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C954" w14:textId="3872E4DC" w:rsidR="003B6387" w:rsidRPr="003B6387" w:rsidRDefault="003B6387" w:rsidP="003B6387">
      <w:pPr>
        <w:jc w:val="center"/>
        <w:rPr>
          <w:rFonts w:ascii="Times New Roman" w:hAnsi="Times New Roman" w:cs="Times New Roman"/>
          <w:sz w:val="28"/>
          <w:szCs w:val="28"/>
        </w:rPr>
      </w:pPr>
      <w:r w:rsidRPr="003B6387">
        <w:rPr>
          <w:rFonts w:ascii="Times New Roman" w:hAnsi="Times New Roman" w:cs="Times New Roman"/>
          <w:sz w:val="28"/>
          <w:szCs w:val="28"/>
        </w:rPr>
        <w:t xml:space="preserve">Опитування </w:t>
      </w:r>
      <w:proofErr w:type="spellStart"/>
      <w:r w:rsidRPr="003B6387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щодо</w:t>
      </w:r>
      <w:r w:rsidRPr="003B6387">
        <w:rPr>
          <w:rFonts w:ascii="Times New Roman" w:hAnsi="Times New Roman" w:cs="Times New Roman"/>
          <w:sz w:val="28"/>
          <w:szCs w:val="28"/>
        </w:rPr>
        <w:t xml:space="preserve"> якості ОНП Інженерія програмного забезпечення третього (</w:t>
      </w:r>
      <w:proofErr w:type="spellStart"/>
      <w:r w:rsidRPr="003B6387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3B6387">
        <w:rPr>
          <w:rFonts w:ascii="Times New Roman" w:hAnsi="Times New Roman" w:cs="Times New Roman"/>
          <w:sz w:val="28"/>
          <w:szCs w:val="28"/>
        </w:rPr>
        <w:t>-наукового) рівня вищої освіти</w:t>
      </w:r>
    </w:p>
    <w:p w14:paraId="3CADF080" w14:textId="77777777" w:rsidR="003B6387" w:rsidRDefault="003B6387"/>
    <w:p w14:paraId="027B4CC4" w14:textId="39F665D8" w:rsidR="00F86312" w:rsidRDefault="003B6387">
      <w:r>
        <w:rPr>
          <w:noProof/>
        </w:rPr>
        <w:drawing>
          <wp:inline distT="0" distB="0" distL="0" distR="0" wp14:anchorId="6F4CA290" wp14:editId="1CC2EF14">
            <wp:extent cx="6120765" cy="2776220"/>
            <wp:effectExtent l="0" t="0" r="0" b="5080"/>
            <wp:docPr id="1726926457" name="Рисунок 1" descr="Діаграма відповідей у Формах. Назва запитання: Мета ОНП відповідає сучасним потребам сфери інженерії програмного забезпечення  та ринку праці.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аграма відповідей у Формах. Назва запитання: Мета ОНП відповідає сучасним потребам сфери інженерії програмного забезпечення  та ринку праці.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CF8788" wp14:editId="4563B27B">
            <wp:extent cx="6120765" cy="2776220"/>
            <wp:effectExtent l="0" t="0" r="0" b="5080"/>
            <wp:docPr id="1313694871" name="Рисунок 2" descr="Діаграма відповідей у Формах. Назва запитання: Програмні результати навчання забезпечують підготовку докторів філософії, здатних здійснювати наукову, інноваційну та професійну діяльність у галузі інженерії програмного забезпечення.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Програмні результати навчання забезпечують підготовку докторів філософії, здатних здійснювати наукову, інноваційну та професійну діяльність у галузі інженерії програмного забезпечення.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5A308D" wp14:editId="399933C4">
            <wp:extent cx="6120765" cy="2776220"/>
            <wp:effectExtent l="0" t="0" r="0" b="5080"/>
            <wp:docPr id="1767472079" name="Рисунок 3" descr="Діаграма відповідей у Формах. Назва запитання: ОНП забезпечує формування компетентностей, необхідних для проведення самостійних наукових досліджень та розв'язання складних задач у сфері інженерії програмного забезпечення.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ОНП забезпечує формування компетентностей, необхідних для проведення самостійних наукових досліджень та розв'язання складних задач у сфері інженерії програмного забезпечення.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708533" wp14:editId="6274E59A">
            <wp:extent cx="6120765" cy="2776220"/>
            <wp:effectExtent l="0" t="0" r="0" b="5080"/>
            <wp:docPr id="741844958" name="Рисунок 4" descr="Діаграма відповідей у Формах. Назва запитання: Я рекомендував(ла) би цю ОНП для підготовки докторів філософії та співпраці з роботодавцями.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Я рекомендував(ла) би цю ОНП для підготовки докторів філософії та співпраці з роботодавцями.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DC69A" w14:textId="04BD6DB6" w:rsidR="003B6387" w:rsidRDefault="003B6387">
      <w:r>
        <w:rPr>
          <w:noProof/>
        </w:rPr>
        <w:drawing>
          <wp:inline distT="0" distB="0" distL="0" distR="0" wp14:anchorId="7B771FBE" wp14:editId="26D8B3C2">
            <wp:extent cx="6120765" cy="3110865"/>
            <wp:effectExtent l="0" t="0" r="0" b="0"/>
            <wp:docPr id="1332795009" name="Рисунок 5" descr="Діаграма відповідей у Формах. Назва запитання: Які напрями підготовки, на Вашу думку, доцільно посилити в ОНП &quot;Інженерія програмного забезпечення&quot;? . Кількість відповідей: 4 відповід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іаграма відповідей у Формах. Назва запитання: Які напрями підготовки, на Вашу думку, доцільно посилити в ОНП &quot;Інженерія програмного забезпечення&quot;? . Кількість відповідей: 4 відповіді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63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12"/>
    <w:rsid w:val="003B6387"/>
    <w:rsid w:val="008D2CE3"/>
    <w:rsid w:val="00F8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2C9C"/>
  <w15:chartTrackingRefBased/>
  <w15:docId w15:val="{FF734E22-16C4-487C-B063-C7DA7311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6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3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3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6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6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6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63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63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63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63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63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63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6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6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6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63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3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63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6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63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63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49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2026-08-28T07:46:00Z</dcterms:created>
  <dcterms:modified xsi:type="dcterms:W3CDTF">2026-08-28T07:47:00Z</dcterms:modified>
</cp:coreProperties>
</file>