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8A5F9" w14:textId="77777777" w:rsidR="0083362F" w:rsidRDefault="0083362F" w:rsidP="0083362F">
      <w:pPr>
        <w:ind w:left="7080" w:firstLine="708"/>
        <w:jc w:val="center"/>
        <w:rPr>
          <w:rFonts w:asciiTheme="majorBidi" w:hAnsiTheme="majorBidi" w:cstheme="majorBidi"/>
          <w:b/>
          <w:sz w:val="28"/>
          <w:szCs w:val="28"/>
        </w:rPr>
      </w:pPr>
      <w:r>
        <w:rPr>
          <w:rFonts w:asciiTheme="majorBidi" w:hAnsiTheme="majorBidi" w:cstheme="majorBidi"/>
          <w:b/>
          <w:sz w:val="28"/>
          <w:szCs w:val="28"/>
        </w:rPr>
        <w:t>ПРОЄКТ</w:t>
      </w:r>
    </w:p>
    <w:p w14:paraId="73C1ED20" w14:textId="7A7B5AD5" w:rsidR="00207A67" w:rsidRPr="00A869E7" w:rsidRDefault="00207A67" w:rsidP="00251371">
      <w:pPr>
        <w:jc w:val="center"/>
        <w:rPr>
          <w:rFonts w:asciiTheme="majorBidi" w:hAnsiTheme="majorBidi" w:cstheme="majorBidi"/>
          <w:b/>
          <w:sz w:val="28"/>
          <w:szCs w:val="28"/>
        </w:rPr>
      </w:pPr>
      <w:r w:rsidRPr="00A869E7">
        <w:rPr>
          <w:rFonts w:asciiTheme="majorBidi" w:hAnsiTheme="majorBidi" w:cstheme="majorBidi"/>
          <w:b/>
          <w:sz w:val="28"/>
          <w:szCs w:val="28"/>
        </w:rPr>
        <w:t>МІНІСТЕРСТВО ОСВІТИ І НАУКИ УКРАЇНИ</w:t>
      </w:r>
    </w:p>
    <w:p w14:paraId="71B2E3ED" w14:textId="77777777" w:rsidR="00207A67" w:rsidRPr="00A869E7" w:rsidRDefault="00207A67" w:rsidP="00251371">
      <w:pPr>
        <w:jc w:val="center"/>
        <w:rPr>
          <w:rFonts w:asciiTheme="majorBidi" w:hAnsiTheme="majorBidi" w:cstheme="majorBidi"/>
          <w:b/>
          <w:sz w:val="28"/>
          <w:szCs w:val="28"/>
        </w:rPr>
      </w:pPr>
      <w:r w:rsidRPr="00A869E7">
        <w:rPr>
          <w:rFonts w:asciiTheme="majorBidi" w:hAnsiTheme="majorBidi" w:cstheme="majorBidi"/>
          <w:b/>
          <w:sz w:val="28"/>
          <w:szCs w:val="28"/>
        </w:rPr>
        <w:t>ДЕРЖАВНИЙ ВИЩИЙ НАВЧАЛЬНИЙ ЗАКЛАД</w:t>
      </w:r>
    </w:p>
    <w:p w14:paraId="76DEEC50" w14:textId="77777777" w:rsidR="00207A67" w:rsidRPr="00A869E7" w:rsidRDefault="00207A67" w:rsidP="00251371">
      <w:pPr>
        <w:jc w:val="center"/>
        <w:rPr>
          <w:rFonts w:asciiTheme="majorBidi" w:hAnsiTheme="majorBidi" w:cstheme="majorBidi"/>
          <w:b/>
          <w:sz w:val="28"/>
          <w:szCs w:val="28"/>
        </w:rPr>
      </w:pPr>
      <w:r w:rsidRPr="00A869E7">
        <w:rPr>
          <w:rFonts w:asciiTheme="majorBidi" w:hAnsiTheme="majorBidi" w:cstheme="majorBidi"/>
          <w:b/>
          <w:sz w:val="28"/>
          <w:szCs w:val="28"/>
        </w:rPr>
        <w:t xml:space="preserve"> «Ужгородський національний університет»</w:t>
      </w:r>
    </w:p>
    <w:p w14:paraId="611CA495" w14:textId="77777777" w:rsidR="00207A67" w:rsidRPr="00A869E7" w:rsidRDefault="00207A67" w:rsidP="00251371">
      <w:pPr>
        <w:jc w:val="center"/>
        <w:rPr>
          <w:rFonts w:asciiTheme="majorBidi" w:hAnsiTheme="majorBidi" w:cstheme="majorBidi"/>
          <w:b/>
          <w:sz w:val="28"/>
          <w:szCs w:val="28"/>
        </w:rPr>
      </w:pPr>
    </w:p>
    <w:p w14:paraId="73FDED4F" w14:textId="77777777" w:rsidR="00207A67" w:rsidRPr="00A869E7" w:rsidRDefault="00207A67" w:rsidP="00045D15">
      <w:pPr>
        <w:rPr>
          <w:rFonts w:asciiTheme="majorBidi" w:hAnsiTheme="majorBidi" w:cstheme="majorBidi"/>
          <w:b/>
          <w:sz w:val="28"/>
          <w:szCs w:val="28"/>
        </w:rPr>
      </w:pPr>
    </w:p>
    <w:p w14:paraId="078F4764" w14:textId="77777777" w:rsidR="005B4F89" w:rsidRPr="00A869E7" w:rsidRDefault="005B4F89" w:rsidP="0019682D">
      <w:pPr>
        <w:spacing w:line="276" w:lineRule="auto"/>
        <w:ind w:left="5670"/>
        <w:rPr>
          <w:rFonts w:asciiTheme="majorBidi" w:hAnsiTheme="majorBidi" w:cstheme="majorBidi"/>
          <w:b/>
          <w:sz w:val="28"/>
          <w:szCs w:val="28"/>
        </w:rPr>
      </w:pPr>
      <w:r w:rsidRPr="00A869E7">
        <w:rPr>
          <w:rFonts w:asciiTheme="majorBidi" w:hAnsiTheme="majorBidi" w:cstheme="majorBidi"/>
          <w:b/>
          <w:sz w:val="28"/>
          <w:szCs w:val="28"/>
        </w:rPr>
        <w:t>ЗАТВЕРДЖЕНО</w:t>
      </w:r>
    </w:p>
    <w:p w14:paraId="1EB27BEE" w14:textId="6D5B7530" w:rsidR="005B4F89" w:rsidRPr="00A869E7" w:rsidRDefault="005B4F89" w:rsidP="0019682D">
      <w:pPr>
        <w:ind w:left="5670"/>
        <w:jc w:val="both"/>
        <w:rPr>
          <w:rFonts w:asciiTheme="majorBidi" w:hAnsiTheme="majorBidi" w:cstheme="majorBidi"/>
          <w:b/>
          <w:sz w:val="28"/>
          <w:szCs w:val="28"/>
        </w:rPr>
      </w:pPr>
      <w:r w:rsidRPr="00A869E7">
        <w:rPr>
          <w:rFonts w:asciiTheme="majorBidi" w:hAnsiTheme="majorBidi" w:cstheme="majorBidi"/>
          <w:b/>
          <w:sz w:val="28"/>
          <w:szCs w:val="28"/>
        </w:rPr>
        <w:t>Протокол Вченої ради</w:t>
      </w:r>
    </w:p>
    <w:p w14:paraId="40492091" w14:textId="5F578338" w:rsidR="005B4F89" w:rsidRPr="00A869E7" w:rsidRDefault="005B4F89" w:rsidP="0019682D">
      <w:pPr>
        <w:ind w:left="5670"/>
        <w:jc w:val="both"/>
        <w:rPr>
          <w:rFonts w:asciiTheme="majorBidi" w:hAnsiTheme="majorBidi" w:cstheme="majorBidi"/>
          <w:b/>
          <w:sz w:val="28"/>
          <w:szCs w:val="28"/>
        </w:rPr>
      </w:pPr>
      <w:r w:rsidRPr="00A869E7">
        <w:rPr>
          <w:rFonts w:asciiTheme="majorBidi" w:hAnsiTheme="majorBidi" w:cstheme="majorBidi"/>
          <w:b/>
          <w:sz w:val="28"/>
          <w:szCs w:val="28"/>
        </w:rPr>
        <w:t>ДВНЗ «Ужгородський</w:t>
      </w:r>
    </w:p>
    <w:p w14:paraId="507342FA" w14:textId="6CC15240" w:rsidR="005B4F89" w:rsidRPr="00A869E7" w:rsidRDefault="005B4F89" w:rsidP="0019682D">
      <w:pPr>
        <w:ind w:left="5670"/>
        <w:jc w:val="both"/>
        <w:rPr>
          <w:rFonts w:asciiTheme="majorBidi" w:hAnsiTheme="majorBidi" w:cstheme="majorBidi"/>
          <w:b/>
          <w:sz w:val="28"/>
          <w:szCs w:val="28"/>
        </w:rPr>
      </w:pPr>
      <w:r w:rsidRPr="00A869E7">
        <w:rPr>
          <w:rFonts w:asciiTheme="majorBidi" w:hAnsiTheme="majorBidi" w:cstheme="majorBidi"/>
          <w:b/>
          <w:sz w:val="28"/>
          <w:szCs w:val="28"/>
        </w:rPr>
        <w:t>національний університет»</w:t>
      </w:r>
    </w:p>
    <w:p w14:paraId="70DD44AA" w14:textId="588F89BD" w:rsidR="005B4F89" w:rsidRPr="00A869E7" w:rsidRDefault="005B4F89" w:rsidP="0019682D">
      <w:pPr>
        <w:ind w:left="5670"/>
        <w:jc w:val="both"/>
        <w:rPr>
          <w:rFonts w:asciiTheme="majorBidi" w:hAnsiTheme="majorBidi" w:cstheme="majorBidi"/>
          <w:b/>
          <w:sz w:val="28"/>
          <w:szCs w:val="28"/>
        </w:rPr>
      </w:pPr>
      <w:r w:rsidRPr="00A869E7">
        <w:rPr>
          <w:rFonts w:asciiTheme="majorBidi" w:hAnsiTheme="majorBidi" w:cstheme="majorBidi"/>
          <w:b/>
          <w:sz w:val="28"/>
          <w:szCs w:val="28"/>
        </w:rPr>
        <w:t>_________202</w:t>
      </w:r>
      <w:r w:rsidR="00C91732" w:rsidRPr="00A869E7">
        <w:rPr>
          <w:rFonts w:asciiTheme="majorBidi" w:hAnsiTheme="majorBidi" w:cstheme="majorBidi"/>
          <w:b/>
          <w:sz w:val="28"/>
          <w:szCs w:val="28"/>
        </w:rPr>
        <w:t>6</w:t>
      </w:r>
      <w:r w:rsidR="00F37E13" w:rsidRPr="00A869E7">
        <w:rPr>
          <w:rFonts w:asciiTheme="majorBidi" w:hAnsiTheme="majorBidi" w:cstheme="majorBidi"/>
          <w:b/>
          <w:sz w:val="28"/>
          <w:szCs w:val="28"/>
        </w:rPr>
        <w:t xml:space="preserve"> </w:t>
      </w:r>
      <w:r w:rsidRPr="00A869E7">
        <w:rPr>
          <w:rFonts w:asciiTheme="majorBidi" w:hAnsiTheme="majorBidi" w:cstheme="majorBidi"/>
          <w:b/>
          <w:sz w:val="28"/>
          <w:szCs w:val="28"/>
        </w:rPr>
        <w:t>р. №________</w:t>
      </w:r>
    </w:p>
    <w:p w14:paraId="612C265F" w14:textId="77777777" w:rsidR="00207A67" w:rsidRPr="00A869E7" w:rsidRDefault="00207A67" w:rsidP="0019682D">
      <w:pPr>
        <w:ind w:left="5670"/>
        <w:jc w:val="center"/>
        <w:rPr>
          <w:rFonts w:asciiTheme="majorBidi" w:hAnsiTheme="majorBidi" w:cstheme="majorBidi"/>
          <w:b/>
          <w:sz w:val="28"/>
          <w:szCs w:val="28"/>
        </w:rPr>
      </w:pPr>
    </w:p>
    <w:p w14:paraId="3C4284F0" w14:textId="77777777" w:rsidR="00207A67" w:rsidRPr="00A869E7" w:rsidRDefault="00207A67" w:rsidP="0019682D">
      <w:pPr>
        <w:ind w:left="5670"/>
        <w:rPr>
          <w:rFonts w:asciiTheme="majorBidi" w:hAnsiTheme="majorBidi" w:cstheme="majorBidi"/>
          <w:b/>
          <w:sz w:val="28"/>
          <w:szCs w:val="28"/>
        </w:rPr>
      </w:pPr>
    </w:p>
    <w:p w14:paraId="1B01049F" w14:textId="77777777" w:rsidR="0019682D" w:rsidRPr="00A869E7" w:rsidRDefault="0019682D" w:rsidP="001876EE">
      <w:pPr>
        <w:spacing w:line="276" w:lineRule="auto"/>
        <w:rPr>
          <w:rFonts w:asciiTheme="majorBidi" w:hAnsiTheme="majorBidi" w:cstheme="majorBidi"/>
          <w:b/>
          <w:sz w:val="28"/>
          <w:szCs w:val="28"/>
        </w:rPr>
      </w:pPr>
    </w:p>
    <w:p w14:paraId="26DDD5C6" w14:textId="77777777" w:rsidR="00207A67" w:rsidRPr="00A869E7" w:rsidRDefault="00207A67" w:rsidP="00A55C91">
      <w:pPr>
        <w:spacing w:line="360" w:lineRule="auto"/>
        <w:jc w:val="center"/>
        <w:rPr>
          <w:rFonts w:asciiTheme="majorBidi" w:hAnsiTheme="majorBidi" w:cstheme="majorBidi"/>
          <w:b/>
          <w:sz w:val="28"/>
          <w:szCs w:val="28"/>
        </w:rPr>
      </w:pPr>
      <w:r w:rsidRPr="00A869E7">
        <w:rPr>
          <w:rFonts w:asciiTheme="majorBidi" w:hAnsiTheme="majorBidi" w:cstheme="majorBidi"/>
          <w:b/>
          <w:sz w:val="28"/>
          <w:szCs w:val="28"/>
        </w:rPr>
        <w:t>ОСВІТНЬО-ПРОФЕСІЙНА ПРОГРАМА</w:t>
      </w:r>
    </w:p>
    <w:p w14:paraId="7CF35A51" w14:textId="243713A1" w:rsidR="00207A67" w:rsidRPr="00A869E7" w:rsidRDefault="00207A67" w:rsidP="00A55C91">
      <w:pPr>
        <w:spacing w:line="360" w:lineRule="auto"/>
        <w:jc w:val="center"/>
        <w:rPr>
          <w:rFonts w:asciiTheme="majorBidi" w:hAnsiTheme="majorBidi" w:cstheme="majorBidi"/>
          <w:b/>
          <w:sz w:val="28"/>
          <w:szCs w:val="28"/>
        </w:rPr>
      </w:pPr>
      <w:r w:rsidRPr="00A869E7">
        <w:rPr>
          <w:rFonts w:asciiTheme="majorBidi" w:hAnsiTheme="majorBidi" w:cstheme="majorBidi"/>
          <w:b/>
          <w:sz w:val="28"/>
          <w:szCs w:val="28"/>
        </w:rPr>
        <w:t>«</w:t>
      </w:r>
      <w:r w:rsidR="00045D15" w:rsidRPr="00A869E7">
        <w:rPr>
          <w:b/>
          <w:caps/>
          <w:sz w:val="28"/>
          <w:szCs w:val="28"/>
        </w:rPr>
        <w:t>Політологія</w:t>
      </w:r>
      <w:r w:rsidRPr="00A869E7">
        <w:rPr>
          <w:rFonts w:asciiTheme="majorBidi" w:hAnsiTheme="majorBidi" w:cstheme="majorBidi"/>
          <w:b/>
          <w:sz w:val="28"/>
          <w:szCs w:val="28"/>
        </w:rPr>
        <w:t>»</w:t>
      </w:r>
    </w:p>
    <w:p w14:paraId="1619948D" w14:textId="44611B92" w:rsidR="00207A67" w:rsidRPr="00A869E7" w:rsidRDefault="00E62BE3" w:rsidP="00A55C91">
      <w:pPr>
        <w:spacing w:line="360" w:lineRule="auto"/>
        <w:jc w:val="center"/>
        <w:rPr>
          <w:rFonts w:asciiTheme="majorBidi" w:hAnsiTheme="majorBidi" w:cstheme="majorBidi"/>
          <w:b/>
          <w:sz w:val="28"/>
          <w:szCs w:val="28"/>
        </w:rPr>
      </w:pPr>
      <w:r w:rsidRPr="00A869E7">
        <w:rPr>
          <w:rFonts w:asciiTheme="majorBidi" w:hAnsiTheme="majorBidi" w:cstheme="majorBidi"/>
          <w:b/>
          <w:sz w:val="28"/>
          <w:szCs w:val="28"/>
        </w:rPr>
        <w:t>п</w:t>
      </w:r>
      <w:r w:rsidR="00207A67" w:rsidRPr="00A869E7">
        <w:rPr>
          <w:rFonts w:asciiTheme="majorBidi" w:hAnsiTheme="majorBidi" w:cstheme="majorBidi"/>
          <w:b/>
          <w:sz w:val="28"/>
          <w:szCs w:val="28"/>
        </w:rPr>
        <w:t>ершого (бакалаврського) рівня вищої освіти</w:t>
      </w:r>
    </w:p>
    <w:p w14:paraId="6E64971F" w14:textId="44F5B9CB" w:rsidR="00207A67" w:rsidRPr="00A869E7" w:rsidRDefault="00207A67" w:rsidP="00A55C91">
      <w:pPr>
        <w:spacing w:line="360" w:lineRule="auto"/>
        <w:jc w:val="center"/>
        <w:rPr>
          <w:rFonts w:asciiTheme="majorBidi" w:hAnsiTheme="majorBidi" w:cstheme="majorBidi"/>
          <w:b/>
          <w:sz w:val="28"/>
          <w:szCs w:val="28"/>
        </w:rPr>
      </w:pPr>
      <w:r w:rsidRPr="00A869E7">
        <w:rPr>
          <w:rFonts w:asciiTheme="majorBidi" w:hAnsiTheme="majorBidi" w:cstheme="majorBidi"/>
          <w:b/>
          <w:sz w:val="28"/>
          <w:szCs w:val="28"/>
        </w:rPr>
        <w:t xml:space="preserve">за спеціальністю </w:t>
      </w:r>
      <w:r w:rsidR="00045D15" w:rsidRPr="00A869E7">
        <w:rPr>
          <w:rFonts w:asciiTheme="majorBidi" w:hAnsiTheme="majorBidi" w:cstheme="majorBidi"/>
          <w:b/>
          <w:sz w:val="28"/>
          <w:szCs w:val="28"/>
        </w:rPr>
        <w:t>С</w:t>
      </w:r>
      <w:r w:rsidRPr="00A869E7">
        <w:rPr>
          <w:rFonts w:asciiTheme="majorBidi" w:hAnsiTheme="majorBidi" w:cstheme="majorBidi"/>
          <w:b/>
          <w:sz w:val="28"/>
          <w:szCs w:val="28"/>
        </w:rPr>
        <w:t>2 Політологія</w:t>
      </w:r>
    </w:p>
    <w:p w14:paraId="380E33A5" w14:textId="05CFC2E4" w:rsidR="00D74FF1" w:rsidRPr="00A869E7" w:rsidRDefault="00D74FF1" w:rsidP="00D74FF1">
      <w:pPr>
        <w:spacing w:line="360" w:lineRule="auto"/>
        <w:jc w:val="center"/>
        <w:rPr>
          <w:b/>
          <w:sz w:val="28"/>
          <w:szCs w:val="28"/>
        </w:rPr>
      </w:pPr>
      <w:r w:rsidRPr="00A869E7">
        <w:rPr>
          <w:b/>
          <w:sz w:val="28"/>
          <w:szCs w:val="28"/>
        </w:rPr>
        <w:t xml:space="preserve">галузі знань С </w:t>
      </w:r>
      <w:r w:rsidR="00A35575" w:rsidRPr="00A869E7">
        <w:rPr>
          <w:b/>
          <w:sz w:val="28"/>
          <w:szCs w:val="28"/>
        </w:rPr>
        <w:t>Соціальні науки, журналістика, інформація та міжнародні відносини</w:t>
      </w:r>
      <w:r w:rsidRPr="00A869E7">
        <w:rPr>
          <w:b/>
          <w:sz w:val="28"/>
          <w:szCs w:val="28"/>
        </w:rPr>
        <w:t xml:space="preserve"> </w:t>
      </w:r>
    </w:p>
    <w:p w14:paraId="2852E8CA" w14:textId="38807474" w:rsidR="00207A67" w:rsidRPr="00A869E7" w:rsidRDefault="001876EE" w:rsidP="00A55C91">
      <w:pPr>
        <w:spacing w:line="360" w:lineRule="auto"/>
        <w:jc w:val="center"/>
        <w:rPr>
          <w:rFonts w:asciiTheme="majorBidi" w:hAnsiTheme="majorBidi" w:cstheme="majorBidi"/>
          <w:b/>
          <w:sz w:val="28"/>
          <w:szCs w:val="28"/>
        </w:rPr>
      </w:pPr>
      <w:r w:rsidRPr="00A869E7">
        <w:rPr>
          <w:b/>
          <w:sz w:val="28"/>
          <w:szCs w:val="28"/>
        </w:rPr>
        <w:t>К</w:t>
      </w:r>
      <w:r w:rsidR="00045D15" w:rsidRPr="00A869E7">
        <w:rPr>
          <w:b/>
          <w:sz w:val="28"/>
          <w:szCs w:val="28"/>
        </w:rPr>
        <w:t>валіфікація</w:t>
      </w:r>
      <w:r w:rsidR="00207A67" w:rsidRPr="00A869E7">
        <w:rPr>
          <w:rFonts w:asciiTheme="majorBidi" w:hAnsiTheme="majorBidi" w:cstheme="majorBidi"/>
          <w:b/>
          <w:sz w:val="28"/>
          <w:szCs w:val="28"/>
        </w:rPr>
        <w:t xml:space="preserve">: бакалавр політології </w:t>
      </w:r>
    </w:p>
    <w:p w14:paraId="6D20A268" w14:textId="77777777" w:rsidR="00494658" w:rsidRPr="00A869E7" w:rsidRDefault="00494658" w:rsidP="00251371">
      <w:pPr>
        <w:spacing w:line="360" w:lineRule="auto"/>
        <w:rPr>
          <w:rFonts w:asciiTheme="majorBidi" w:hAnsiTheme="majorBidi" w:cstheme="majorBidi"/>
          <w:sz w:val="28"/>
          <w:szCs w:val="28"/>
        </w:rPr>
      </w:pPr>
    </w:p>
    <w:p w14:paraId="070E62BE" w14:textId="77777777" w:rsidR="001876EE" w:rsidRPr="00A869E7" w:rsidRDefault="001876EE" w:rsidP="001876EE">
      <w:pPr>
        <w:ind w:firstLine="5387"/>
        <w:rPr>
          <w:b/>
          <w:sz w:val="28"/>
          <w:szCs w:val="28"/>
        </w:rPr>
      </w:pPr>
      <w:r w:rsidRPr="00A869E7">
        <w:rPr>
          <w:b/>
          <w:sz w:val="28"/>
          <w:szCs w:val="28"/>
        </w:rPr>
        <w:t xml:space="preserve">УВЕДЕНО В ДІЮ </w:t>
      </w:r>
    </w:p>
    <w:p w14:paraId="4DEEBF9B" w14:textId="77777777" w:rsidR="001876EE" w:rsidRPr="00A869E7" w:rsidRDefault="001876EE" w:rsidP="001876EE">
      <w:pPr>
        <w:ind w:left="5387"/>
        <w:rPr>
          <w:b/>
          <w:sz w:val="28"/>
          <w:szCs w:val="28"/>
        </w:rPr>
      </w:pPr>
      <w:r w:rsidRPr="00A869E7">
        <w:rPr>
          <w:b/>
          <w:sz w:val="28"/>
          <w:szCs w:val="28"/>
        </w:rPr>
        <w:t>Наказ ректора  ДВНЗ «Ужгородський національний університет</w:t>
      </w:r>
    </w:p>
    <w:p w14:paraId="5B397A12" w14:textId="4D0FF1B3" w:rsidR="001876EE" w:rsidRPr="00A869E7" w:rsidRDefault="001876EE" w:rsidP="001876EE">
      <w:pPr>
        <w:ind w:left="5387"/>
        <w:rPr>
          <w:b/>
          <w:sz w:val="28"/>
          <w:szCs w:val="28"/>
        </w:rPr>
      </w:pPr>
      <w:r w:rsidRPr="00A869E7">
        <w:rPr>
          <w:b/>
          <w:sz w:val="28"/>
          <w:szCs w:val="28"/>
        </w:rPr>
        <w:t>_________202</w:t>
      </w:r>
      <w:r w:rsidR="00C91732" w:rsidRPr="00A869E7">
        <w:rPr>
          <w:b/>
          <w:sz w:val="28"/>
          <w:szCs w:val="28"/>
        </w:rPr>
        <w:t>6</w:t>
      </w:r>
      <w:r w:rsidRPr="00A869E7">
        <w:rPr>
          <w:b/>
          <w:sz w:val="28"/>
          <w:szCs w:val="28"/>
        </w:rPr>
        <w:t xml:space="preserve"> р.  №_________</w:t>
      </w:r>
    </w:p>
    <w:p w14:paraId="470CD96F" w14:textId="77777777" w:rsidR="001876EE" w:rsidRPr="00A869E7" w:rsidRDefault="001876EE" w:rsidP="001876EE">
      <w:pPr>
        <w:ind w:firstLine="5387"/>
        <w:jc w:val="center"/>
        <w:rPr>
          <w:b/>
          <w:bCs/>
          <w:sz w:val="28"/>
          <w:szCs w:val="28"/>
        </w:rPr>
      </w:pPr>
    </w:p>
    <w:p w14:paraId="52FE4972" w14:textId="77777777" w:rsidR="001876EE" w:rsidRPr="00A869E7" w:rsidRDefault="001876EE" w:rsidP="001876EE">
      <w:pPr>
        <w:ind w:firstLine="5387"/>
        <w:jc w:val="center"/>
        <w:rPr>
          <w:b/>
          <w:bCs/>
          <w:sz w:val="28"/>
          <w:szCs w:val="28"/>
        </w:rPr>
      </w:pPr>
    </w:p>
    <w:p w14:paraId="4B41BB65" w14:textId="111B1B03" w:rsidR="00841362" w:rsidRPr="00A869E7" w:rsidRDefault="00841362" w:rsidP="0019682D">
      <w:pPr>
        <w:spacing w:line="360" w:lineRule="auto"/>
        <w:rPr>
          <w:rFonts w:asciiTheme="majorBidi" w:hAnsiTheme="majorBidi" w:cstheme="majorBidi"/>
          <w:b/>
          <w:sz w:val="28"/>
          <w:szCs w:val="28"/>
        </w:rPr>
      </w:pPr>
    </w:p>
    <w:p w14:paraId="6AB44B9F" w14:textId="77777777" w:rsidR="00045D15" w:rsidRPr="00A869E7" w:rsidRDefault="00045D15" w:rsidP="0019682D">
      <w:pPr>
        <w:spacing w:line="360" w:lineRule="auto"/>
        <w:rPr>
          <w:rFonts w:asciiTheme="majorBidi" w:hAnsiTheme="majorBidi" w:cstheme="majorBidi"/>
          <w:b/>
          <w:sz w:val="28"/>
          <w:szCs w:val="28"/>
        </w:rPr>
      </w:pPr>
    </w:p>
    <w:p w14:paraId="780C13D6" w14:textId="0FD8A686" w:rsidR="00045D15" w:rsidRPr="00A869E7" w:rsidRDefault="007E38F2" w:rsidP="00045D15">
      <w:pPr>
        <w:spacing w:line="360" w:lineRule="auto"/>
        <w:jc w:val="center"/>
        <w:rPr>
          <w:rFonts w:asciiTheme="majorBidi" w:hAnsiTheme="majorBidi" w:cstheme="majorBidi"/>
          <w:b/>
          <w:sz w:val="28"/>
          <w:szCs w:val="28"/>
        </w:rPr>
      </w:pPr>
      <w:r w:rsidRPr="00A869E7">
        <w:rPr>
          <w:rFonts w:asciiTheme="majorBidi" w:hAnsiTheme="majorBidi" w:cstheme="majorBidi"/>
          <w:b/>
          <w:sz w:val="28"/>
          <w:szCs w:val="28"/>
        </w:rPr>
        <w:t>Ужгород 202</w:t>
      </w:r>
      <w:r w:rsidR="001876EE" w:rsidRPr="00A869E7">
        <w:rPr>
          <w:rFonts w:asciiTheme="majorBidi" w:hAnsiTheme="majorBidi" w:cstheme="majorBidi"/>
          <w:b/>
          <w:sz w:val="28"/>
          <w:szCs w:val="28"/>
        </w:rPr>
        <w:t>6</w:t>
      </w:r>
      <w:r w:rsidR="00045D15" w:rsidRPr="00A869E7">
        <w:rPr>
          <w:rFonts w:asciiTheme="majorBidi" w:hAnsiTheme="majorBidi" w:cstheme="majorBidi"/>
          <w:b/>
          <w:sz w:val="28"/>
          <w:szCs w:val="28"/>
        </w:rPr>
        <w:br w:type="page"/>
      </w:r>
    </w:p>
    <w:p w14:paraId="49C0710F" w14:textId="77777777" w:rsidR="00BA6CB6" w:rsidRPr="00A869E7" w:rsidRDefault="00BA6CB6" w:rsidP="0019682D">
      <w:pPr>
        <w:spacing w:line="360" w:lineRule="auto"/>
        <w:jc w:val="center"/>
        <w:rPr>
          <w:rFonts w:asciiTheme="majorBidi" w:hAnsiTheme="majorBidi" w:cstheme="majorBidi"/>
          <w:b/>
          <w:sz w:val="28"/>
          <w:szCs w:val="28"/>
        </w:rPr>
      </w:pPr>
    </w:p>
    <w:p w14:paraId="433464E1" w14:textId="0076E021" w:rsidR="00BA6CB6" w:rsidRPr="00A869E7" w:rsidRDefault="00BA6CB6" w:rsidP="00627667">
      <w:pPr>
        <w:spacing w:line="360" w:lineRule="auto"/>
        <w:ind w:left="142"/>
        <w:jc w:val="center"/>
        <w:rPr>
          <w:rFonts w:asciiTheme="majorBidi" w:hAnsiTheme="majorBidi" w:cstheme="majorBidi"/>
          <w:b/>
          <w:sz w:val="28"/>
          <w:szCs w:val="28"/>
        </w:rPr>
      </w:pPr>
      <w:r w:rsidRPr="00A869E7">
        <w:rPr>
          <w:rFonts w:asciiTheme="majorBidi" w:hAnsiTheme="majorBidi" w:cstheme="majorBidi"/>
          <w:b/>
          <w:sz w:val="28"/>
          <w:szCs w:val="28"/>
        </w:rPr>
        <w:t>АРКУШ ПОГОДЖЕННЯ</w:t>
      </w:r>
    </w:p>
    <w:p w14:paraId="4C0EE953" w14:textId="77777777" w:rsidR="00BA6CB6" w:rsidRPr="00A869E7" w:rsidRDefault="00BA6CB6" w:rsidP="00627667">
      <w:pPr>
        <w:spacing w:line="360" w:lineRule="auto"/>
        <w:ind w:left="142"/>
        <w:jc w:val="center"/>
        <w:rPr>
          <w:rFonts w:asciiTheme="majorBidi" w:hAnsiTheme="majorBidi" w:cstheme="majorBidi"/>
          <w:b/>
          <w:sz w:val="28"/>
          <w:szCs w:val="28"/>
        </w:rPr>
      </w:pPr>
      <w:r w:rsidRPr="00A869E7">
        <w:rPr>
          <w:rFonts w:asciiTheme="majorBidi" w:hAnsiTheme="majorBidi" w:cstheme="majorBidi"/>
          <w:b/>
          <w:sz w:val="28"/>
          <w:szCs w:val="28"/>
        </w:rPr>
        <w:t xml:space="preserve">освітньо-професійної програми </w:t>
      </w:r>
    </w:p>
    <w:p w14:paraId="7319E9F8" w14:textId="77777777" w:rsidR="00BA6CB6" w:rsidRPr="00A869E7" w:rsidRDefault="00BA6CB6" w:rsidP="00627667">
      <w:pPr>
        <w:spacing w:line="360" w:lineRule="auto"/>
        <w:ind w:left="142"/>
        <w:jc w:val="center"/>
        <w:rPr>
          <w:rFonts w:asciiTheme="majorBidi" w:hAnsiTheme="majorBidi" w:cstheme="majorBidi"/>
          <w:b/>
          <w:sz w:val="28"/>
          <w:szCs w:val="28"/>
        </w:rPr>
      </w:pPr>
      <w:r w:rsidRPr="00A869E7">
        <w:rPr>
          <w:rFonts w:asciiTheme="majorBidi" w:hAnsiTheme="majorBidi" w:cstheme="majorBidi"/>
          <w:b/>
          <w:sz w:val="28"/>
          <w:szCs w:val="28"/>
        </w:rPr>
        <w:t>«Політологія»</w:t>
      </w:r>
    </w:p>
    <w:p w14:paraId="4431C09C" w14:textId="77777777" w:rsidR="00BA6CB6" w:rsidRPr="00A869E7" w:rsidRDefault="00BA6CB6" w:rsidP="00627667">
      <w:pPr>
        <w:spacing w:line="360" w:lineRule="auto"/>
        <w:ind w:left="142"/>
        <w:jc w:val="center"/>
        <w:rPr>
          <w:rFonts w:asciiTheme="majorBidi" w:hAnsiTheme="majorBidi" w:cstheme="majorBidi"/>
          <w:b/>
          <w:sz w:val="28"/>
          <w:szCs w:val="28"/>
        </w:rPr>
      </w:pPr>
    </w:p>
    <w:p w14:paraId="43B701B4" w14:textId="77777777" w:rsidR="00BA6CB6" w:rsidRPr="00A869E7" w:rsidRDefault="00BA6CB6" w:rsidP="00627667">
      <w:pPr>
        <w:spacing w:line="360" w:lineRule="auto"/>
        <w:ind w:left="142"/>
        <w:jc w:val="both"/>
        <w:rPr>
          <w:rFonts w:asciiTheme="majorBidi" w:hAnsiTheme="majorBidi" w:cstheme="majorBidi"/>
          <w:b/>
          <w:sz w:val="28"/>
          <w:szCs w:val="28"/>
        </w:rPr>
      </w:pPr>
    </w:p>
    <w:p w14:paraId="168EEEBB" w14:textId="77777777" w:rsidR="001876EE" w:rsidRPr="00A869E7" w:rsidRDefault="001876EE" w:rsidP="00627667">
      <w:pPr>
        <w:widowControl w:val="0"/>
        <w:numPr>
          <w:ilvl w:val="0"/>
          <w:numId w:val="7"/>
        </w:numPr>
        <w:adjustRightInd w:val="0"/>
        <w:ind w:left="142"/>
        <w:rPr>
          <w:rFonts w:eastAsia="Courier New"/>
          <w:b/>
          <w:sz w:val="28"/>
          <w:szCs w:val="28"/>
        </w:rPr>
      </w:pPr>
      <w:r w:rsidRPr="00A869E7">
        <w:rPr>
          <w:rFonts w:eastAsia="Courier New"/>
          <w:b/>
          <w:sz w:val="28"/>
          <w:szCs w:val="28"/>
        </w:rPr>
        <w:t>Голова комісії з реорганізації</w:t>
      </w:r>
    </w:p>
    <w:p w14:paraId="046928BF" w14:textId="77777777" w:rsidR="001876EE" w:rsidRPr="00A869E7" w:rsidRDefault="001876EE" w:rsidP="00627667">
      <w:pPr>
        <w:adjustRightInd w:val="0"/>
        <w:ind w:left="142"/>
        <w:rPr>
          <w:rFonts w:eastAsia="Courier New"/>
          <w:b/>
          <w:sz w:val="28"/>
          <w:szCs w:val="28"/>
        </w:rPr>
      </w:pPr>
      <w:r w:rsidRPr="00A869E7">
        <w:rPr>
          <w:rFonts w:eastAsia="Courier New"/>
          <w:b/>
          <w:sz w:val="28"/>
          <w:szCs w:val="28"/>
        </w:rPr>
        <w:t>проректор з науково-педагогічної роботи                            Олександр РОГАЧ</w:t>
      </w:r>
    </w:p>
    <w:p w14:paraId="514CCC53" w14:textId="77777777" w:rsidR="001876EE" w:rsidRPr="00A869E7" w:rsidRDefault="001876EE" w:rsidP="00627667">
      <w:pPr>
        <w:widowControl w:val="0"/>
        <w:adjustRightInd w:val="0"/>
        <w:ind w:left="142"/>
        <w:rPr>
          <w:rFonts w:eastAsia="Courier New"/>
          <w:b/>
          <w:sz w:val="28"/>
          <w:szCs w:val="28"/>
        </w:rPr>
      </w:pPr>
      <w:r w:rsidRPr="00A869E7">
        <w:rPr>
          <w:rFonts w:eastAsia="Courier New"/>
          <w:b/>
          <w:sz w:val="28"/>
          <w:szCs w:val="28"/>
        </w:rPr>
        <w:t xml:space="preserve">                                                       </w:t>
      </w:r>
      <w:r w:rsidRPr="00A869E7">
        <w:rPr>
          <w:rFonts w:eastAsia="Courier New"/>
          <w:b/>
          <w:sz w:val="28"/>
          <w:szCs w:val="28"/>
          <w:lang w:val="ru-RU"/>
        </w:rPr>
        <w:t xml:space="preserve"> </w:t>
      </w:r>
      <w:r w:rsidRPr="00A869E7">
        <w:rPr>
          <w:rFonts w:eastAsia="Courier New"/>
          <w:b/>
          <w:sz w:val="28"/>
          <w:szCs w:val="28"/>
        </w:rPr>
        <w:t xml:space="preserve"> </w:t>
      </w:r>
    </w:p>
    <w:p w14:paraId="0A477B0D" w14:textId="77777777" w:rsidR="001876EE" w:rsidRPr="00A869E7" w:rsidRDefault="001876EE" w:rsidP="00627667">
      <w:pPr>
        <w:widowControl w:val="0"/>
        <w:adjustRightInd w:val="0"/>
        <w:ind w:left="142"/>
        <w:rPr>
          <w:rFonts w:eastAsia="Courier New"/>
          <w:b/>
          <w:sz w:val="28"/>
          <w:szCs w:val="28"/>
        </w:rPr>
      </w:pPr>
      <w:r w:rsidRPr="00A869E7">
        <w:rPr>
          <w:rFonts w:eastAsia="Courier New"/>
          <w:b/>
          <w:sz w:val="28"/>
          <w:szCs w:val="28"/>
        </w:rPr>
        <w:t>______________20</w:t>
      </w:r>
      <w:r w:rsidRPr="00A869E7">
        <w:rPr>
          <w:rFonts w:eastAsia="Courier New"/>
          <w:b/>
          <w:sz w:val="28"/>
          <w:szCs w:val="28"/>
          <w:lang w:val="en-US"/>
        </w:rPr>
        <w:t>2</w:t>
      </w:r>
      <w:r w:rsidRPr="00A869E7">
        <w:rPr>
          <w:rFonts w:eastAsia="Courier New"/>
          <w:b/>
          <w:sz w:val="28"/>
          <w:szCs w:val="28"/>
        </w:rPr>
        <w:t>6</w:t>
      </w:r>
      <w:r w:rsidRPr="00A869E7">
        <w:rPr>
          <w:rFonts w:eastAsia="Courier New"/>
          <w:b/>
          <w:sz w:val="28"/>
          <w:szCs w:val="28"/>
          <w:lang w:val="en-US"/>
        </w:rPr>
        <w:t xml:space="preserve"> </w:t>
      </w:r>
      <w:r w:rsidRPr="00A869E7">
        <w:rPr>
          <w:rFonts w:eastAsia="Courier New"/>
          <w:b/>
          <w:sz w:val="28"/>
          <w:szCs w:val="28"/>
        </w:rPr>
        <w:t xml:space="preserve">р.                                                                           </w:t>
      </w:r>
    </w:p>
    <w:p w14:paraId="73484E9A" w14:textId="77777777" w:rsidR="001876EE" w:rsidRPr="00A869E7" w:rsidRDefault="001876EE" w:rsidP="00627667">
      <w:pPr>
        <w:adjustRightInd w:val="0"/>
        <w:spacing w:before="100" w:beforeAutospacing="1" w:after="100" w:afterAutospacing="1"/>
        <w:ind w:left="142"/>
        <w:rPr>
          <w:rFonts w:eastAsia="Courier New"/>
          <w:b/>
          <w:sz w:val="28"/>
          <w:szCs w:val="28"/>
        </w:rPr>
      </w:pPr>
    </w:p>
    <w:p w14:paraId="37FC6295" w14:textId="3CA95CE7" w:rsidR="001876EE" w:rsidRPr="00A869E7" w:rsidRDefault="001876EE" w:rsidP="008F6D4B">
      <w:pPr>
        <w:pStyle w:val="a3"/>
        <w:widowControl w:val="0"/>
        <w:numPr>
          <w:ilvl w:val="0"/>
          <w:numId w:val="7"/>
        </w:numPr>
        <w:adjustRightInd w:val="0"/>
        <w:ind w:left="-426" w:firstLine="142"/>
        <w:contextualSpacing/>
        <w:rPr>
          <w:rFonts w:eastAsia="Courier New"/>
          <w:b/>
          <w:sz w:val="28"/>
          <w:szCs w:val="28"/>
        </w:rPr>
      </w:pPr>
      <w:r w:rsidRPr="00A869E7">
        <w:rPr>
          <w:rFonts w:eastAsia="Courier New"/>
          <w:b/>
          <w:sz w:val="28"/>
          <w:szCs w:val="28"/>
        </w:rPr>
        <w:t xml:space="preserve">Проректор з </w:t>
      </w:r>
      <w:proofErr w:type="spellStart"/>
      <w:r w:rsidRPr="00A869E7">
        <w:rPr>
          <w:rFonts w:eastAsia="Courier New"/>
          <w:b/>
          <w:sz w:val="28"/>
          <w:szCs w:val="28"/>
        </w:rPr>
        <w:t>науково-педагогічної</w:t>
      </w:r>
      <w:proofErr w:type="spellEnd"/>
      <w:r w:rsidRPr="00A869E7">
        <w:rPr>
          <w:rFonts w:eastAsia="Courier New"/>
          <w:b/>
          <w:sz w:val="28"/>
          <w:szCs w:val="28"/>
        </w:rPr>
        <w:t xml:space="preserve"> </w:t>
      </w:r>
      <w:proofErr w:type="spellStart"/>
      <w:r w:rsidRPr="00A869E7">
        <w:rPr>
          <w:rFonts w:eastAsia="Courier New"/>
          <w:b/>
          <w:sz w:val="28"/>
          <w:szCs w:val="28"/>
        </w:rPr>
        <w:t>роботи</w:t>
      </w:r>
      <w:proofErr w:type="spellEnd"/>
      <w:r w:rsidRPr="00A869E7">
        <w:rPr>
          <w:rFonts w:eastAsia="Courier New"/>
          <w:b/>
          <w:sz w:val="28"/>
          <w:szCs w:val="28"/>
        </w:rPr>
        <w:t xml:space="preserve">                        </w:t>
      </w:r>
      <w:r w:rsidR="008F6D4B">
        <w:rPr>
          <w:rFonts w:eastAsia="Courier New"/>
          <w:b/>
          <w:sz w:val="28"/>
          <w:szCs w:val="28"/>
          <w:lang w:val="uk-UA"/>
        </w:rPr>
        <w:t xml:space="preserve">       </w:t>
      </w:r>
      <w:proofErr w:type="spellStart"/>
      <w:r w:rsidRPr="00A869E7">
        <w:rPr>
          <w:rFonts w:eastAsia="Courier New"/>
          <w:b/>
          <w:sz w:val="28"/>
          <w:szCs w:val="28"/>
        </w:rPr>
        <w:t>Ігор</w:t>
      </w:r>
      <w:proofErr w:type="spellEnd"/>
      <w:r w:rsidRPr="00A869E7">
        <w:rPr>
          <w:rFonts w:eastAsia="Courier New"/>
          <w:b/>
          <w:sz w:val="28"/>
          <w:szCs w:val="28"/>
        </w:rPr>
        <w:t xml:space="preserve"> КОРОЛЬ                                                                       </w:t>
      </w:r>
    </w:p>
    <w:p w14:paraId="685EB2B0" w14:textId="77777777" w:rsidR="001876EE" w:rsidRPr="00A869E7" w:rsidRDefault="001876EE" w:rsidP="00627667">
      <w:pPr>
        <w:adjustRightInd w:val="0"/>
        <w:spacing w:before="100" w:beforeAutospacing="1" w:after="100" w:afterAutospacing="1"/>
        <w:ind w:left="142"/>
        <w:rPr>
          <w:rFonts w:eastAsia="Courier New"/>
          <w:b/>
          <w:sz w:val="28"/>
          <w:szCs w:val="28"/>
        </w:rPr>
      </w:pPr>
      <w:r w:rsidRPr="00A869E7">
        <w:rPr>
          <w:rFonts w:eastAsia="Courier New"/>
          <w:b/>
          <w:sz w:val="28"/>
          <w:szCs w:val="28"/>
        </w:rPr>
        <w:t>______________20</w:t>
      </w:r>
      <w:r w:rsidRPr="00A869E7">
        <w:rPr>
          <w:rFonts w:eastAsia="Courier New"/>
          <w:b/>
          <w:sz w:val="28"/>
          <w:szCs w:val="28"/>
          <w:lang w:val="en-US"/>
        </w:rPr>
        <w:t>2</w:t>
      </w:r>
      <w:r w:rsidRPr="00A869E7">
        <w:rPr>
          <w:rFonts w:eastAsia="Courier New"/>
          <w:b/>
          <w:sz w:val="28"/>
          <w:szCs w:val="28"/>
        </w:rPr>
        <w:t>6</w:t>
      </w:r>
      <w:r w:rsidRPr="00A869E7">
        <w:rPr>
          <w:rFonts w:eastAsia="Courier New"/>
          <w:b/>
          <w:sz w:val="28"/>
          <w:szCs w:val="28"/>
          <w:lang w:val="en-US"/>
        </w:rPr>
        <w:t xml:space="preserve"> </w:t>
      </w:r>
      <w:r w:rsidRPr="00A869E7">
        <w:rPr>
          <w:rFonts w:eastAsia="Courier New"/>
          <w:b/>
          <w:sz w:val="28"/>
          <w:szCs w:val="28"/>
        </w:rPr>
        <w:t xml:space="preserve">р.                                                      </w:t>
      </w:r>
    </w:p>
    <w:p w14:paraId="13F9EB7F" w14:textId="77777777" w:rsidR="001876EE" w:rsidRPr="00A869E7" w:rsidRDefault="001876EE" w:rsidP="00627667">
      <w:pPr>
        <w:widowControl w:val="0"/>
        <w:adjustRightInd w:val="0"/>
        <w:ind w:left="142"/>
        <w:rPr>
          <w:rFonts w:eastAsia="Courier New"/>
          <w:b/>
          <w:sz w:val="28"/>
          <w:szCs w:val="28"/>
        </w:rPr>
      </w:pPr>
    </w:p>
    <w:p w14:paraId="75CC2DA4" w14:textId="77777777" w:rsidR="001876EE" w:rsidRPr="00A869E7" w:rsidRDefault="001876EE" w:rsidP="00627667">
      <w:pPr>
        <w:widowControl w:val="0"/>
        <w:numPr>
          <w:ilvl w:val="0"/>
          <w:numId w:val="7"/>
        </w:numPr>
        <w:adjustRightInd w:val="0"/>
        <w:ind w:left="142"/>
        <w:rPr>
          <w:rFonts w:eastAsia="Courier New"/>
          <w:b/>
          <w:sz w:val="28"/>
          <w:szCs w:val="28"/>
        </w:rPr>
      </w:pPr>
      <w:r w:rsidRPr="00A869E7">
        <w:rPr>
          <w:rFonts w:eastAsia="Courier New"/>
          <w:b/>
          <w:sz w:val="28"/>
          <w:szCs w:val="28"/>
        </w:rPr>
        <w:t>Гарант освітньо-професійної</w:t>
      </w:r>
    </w:p>
    <w:p w14:paraId="34FFE9DC" w14:textId="4222EDC4" w:rsidR="001876EE" w:rsidRPr="00A869E7" w:rsidRDefault="001876EE" w:rsidP="00627667">
      <w:pPr>
        <w:widowControl w:val="0"/>
        <w:adjustRightInd w:val="0"/>
        <w:ind w:left="142" w:hanging="142"/>
        <w:rPr>
          <w:rFonts w:eastAsia="Courier New"/>
          <w:b/>
          <w:sz w:val="28"/>
          <w:szCs w:val="28"/>
        </w:rPr>
      </w:pPr>
      <w:r w:rsidRPr="00A869E7">
        <w:rPr>
          <w:rFonts w:eastAsia="Courier New"/>
          <w:b/>
          <w:sz w:val="28"/>
          <w:szCs w:val="28"/>
        </w:rPr>
        <w:t xml:space="preserve"> програми                                                                          </w:t>
      </w:r>
      <w:r w:rsidR="00627667" w:rsidRPr="00A869E7">
        <w:rPr>
          <w:rFonts w:eastAsia="Courier New"/>
          <w:b/>
          <w:sz w:val="28"/>
          <w:szCs w:val="28"/>
        </w:rPr>
        <w:t xml:space="preserve">   </w:t>
      </w:r>
      <w:r w:rsidR="00566DDD" w:rsidRPr="00A869E7">
        <w:rPr>
          <w:rFonts w:eastAsia="Courier New"/>
          <w:b/>
          <w:sz w:val="28"/>
          <w:szCs w:val="28"/>
        </w:rPr>
        <w:t xml:space="preserve">    </w:t>
      </w:r>
      <w:r w:rsidR="00627667" w:rsidRPr="00A869E7">
        <w:rPr>
          <w:rFonts w:eastAsia="Courier New"/>
          <w:b/>
          <w:sz w:val="28"/>
          <w:szCs w:val="28"/>
        </w:rPr>
        <w:t xml:space="preserve">  </w:t>
      </w:r>
      <w:r w:rsidR="00566DDD" w:rsidRPr="00A869E7">
        <w:rPr>
          <w:rFonts w:eastAsia="Courier New"/>
          <w:b/>
          <w:sz w:val="28"/>
          <w:szCs w:val="28"/>
        </w:rPr>
        <w:t xml:space="preserve">  </w:t>
      </w:r>
      <w:r w:rsidR="00A1010F" w:rsidRPr="00A869E7">
        <w:rPr>
          <w:rFonts w:eastAsia="Courier New"/>
          <w:b/>
          <w:sz w:val="28"/>
          <w:szCs w:val="28"/>
        </w:rPr>
        <w:t>Надія</w:t>
      </w:r>
      <w:r w:rsidR="00627667" w:rsidRPr="00A869E7">
        <w:rPr>
          <w:rFonts w:eastAsia="Courier New"/>
          <w:b/>
          <w:sz w:val="28"/>
          <w:szCs w:val="28"/>
        </w:rPr>
        <w:t xml:space="preserve"> </w:t>
      </w:r>
      <w:r w:rsidR="00A1010F" w:rsidRPr="00A869E7">
        <w:rPr>
          <w:rFonts w:eastAsia="Courier New"/>
          <w:b/>
          <w:caps/>
          <w:sz w:val="28"/>
          <w:szCs w:val="28"/>
        </w:rPr>
        <w:t>Кічера</w:t>
      </w:r>
    </w:p>
    <w:p w14:paraId="58BB6B5F" w14:textId="77777777" w:rsidR="001876EE" w:rsidRPr="00A869E7" w:rsidRDefault="001876EE" w:rsidP="00627667">
      <w:pPr>
        <w:adjustRightInd w:val="0"/>
        <w:spacing w:before="100" w:beforeAutospacing="1" w:after="100" w:afterAutospacing="1"/>
        <w:ind w:left="142"/>
        <w:rPr>
          <w:rFonts w:eastAsia="Courier New"/>
          <w:b/>
          <w:sz w:val="28"/>
          <w:szCs w:val="28"/>
        </w:rPr>
      </w:pPr>
      <w:r w:rsidRPr="00A869E7">
        <w:rPr>
          <w:rFonts w:eastAsia="Courier New"/>
          <w:b/>
          <w:sz w:val="28"/>
          <w:szCs w:val="28"/>
        </w:rPr>
        <w:t>_______________20</w:t>
      </w:r>
      <w:r w:rsidRPr="00A869E7">
        <w:rPr>
          <w:rFonts w:eastAsia="Courier New"/>
          <w:b/>
          <w:sz w:val="28"/>
          <w:szCs w:val="28"/>
          <w:lang w:val="en-US"/>
        </w:rPr>
        <w:t>2</w:t>
      </w:r>
      <w:r w:rsidRPr="00A869E7">
        <w:rPr>
          <w:rFonts w:eastAsia="Courier New"/>
          <w:b/>
          <w:sz w:val="28"/>
          <w:szCs w:val="28"/>
        </w:rPr>
        <w:t>6 р.</w:t>
      </w:r>
    </w:p>
    <w:p w14:paraId="2912FC2C" w14:textId="77777777" w:rsidR="001876EE" w:rsidRPr="00A869E7" w:rsidRDefault="001876EE" w:rsidP="00627667">
      <w:pPr>
        <w:adjustRightInd w:val="0"/>
        <w:spacing w:before="100" w:beforeAutospacing="1" w:after="100" w:afterAutospacing="1"/>
        <w:ind w:left="142"/>
        <w:rPr>
          <w:rFonts w:eastAsia="Courier New"/>
          <w:b/>
          <w:sz w:val="28"/>
          <w:szCs w:val="28"/>
        </w:rPr>
      </w:pPr>
    </w:p>
    <w:p w14:paraId="5860E399" w14:textId="35888782" w:rsidR="001876EE" w:rsidRPr="00A869E7" w:rsidRDefault="001876EE" w:rsidP="00627667">
      <w:pPr>
        <w:widowControl w:val="0"/>
        <w:numPr>
          <w:ilvl w:val="0"/>
          <w:numId w:val="7"/>
        </w:numPr>
        <w:adjustRightInd w:val="0"/>
        <w:ind w:left="142" w:hanging="357"/>
        <w:rPr>
          <w:rFonts w:eastAsia="Courier New"/>
          <w:b/>
          <w:sz w:val="28"/>
          <w:szCs w:val="28"/>
        </w:rPr>
      </w:pPr>
      <w:r w:rsidRPr="00A869E7">
        <w:rPr>
          <w:rFonts w:eastAsia="Courier New"/>
          <w:b/>
          <w:sz w:val="28"/>
          <w:szCs w:val="28"/>
        </w:rPr>
        <w:t>Декан факультету</w:t>
      </w:r>
      <w:r w:rsidR="008F6D4B">
        <w:rPr>
          <w:rFonts w:eastAsia="Courier New"/>
          <w:b/>
          <w:sz w:val="28"/>
          <w:szCs w:val="28"/>
        </w:rPr>
        <w:t xml:space="preserve"> суспільних наук</w:t>
      </w:r>
      <w:r w:rsidRPr="00A869E7">
        <w:rPr>
          <w:rFonts w:eastAsia="Courier New"/>
          <w:b/>
          <w:sz w:val="28"/>
          <w:szCs w:val="28"/>
        </w:rPr>
        <w:t xml:space="preserve">                                  Василь ЛЕВКУЛИЧ</w:t>
      </w:r>
    </w:p>
    <w:p w14:paraId="18084697" w14:textId="77777777" w:rsidR="001876EE" w:rsidRPr="00A869E7" w:rsidRDefault="001876EE" w:rsidP="00627667">
      <w:pPr>
        <w:adjustRightInd w:val="0"/>
        <w:spacing w:before="100" w:beforeAutospacing="1" w:after="100" w:afterAutospacing="1"/>
        <w:ind w:left="142" w:hanging="360"/>
        <w:rPr>
          <w:rFonts w:eastAsia="Courier New"/>
          <w:b/>
          <w:sz w:val="28"/>
          <w:szCs w:val="28"/>
        </w:rPr>
      </w:pPr>
      <w:r w:rsidRPr="00A869E7">
        <w:rPr>
          <w:rFonts w:eastAsia="Courier New"/>
          <w:b/>
          <w:sz w:val="28"/>
          <w:szCs w:val="28"/>
          <w:lang w:val="en-US"/>
        </w:rPr>
        <w:t>___</w:t>
      </w:r>
      <w:r w:rsidRPr="00A869E7">
        <w:rPr>
          <w:rFonts w:eastAsia="Courier New"/>
          <w:b/>
          <w:sz w:val="28"/>
          <w:szCs w:val="28"/>
        </w:rPr>
        <w:t>____________2026 р.</w:t>
      </w:r>
    </w:p>
    <w:p w14:paraId="1088D8D0" w14:textId="77777777" w:rsidR="001876EE" w:rsidRPr="00A869E7" w:rsidRDefault="001876EE" w:rsidP="00627667">
      <w:pPr>
        <w:adjustRightInd w:val="0"/>
        <w:spacing w:before="100" w:beforeAutospacing="1" w:after="100" w:afterAutospacing="1"/>
        <w:ind w:left="142"/>
        <w:rPr>
          <w:rFonts w:eastAsia="Courier New"/>
          <w:b/>
          <w:sz w:val="28"/>
          <w:szCs w:val="28"/>
        </w:rPr>
      </w:pPr>
    </w:p>
    <w:p w14:paraId="6CF261C0" w14:textId="7B89906E" w:rsidR="001876EE" w:rsidRPr="00A869E7" w:rsidRDefault="001876EE" w:rsidP="00627667">
      <w:pPr>
        <w:widowControl w:val="0"/>
        <w:numPr>
          <w:ilvl w:val="0"/>
          <w:numId w:val="7"/>
        </w:numPr>
        <w:adjustRightInd w:val="0"/>
        <w:spacing w:before="100" w:beforeAutospacing="1" w:after="100" w:afterAutospacing="1"/>
        <w:ind w:left="142" w:hanging="284"/>
        <w:rPr>
          <w:rFonts w:eastAsia="Courier New"/>
          <w:b/>
          <w:sz w:val="28"/>
          <w:szCs w:val="28"/>
        </w:rPr>
      </w:pPr>
      <w:r w:rsidRPr="00A869E7">
        <w:rPr>
          <w:rFonts w:eastAsia="Courier New"/>
          <w:b/>
          <w:sz w:val="28"/>
          <w:szCs w:val="28"/>
        </w:rPr>
        <w:t xml:space="preserve">Керівник робочої групи  </w:t>
      </w:r>
      <w:r w:rsidR="00627667" w:rsidRPr="00A869E7">
        <w:rPr>
          <w:rFonts w:eastAsia="Courier New"/>
          <w:b/>
          <w:sz w:val="28"/>
          <w:szCs w:val="28"/>
        </w:rPr>
        <w:t xml:space="preserve">                                                 </w:t>
      </w:r>
      <w:r w:rsidR="00566DDD" w:rsidRPr="00A869E7">
        <w:rPr>
          <w:rFonts w:eastAsia="Courier New"/>
          <w:b/>
          <w:sz w:val="28"/>
          <w:szCs w:val="28"/>
        </w:rPr>
        <w:t xml:space="preserve">       </w:t>
      </w:r>
      <w:r w:rsidR="00627667" w:rsidRPr="00A869E7">
        <w:rPr>
          <w:rFonts w:eastAsia="Courier New"/>
          <w:b/>
          <w:sz w:val="28"/>
          <w:szCs w:val="28"/>
        </w:rPr>
        <w:t xml:space="preserve"> </w:t>
      </w:r>
      <w:r w:rsidR="00A1010F" w:rsidRPr="00A869E7">
        <w:rPr>
          <w:rFonts w:eastAsia="Courier New"/>
          <w:b/>
          <w:sz w:val="28"/>
          <w:szCs w:val="28"/>
        </w:rPr>
        <w:t xml:space="preserve">Надія </w:t>
      </w:r>
      <w:r w:rsidR="00A1010F" w:rsidRPr="00A869E7">
        <w:rPr>
          <w:rFonts w:eastAsia="Courier New"/>
          <w:b/>
          <w:caps/>
          <w:sz w:val="28"/>
          <w:szCs w:val="28"/>
        </w:rPr>
        <w:t>Кічера</w:t>
      </w:r>
    </w:p>
    <w:p w14:paraId="299CF9D0" w14:textId="77777777" w:rsidR="001876EE" w:rsidRPr="00A869E7" w:rsidRDefault="001876EE" w:rsidP="00627667">
      <w:pPr>
        <w:widowControl w:val="0"/>
        <w:adjustRightInd w:val="0"/>
        <w:spacing w:before="100" w:beforeAutospacing="1" w:after="100" w:afterAutospacing="1"/>
        <w:ind w:left="142"/>
        <w:rPr>
          <w:rFonts w:eastAsia="Courier New"/>
          <w:b/>
          <w:sz w:val="28"/>
          <w:szCs w:val="28"/>
        </w:rPr>
      </w:pPr>
      <w:r w:rsidRPr="00A869E7">
        <w:rPr>
          <w:rFonts w:eastAsia="Courier New"/>
          <w:b/>
          <w:sz w:val="28"/>
          <w:szCs w:val="28"/>
        </w:rPr>
        <w:t>_______________20</w:t>
      </w:r>
      <w:r w:rsidRPr="00A869E7">
        <w:rPr>
          <w:rFonts w:eastAsia="Courier New"/>
          <w:b/>
          <w:sz w:val="28"/>
          <w:szCs w:val="28"/>
          <w:lang w:val="en-US"/>
        </w:rPr>
        <w:t>2</w:t>
      </w:r>
      <w:r w:rsidRPr="00A869E7">
        <w:rPr>
          <w:rFonts w:eastAsia="Courier New"/>
          <w:b/>
          <w:sz w:val="28"/>
          <w:szCs w:val="28"/>
        </w:rPr>
        <w:t>6 р.</w:t>
      </w:r>
    </w:p>
    <w:p w14:paraId="06286C2B" w14:textId="77777777" w:rsidR="001876EE" w:rsidRPr="00A869E7" w:rsidRDefault="001876EE" w:rsidP="00627667">
      <w:pPr>
        <w:adjustRightInd w:val="0"/>
        <w:spacing w:before="100" w:beforeAutospacing="1" w:after="100" w:afterAutospacing="1"/>
        <w:ind w:left="142"/>
        <w:rPr>
          <w:rFonts w:eastAsia="Courier New"/>
          <w:b/>
          <w:sz w:val="28"/>
          <w:szCs w:val="28"/>
        </w:rPr>
      </w:pPr>
      <w:r w:rsidRPr="00A869E7">
        <w:rPr>
          <w:rFonts w:eastAsia="Courier New"/>
          <w:b/>
          <w:sz w:val="28"/>
          <w:szCs w:val="28"/>
        </w:rPr>
        <w:t xml:space="preserve">   </w:t>
      </w:r>
    </w:p>
    <w:p w14:paraId="57CA6BA9" w14:textId="77777777" w:rsidR="001876EE" w:rsidRPr="00A869E7" w:rsidRDefault="001876EE" w:rsidP="00627667">
      <w:pPr>
        <w:widowControl w:val="0"/>
        <w:numPr>
          <w:ilvl w:val="0"/>
          <w:numId w:val="7"/>
        </w:numPr>
        <w:adjustRightInd w:val="0"/>
        <w:spacing w:before="100" w:beforeAutospacing="1" w:after="100" w:afterAutospacing="1"/>
        <w:ind w:left="142" w:hanging="284"/>
        <w:rPr>
          <w:rFonts w:eastAsia="Courier New"/>
          <w:b/>
          <w:sz w:val="28"/>
          <w:szCs w:val="28"/>
        </w:rPr>
      </w:pPr>
      <w:proofErr w:type="spellStart"/>
      <w:r w:rsidRPr="00A869E7">
        <w:rPr>
          <w:rFonts w:eastAsia="Courier New"/>
          <w:b/>
          <w:sz w:val="28"/>
          <w:szCs w:val="28"/>
        </w:rPr>
        <w:t>Т.в.о</w:t>
      </w:r>
      <w:proofErr w:type="spellEnd"/>
      <w:r w:rsidRPr="00A869E7">
        <w:rPr>
          <w:rFonts w:eastAsia="Courier New"/>
          <w:b/>
          <w:sz w:val="28"/>
          <w:szCs w:val="28"/>
        </w:rPr>
        <w:t xml:space="preserve">. начальника навчальної частини                                  Надія ЛЕМАК    </w:t>
      </w:r>
    </w:p>
    <w:p w14:paraId="0B911B86" w14:textId="77777777" w:rsidR="001876EE" w:rsidRPr="00A869E7" w:rsidRDefault="001876EE" w:rsidP="00627667">
      <w:pPr>
        <w:widowControl w:val="0"/>
        <w:adjustRightInd w:val="0"/>
        <w:spacing w:before="100" w:beforeAutospacing="1" w:after="100" w:afterAutospacing="1"/>
        <w:ind w:left="142"/>
        <w:rPr>
          <w:rFonts w:eastAsia="Courier New"/>
          <w:b/>
          <w:sz w:val="28"/>
          <w:szCs w:val="28"/>
        </w:rPr>
      </w:pPr>
      <w:r w:rsidRPr="00A869E7">
        <w:rPr>
          <w:rFonts w:eastAsia="Courier New"/>
          <w:b/>
          <w:sz w:val="28"/>
          <w:szCs w:val="28"/>
        </w:rPr>
        <w:t>________________2026 р.</w:t>
      </w:r>
    </w:p>
    <w:p w14:paraId="37AD498B" w14:textId="5EABDB6F" w:rsidR="00BA6CB6" w:rsidRPr="00A869E7" w:rsidRDefault="00BA6CB6" w:rsidP="001876EE">
      <w:pPr>
        <w:tabs>
          <w:tab w:val="left" w:pos="6624"/>
        </w:tabs>
        <w:spacing w:line="360" w:lineRule="auto"/>
        <w:ind w:left="720"/>
        <w:jc w:val="both"/>
        <w:rPr>
          <w:rFonts w:asciiTheme="majorBidi" w:hAnsiTheme="majorBidi" w:cstheme="majorBidi"/>
          <w:b/>
          <w:sz w:val="28"/>
          <w:szCs w:val="28"/>
        </w:rPr>
      </w:pPr>
    </w:p>
    <w:p w14:paraId="744D03E5" w14:textId="41314E6C" w:rsidR="00BA6CB6" w:rsidRPr="00A869E7" w:rsidRDefault="00BA6CB6">
      <w:pPr>
        <w:spacing w:after="160" w:line="259" w:lineRule="auto"/>
        <w:rPr>
          <w:rFonts w:asciiTheme="majorBidi" w:hAnsiTheme="majorBidi" w:cstheme="majorBidi"/>
          <w:b/>
          <w:sz w:val="28"/>
          <w:szCs w:val="28"/>
        </w:rPr>
      </w:pPr>
      <w:r w:rsidRPr="00A869E7">
        <w:rPr>
          <w:rFonts w:asciiTheme="majorBidi" w:hAnsiTheme="majorBidi" w:cstheme="majorBidi"/>
          <w:b/>
          <w:sz w:val="28"/>
          <w:szCs w:val="28"/>
        </w:rPr>
        <w:br w:type="page"/>
      </w:r>
    </w:p>
    <w:p w14:paraId="499B4C98" w14:textId="77777777" w:rsidR="00207A67" w:rsidRPr="00A869E7" w:rsidRDefault="00207A67" w:rsidP="00E24545">
      <w:pPr>
        <w:spacing w:line="276" w:lineRule="auto"/>
        <w:ind w:left="720"/>
        <w:jc w:val="center"/>
        <w:rPr>
          <w:rFonts w:asciiTheme="majorBidi" w:hAnsiTheme="majorBidi" w:cstheme="majorBidi"/>
          <w:b/>
          <w:sz w:val="28"/>
          <w:szCs w:val="28"/>
        </w:rPr>
      </w:pPr>
      <w:r w:rsidRPr="00A869E7">
        <w:rPr>
          <w:rFonts w:asciiTheme="majorBidi" w:hAnsiTheme="majorBidi" w:cstheme="majorBidi"/>
          <w:b/>
          <w:sz w:val="28"/>
          <w:szCs w:val="28"/>
        </w:rPr>
        <w:lastRenderedPageBreak/>
        <w:t>ПЕРЕДМОВА</w:t>
      </w:r>
    </w:p>
    <w:p w14:paraId="555EC448" w14:textId="77777777" w:rsidR="00E24545" w:rsidRPr="00A869E7" w:rsidRDefault="00E24545" w:rsidP="00E24545">
      <w:pPr>
        <w:spacing w:line="276" w:lineRule="auto"/>
        <w:ind w:firstLine="567"/>
        <w:jc w:val="both"/>
        <w:rPr>
          <w:rFonts w:asciiTheme="majorBidi" w:hAnsiTheme="majorBidi" w:cstheme="majorBidi"/>
          <w:sz w:val="28"/>
          <w:szCs w:val="28"/>
        </w:rPr>
      </w:pPr>
    </w:p>
    <w:p w14:paraId="5C26FF29" w14:textId="646AA0CB" w:rsidR="005D5669" w:rsidRPr="00A869E7" w:rsidRDefault="00E62BE3" w:rsidP="005D5669">
      <w:pPr>
        <w:ind w:firstLine="567"/>
        <w:jc w:val="both"/>
        <w:rPr>
          <w:sz w:val="28"/>
          <w:szCs w:val="28"/>
        </w:rPr>
      </w:pPr>
      <w:r w:rsidRPr="00A869E7">
        <w:rPr>
          <w:rFonts w:asciiTheme="majorBidi" w:hAnsiTheme="majorBidi" w:cstheme="majorBidi"/>
          <w:sz w:val="28"/>
          <w:szCs w:val="28"/>
        </w:rPr>
        <w:t>Освітньо-професійна програма «</w:t>
      </w:r>
      <w:r w:rsidRPr="00A869E7">
        <w:rPr>
          <w:rFonts w:asciiTheme="majorBidi" w:hAnsiTheme="majorBidi" w:cstheme="majorBidi"/>
          <w:b/>
          <w:bCs/>
          <w:sz w:val="28"/>
          <w:szCs w:val="28"/>
        </w:rPr>
        <w:t>Політологія</w:t>
      </w:r>
      <w:r w:rsidRPr="00A869E7">
        <w:rPr>
          <w:rFonts w:asciiTheme="majorBidi" w:hAnsiTheme="majorBidi" w:cstheme="majorBidi"/>
          <w:sz w:val="28"/>
          <w:szCs w:val="28"/>
        </w:rPr>
        <w:t xml:space="preserve">» </w:t>
      </w:r>
      <w:r w:rsidR="00866895" w:rsidRPr="00A869E7">
        <w:rPr>
          <w:bCs/>
          <w:sz w:val="28"/>
          <w:szCs w:val="28"/>
        </w:rPr>
        <w:t>підготовки здобувачів вищої освіти на першому (бакалаврському)</w:t>
      </w:r>
      <w:r w:rsidR="00866895" w:rsidRPr="00A869E7">
        <w:rPr>
          <w:rFonts w:asciiTheme="majorBidi" w:hAnsiTheme="majorBidi" w:cstheme="majorBidi"/>
          <w:sz w:val="28"/>
          <w:szCs w:val="28"/>
        </w:rPr>
        <w:t xml:space="preserve"> </w:t>
      </w:r>
      <w:r w:rsidR="00866895" w:rsidRPr="00A869E7">
        <w:rPr>
          <w:bCs/>
          <w:sz w:val="28"/>
          <w:szCs w:val="28"/>
        </w:rPr>
        <w:t xml:space="preserve">рівні вищої освіти </w:t>
      </w:r>
      <w:r w:rsidR="00866895" w:rsidRPr="00A869E7">
        <w:rPr>
          <w:rFonts w:asciiTheme="majorBidi" w:hAnsiTheme="majorBidi" w:cstheme="majorBidi"/>
          <w:sz w:val="28"/>
          <w:szCs w:val="28"/>
        </w:rPr>
        <w:t xml:space="preserve">розроблена відповідно до Стандарту вищої освіти за спеціальністю 052 «Політологія» </w:t>
      </w:r>
      <w:r w:rsidR="005D5669" w:rsidRPr="00A869E7">
        <w:rPr>
          <w:rFonts w:asciiTheme="majorBidi" w:hAnsiTheme="majorBidi" w:cstheme="majorBidi"/>
          <w:sz w:val="28"/>
          <w:szCs w:val="28"/>
        </w:rPr>
        <w:t xml:space="preserve">для першого (бакалаврського) рівня вищої освіти, затвердженого наказом Міністерства освіти і науки України від 10.07.2020 р. № 911 (зі змінами), та з урахуванням </w:t>
      </w:r>
      <w:r w:rsidR="005D5669" w:rsidRPr="00A869E7">
        <w:rPr>
          <w:spacing w:val="-9"/>
          <w:sz w:val="28"/>
          <w:szCs w:val="28"/>
        </w:rPr>
        <w:t xml:space="preserve">чинних нормативних документів у сфері освіти, а також </w:t>
      </w:r>
      <w:r w:rsidR="005D5669" w:rsidRPr="00A869E7">
        <w:rPr>
          <w:sz w:val="28"/>
          <w:szCs w:val="28"/>
        </w:rPr>
        <w:t>нормативно-розпорядчої документації ДВНЗ «Ужгородський національний університет».</w:t>
      </w:r>
    </w:p>
    <w:p w14:paraId="2AD78A68" w14:textId="77777777" w:rsidR="00161201" w:rsidRPr="00A869E7" w:rsidRDefault="00161201" w:rsidP="00E24545">
      <w:pPr>
        <w:spacing w:line="276" w:lineRule="auto"/>
        <w:jc w:val="both"/>
        <w:rPr>
          <w:rFonts w:asciiTheme="majorBidi" w:hAnsiTheme="majorBidi" w:cstheme="majorBidi"/>
          <w:sz w:val="28"/>
          <w:szCs w:val="28"/>
        </w:rPr>
      </w:pPr>
    </w:p>
    <w:p w14:paraId="693B9FBD" w14:textId="088B364B" w:rsidR="007E38F2" w:rsidRPr="00A869E7" w:rsidRDefault="007E38F2" w:rsidP="0062324B">
      <w:pPr>
        <w:tabs>
          <w:tab w:val="left" w:pos="993"/>
        </w:tabs>
        <w:spacing w:line="276" w:lineRule="auto"/>
        <w:ind w:firstLine="709"/>
        <w:jc w:val="both"/>
        <w:rPr>
          <w:rFonts w:asciiTheme="majorBidi" w:hAnsiTheme="majorBidi" w:cstheme="majorBidi"/>
          <w:b/>
          <w:sz w:val="28"/>
          <w:szCs w:val="28"/>
        </w:rPr>
      </w:pPr>
      <w:r w:rsidRPr="00A869E7">
        <w:rPr>
          <w:rFonts w:asciiTheme="majorBidi" w:hAnsiTheme="majorBidi" w:cstheme="majorBidi"/>
          <w:b/>
          <w:sz w:val="28"/>
          <w:szCs w:val="28"/>
        </w:rPr>
        <w:t xml:space="preserve">Розроблено </w:t>
      </w:r>
      <w:r w:rsidR="00896A6F" w:rsidRPr="00A869E7">
        <w:rPr>
          <w:rFonts w:asciiTheme="majorBidi" w:hAnsiTheme="majorBidi" w:cstheme="majorBidi"/>
          <w:b/>
          <w:sz w:val="28"/>
          <w:szCs w:val="28"/>
        </w:rPr>
        <w:t>робочою</w:t>
      </w:r>
      <w:r w:rsidRPr="00A869E7">
        <w:rPr>
          <w:rFonts w:asciiTheme="majorBidi" w:hAnsiTheme="majorBidi" w:cstheme="majorBidi"/>
          <w:b/>
          <w:sz w:val="28"/>
          <w:szCs w:val="28"/>
        </w:rPr>
        <w:t xml:space="preserve"> групою у складі:</w:t>
      </w:r>
    </w:p>
    <w:p w14:paraId="73E4FBC5" w14:textId="6197861F" w:rsidR="00A1010F" w:rsidRPr="00A869E7" w:rsidRDefault="00A1010F" w:rsidP="00A1010F">
      <w:pPr>
        <w:pStyle w:val="a3"/>
        <w:numPr>
          <w:ilvl w:val="0"/>
          <w:numId w:val="4"/>
        </w:numPr>
        <w:tabs>
          <w:tab w:val="left" w:pos="993"/>
        </w:tabs>
        <w:spacing w:line="276" w:lineRule="auto"/>
        <w:ind w:left="0" w:firstLine="709"/>
        <w:jc w:val="both"/>
        <w:rPr>
          <w:rFonts w:asciiTheme="majorBidi" w:hAnsiTheme="majorBidi" w:cstheme="majorBidi"/>
          <w:sz w:val="28"/>
          <w:szCs w:val="28"/>
          <w:lang w:val="uk-UA"/>
        </w:rPr>
      </w:pPr>
      <w:proofErr w:type="spellStart"/>
      <w:r w:rsidRPr="00A869E7">
        <w:rPr>
          <w:rFonts w:asciiTheme="majorBidi" w:hAnsiTheme="majorBidi" w:cstheme="majorBidi"/>
          <w:sz w:val="28"/>
          <w:szCs w:val="28"/>
          <w:lang w:val="uk-UA"/>
        </w:rPr>
        <w:t>Кічера</w:t>
      </w:r>
      <w:proofErr w:type="spellEnd"/>
      <w:r w:rsidRPr="00A869E7">
        <w:rPr>
          <w:rFonts w:asciiTheme="majorBidi" w:hAnsiTheme="majorBidi" w:cstheme="majorBidi"/>
          <w:sz w:val="28"/>
          <w:szCs w:val="28"/>
          <w:lang w:val="uk-UA"/>
        </w:rPr>
        <w:t xml:space="preserve">  Надія Михайлівна – кандидат політичних наук, доцент кафедри політології і державного управління (гарант освітньо-професійної програми);</w:t>
      </w:r>
    </w:p>
    <w:p w14:paraId="2F6BF259" w14:textId="0F917A86" w:rsidR="007E38F2" w:rsidRPr="00A869E7" w:rsidRDefault="007E38F2" w:rsidP="00D31FA6">
      <w:pPr>
        <w:pStyle w:val="a3"/>
        <w:numPr>
          <w:ilvl w:val="0"/>
          <w:numId w:val="4"/>
        </w:numPr>
        <w:tabs>
          <w:tab w:val="left" w:pos="993"/>
        </w:tabs>
        <w:spacing w:line="276" w:lineRule="auto"/>
        <w:ind w:left="0" w:firstLine="709"/>
        <w:jc w:val="both"/>
        <w:rPr>
          <w:rFonts w:asciiTheme="majorBidi" w:hAnsiTheme="majorBidi" w:cstheme="majorBidi"/>
          <w:sz w:val="28"/>
          <w:szCs w:val="28"/>
          <w:lang w:val="uk-UA"/>
        </w:rPr>
      </w:pPr>
      <w:proofErr w:type="spellStart"/>
      <w:r w:rsidRPr="00A869E7">
        <w:rPr>
          <w:rFonts w:asciiTheme="majorBidi" w:hAnsiTheme="majorBidi" w:cstheme="majorBidi"/>
          <w:sz w:val="28"/>
          <w:szCs w:val="28"/>
          <w:lang w:val="uk-UA"/>
        </w:rPr>
        <w:t>Ключкович</w:t>
      </w:r>
      <w:proofErr w:type="spellEnd"/>
      <w:r w:rsidRPr="00A869E7">
        <w:rPr>
          <w:rFonts w:asciiTheme="majorBidi" w:hAnsiTheme="majorBidi" w:cstheme="majorBidi"/>
          <w:sz w:val="28"/>
          <w:szCs w:val="28"/>
          <w:lang w:val="uk-UA"/>
        </w:rPr>
        <w:t xml:space="preserve"> Анатолій Юрійович – доктор політичних наук, </w:t>
      </w:r>
      <w:r w:rsidR="00A1010F" w:rsidRPr="00A869E7">
        <w:rPr>
          <w:rFonts w:asciiTheme="majorBidi" w:hAnsiTheme="majorBidi" w:cstheme="majorBidi"/>
          <w:sz w:val="28"/>
          <w:szCs w:val="28"/>
          <w:lang w:val="uk-UA"/>
        </w:rPr>
        <w:t>професор</w:t>
      </w:r>
      <w:r w:rsidR="007B2B17" w:rsidRPr="00A869E7">
        <w:rPr>
          <w:rFonts w:asciiTheme="majorBidi" w:hAnsiTheme="majorBidi" w:cstheme="majorBidi"/>
          <w:sz w:val="28"/>
          <w:szCs w:val="28"/>
          <w:lang w:val="uk-UA"/>
        </w:rPr>
        <w:t xml:space="preserve"> кафедри політології і державного управління</w:t>
      </w:r>
      <w:r w:rsidRPr="00A869E7">
        <w:rPr>
          <w:rFonts w:asciiTheme="majorBidi" w:hAnsiTheme="majorBidi" w:cstheme="majorBidi"/>
          <w:sz w:val="28"/>
          <w:szCs w:val="28"/>
          <w:lang w:val="uk-UA"/>
        </w:rPr>
        <w:t>;</w:t>
      </w:r>
    </w:p>
    <w:p w14:paraId="2213CC67" w14:textId="77777777" w:rsidR="0062324B" w:rsidRPr="00A869E7" w:rsidRDefault="00E14F9E" w:rsidP="00D31FA6">
      <w:pPr>
        <w:pStyle w:val="a3"/>
        <w:numPr>
          <w:ilvl w:val="0"/>
          <w:numId w:val="4"/>
        </w:numPr>
        <w:tabs>
          <w:tab w:val="left" w:pos="993"/>
        </w:tabs>
        <w:spacing w:line="276" w:lineRule="auto"/>
        <w:ind w:left="0" w:firstLine="709"/>
        <w:jc w:val="both"/>
        <w:rPr>
          <w:rFonts w:asciiTheme="majorBidi" w:hAnsiTheme="majorBidi" w:cstheme="majorBidi"/>
          <w:bCs/>
          <w:sz w:val="28"/>
          <w:szCs w:val="28"/>
          <w:lang w:val="uk-UA"/>
        </w:rPr>
      </w:pPr>
      <w:proofErr w:type="spellStart"/>
      <w:r w:rsidRPr="00A869E7">
        <w:rPr>
          <w:rFonts w:asciiTheme="majorBidi" w:hAnsiTheme="majorBidi" w:cstheme="majorBidi"/>
          <w:bCs/>
          <w:sz w:val="28"/>
          <w:szCs w:val="28"/>
          <w:lang w:val="uk-UA"/>
        </w:rPr>
        <w:t>Лендьел</w:t>
      </w:r>
      <w:proofErr w:type="spellEnd"/>
      <w:r w:rsidRPr="00A869E7">
        <w:rPr>
          <w:rFonts w:asciiTheme="majorBidi" w:hAnsiTheme="majorBidi" w:cstheme="majorBidi"/>
          <w:bCs/>
          <w:sz w:val="28"/>
          <w:szCs w:val="28"/>
          <w:lang w:val="uk-UA"/>
        </w:rPr>
        <w:t xml:space="preserve"> Мирослава Олександрівна – доктор політичних наук, </w:t>
      </w:r>
      <w:r w:rsidR="007B2B17" w:rsidRPr="00A869E7">
        <w:rPr>
          <w:rFonts w:asciiTheme="majorBidi" w:hAnsiTheme="majorBidi" w:cstheme="majorBidi"/>
          <w:sz w:val="28"/>
          <w:szCs w:val="28"/>
          <w:lang w:val="uk-UA"/>
        </w:rPr>
        <w:t>професор кафедри політології і державного управління</w:t>
      </w:r>
      <w:r w:rsidRPr="00A869E7">
        <w:rPr>
          <w:rFonts w:asciiTheme="majorBidi" w:hAnsiTheme="majorBidi" w:cstheme="majorBidi"/>
          <w:bCs/>
          <w:sz w:val="28"/>
          <w:szCs w:val="28"/>
          <w:lang w:val="uk-UA"/>
        </w:rPr>
        <w:t>;</w:t>
      </w:r>
    </w:p>
    <w:p w14:paraId="38AF13BB" w14:textId="52EA5EE4" w:rsidR="008F45D7" w:rsidRPr="00A869E7" w:rsidRDefault="008F45D7" w:rsidP="00D31FA6">
      <w:pPr>
        <w:pStyle w:val="a3"/>
        <w:numPr>
          <w:ilvl w:val="0"/>
          <w:numId w:val="4"/>
        </w:numPr>
        <w:tabs>
          <w:tab w:val="left" w:pos="993"/>
        </w:tabs>
        <w:spacing w:line="276" w:lineRule="auto"/>
        <w:ind w:left="0" w:firstLine="709"/>
        <w:jc w:val="both"/>
        <w:rPr>
          <w:rFonts w:asciiTheme="majorBidi" w:hAnsiTheme="majorBidi" w:cstheme="majorBidi"/>
          <w:bCs/>
          <w:sz w:val="28"/>
          <w:szCs w:val="28"/>
          <w:lang w:val="uk-UA"/>
        </w:rPr>
      </w:pPr>
      <w:r w:rsidRPr="00A869E7">
        <w:rPr>
          <w:rFonts w:asciiTheme="majorBidi" w:hAnsiTheme="majorBidi" w:cstheme="majorBidi"/>
          <w:sz w:val="28"/>
          <w:szCs w:val="28"/>
          <w:lang w:val="uk-UA"/>
        </w:rPr>
        <w:t xml:space="preserve">Остапець Юрій Олександрович – доктор політичних наук, </w:t>
      </w:r>
      <w:r w:rsidR="008F6D4B">
        <w:rPr>
          <w:rFonts w:asciiTheme="majorBidi" w:hAnsiTheme="majorBidi" w:cstheme="majorBidi"/>
          <w:sz w:val="28"/>
          <w:szCs w:val="28"/>
          <w:lang w:val="uk-UA"/>
        </w:rPr>
        <w:t>в.о. завідувача кафедри філософії</w:t>
      </w:r>
      <w:r w:rsidRPr="00A869E7">
        <w:rPr>
          <w:rFonts w:asciiTheme="majorBidi" w:hAnsiTheme="majorBidi" w:cstheme="majorBidi"/>
          <w:sz w:val="28"/>
          <w:szCs w:val="28"/>
          <w:lang w:val="uk-UA"/>
        </w:rPr>
        <w:t>;</w:t>
      </w:r>
    </w:p>
    <w:p w14:paraId="11F9FA2F" w14:textId="582378E3" w:rsidR="00975413" w:rsidRPr="00A869E7" w:rsidRDefault="00975413" w:rsidP="00975413">
      <w:pPr>
        <w:pStyle w:val="a3"/>
        <w:widowControl w:val="0"/>
        <w:numPr>
          <w:ilvl w:val="0"/>
          <w:numId w:val="4"/>
        </w:numPr>
        <w:tabs>
          <w:tab w:val="left" w:pos="993"/>
          <w:tab w:val="left" w:pos="1228"/>
        </w:tabs>
        <w:autoSpaceDE w:val="0"/>
        <w:autoSpaceDN w:val="0"/>
        <w:spacing w:line="276" w:lineRule="auto"/>
        <w:ind w:left="0" w:firstLine="709"/>
        <w:jc w:val="both"/>
        <w:rPr>
          <w:rFonts w:asciiTheme="majorBidi" w:hAnsiTheme="majorBidi" w:cstheme="majorBidi"/>
          <w:sz w:val="28"/>
          <w:szCs w:val="28"/>
          <w:lang w:val="uk-UA"/>
        </w:rPr>
      </w:pPr>
      <w:proofErr w:type="spellStart"/>
      <w:r w:rsidRPr="00A869E7">
        <w:rPr>
          <w:rFonts w:asciiTheme="majorBidi" w:hAnsiTheme="majorBidi" w:cstheme="majorBidi"/>
          <w:sz w:val="28"/>
          <w:szCs w:val="28"/>
          <w:lang w:val="uk-UA"/>
        </w:rPr>
        <w:t>Червеняк</w:t>
      </w:r>
      <w:proofErr w:type="spellEnd"/>
      <w:r w:rsidRPr="00A869E7">
        <w:rPr>
          <w:rFonts w:asciiTheme="majorBidi" w:hAnsiTheme="majorBidi" w:cstheme="majorBidi"/>
          <w:sz w:val="28"/>
          <w:szCs w:val="28"/>
          <w:lang w:val="uk-UA"/>
        </w:rPr>
        <w:t xml:space="preserve"> Кристина Тарасівна – кандидат</w:t>
      </w:r>
      <w:r w:rsidRPr="00A869E7">
        <w:rPr>
          <w:rFonts w:asciiTheme="majorBidi" w:hAnsiTheme="majorBidi" w:cstheme="majorBidi"/>
          <w:spacing w:val="-3"/>
          <w:sz w:val="28"/>
          <w:szCs w:val="28"/>
          <w:lang w:val="uk-UA"/>
        </w:rPr>
        <w:t xml:space="preserve"> </w:t>
      </w:r>
      <w:r w:rsidRPr="00A869E7">
        <w:rPr>
          <w:rFonts w:asciiTheme="majorBidi" w:hAnsiTheme="majorBidi" w:cstheme="majorBidi"/>
          <w:sz w:val="28"/>
          <w:szCs w:val="28"/>
          <w:lang w:val="uk-UA"/>
        </w:rPr>
        <w:t>політичних</w:t>
      </w:r>
      <w:r w:rsidRPr="00A869E7">
        <w:rPr>
          <w:rFonts w:asciiTheme="majorBidi" w:hAnsiTheme="majorBidi" w:cstheme="majorBidi"/>
          <w:spacing w:val="-1"/>
          <w:sz w:val="28"/>
          <w:szCs w:val="28"/>
          <w:lang w:val="uk-UA"/>
        </w:rPr>
        <w:t xml:space="preserve"> </w:t>
      </w:r>
      <w:r w:rsidRPr="00A869E7">
        <w:rPr>
          <w:rFonts w:asciiTheme="majorBidi" w:hAnsiTheme="majorBidi" w:cstheme="majorBidi"/>
          <w:sz w:val="28"/>
          <w:szCs w:val="28"/>
          <w:lang w:val="uk-UA"/>
        </w:rPr>
        <w:t>наук, в.о. завідувача кафедри політології і</w:t>
      </w:r>
      <w:r w:rsidRPr="00A869E7">
        <w:rPr>
          <w:rFonts w:asciiTheme="majorBidi" w:hAnsiTheme="majorBidi" w:cstheme="majorBidi"/>
          <w:spacing w:val="1"/>
          <w:sz w:val="28"/>
          <w:szCs w:val="28"/>
          <w:lang w:val="uk-UA"/>
        </w:rPr>
        <w:t xml:space="preserve"> </w:t>
      </w:r>
      <w:r w:rsidRPr="00A869E7">
        <w:rPr>
          <w:rFonts w:asciiTheme="majorBidi" w:hAnsiTheme="majorBidi" w:cstheme="majorBidi"/>
          <w:sz w:val="28"/>
          <w:szCs w:val="28"/>
          <w:lang w:val="uk-UA"/>
        </w:rPr>
        <w:t>державного</w:t>
      </w:r>
      <w:r w:rsidRPr="00A869E7">
        <w:rPr>
          <w:rFonts w:asciiTheme="majorBidi" w:hAnsiTheme="majorBidi" w:cstheme="majorBidi"/>
          <w:spacing w:val="3"/>
          <w:sz w:val="28"/>
          <w:szCs w:val="28"/>
          <w:lang w:val="uk-UA"/>
        </w:rPr>
        <w:t xml:space="preserve"> </w:t>
      </w:r>
      <w:r w:rsidRPr="00A869E7">
        <w:rPr>
          <w:rFonts w:asciiTheme="majorBidi" w:hAnsiTheme="majorBidi" w:cstheme="majorBidi"/>
          <w:sz w:val="28"/>
          <w:szCs w:val="28"/>
          <w:lang w:val="uk-UA"/>
        </w:rPr>
        <w:t>управління;</w:t>
      </w:r>
    </w:p>
    <w:p w14:paraId="7012495C" w14:textId="77777777" w:rsidR="00A1010F" w:rsidRPr="00A869E7" w:rsidRDefault="00A1010F" w:rsidP="00A1010F">
      <w:pPr>
        <w:pStyle w:val="a3"/>
        <w:numPr>
          <w:ilvl w:val="0"/>
          <w:numId w:val="4"/>
        </w:numPr>
        <w:tabs>
          <w:tab w:val="left" w:pos="993"/>
        </w:tabs>
        <w:spacing w:line="276" w:lineRule="auto"/>
        <w:ind w:left="0" w:firstLine="709"/>
        <w:jc w:val="both"/>
        <w:rPr>
          <w:rFonts w:asciiTheme="majorBidi" w:hAnsiTheme="majorBidi" w:cstheme="majorBidi"/>
          <w:sz w:val="28"/>
          <w:szCs w:val="28"/>
          <w:lang w:val="uk-UA"/>
        </w:rPr>
      </w:pPr>
      <w:proofErr w:type="spellStart"/>
      <w:r w:rsidRPr="00A869E7">
        <w:rPr>
          <w:rFonts w:asciiTheme="majorBidi" w:hAnsiTheme="majorBidi" w:cstheme="majorBidi"/>
          <w:sz w:val="28"/>
          <w:szCs w:val="28"/>
          <w:lang w:val="uk-UA"/>
        </w:rPr>
        <w:t>Зан</w:t>
      </w:r>
      <w:proofErr w:type="spellEnd"/>
      <w:r w:rsidRPr="00A869E7">
        <w:rPr>
          <w:rFonts w:asciiTheme="majorBidi" w:hAnsiTheme="majorBidi" w:cstheme="majorBidi"/>
          <w:sz w:val="28"/>
          <w:szCs w:val="28"/>
          <w:lang w:val="uk-UA"/>
        </w:rPr>
        <w:t xml:space="preserve"> Михайло Петрович – кандидат історичних наук, доцент кафедри політології і державного управління;</w:t>
      </w:r>
    </w:p>
    <w:p w14:paraId="2F96C1DA" w14:textId="2440CE17" w:rsidR="00F877A8" w:rsidRPr="00A869E7" w:rsidRDefault="00E6674C" w:rsidP="002E6D60">
      <w:pPr>
        <w:pStyle w:val="a3"/>
        <w:widowControl w:val="0"/>
        <w:numPr>
          <w:ilvl w:val="0"/>
          <w:numId w:val="4"/>
        </w:numPr>
        <w:tabs>
          <w:tab w:val="left" w:pos="993"/>
          <w:tab w:val="left" w:pos="1228"/>
        </w:tabs>
        <w:autoSpaceDE w:val="0"/>
        <w:autoSpaceDN w:val="0"/>
        <w:spacing w:line="276" w:lineRule="auto"/>
        <w:ind w:left="0" w:firstLine="709"/>
        <w:jc w:val="both"/>
        <w:rPr>
          <w:rFonts w:asciiTheme="majorBidi" w:hAnsiTheme="majorBidi" w:cstheme="majorBidi"/>
          <w:sz w:val="28"/>
          <w:szCs w:val="28"/>
          <w:lang w:val="uk-UA"/>
        </w:rPr>
      </w:pPr>
      <w:bookmarkStart w:id="0" w:name="_Hlk122842746"/>
      <w:r w:rsidRPr="00A869E7">
        <w:rPr>
          <w:rFonts w:asciiTheme="majorBidi" w:hAnsiTheme="majorBidi" w:cstheme="majorBidi"/>
          <w:sz w:val="28"/>
          <w:szCs w:val="28"/>
          <w:lang w:val="uk-UA"/>
        </w:rPr>
        <w:t>Радько Антон</w:t>
      </w:r>
      <w:r w:rsidR="005863C6" w:rsidRPr="00A869E7">
        <w:rPr>
          <w:rFonts w:asciiTheme="majorBidi" w:hAnsiTheme="majorBidi" w:cstheme="majorBidi"/>
          <w:sz w:val="28"/>
          <w:szCs w:val="28"/>
          <w:lang w:val="uk-UA"/>
        </w:rPr>
        <w:t xml:space="preserve"> </w:t>
      </w:r>
      <w:r w:rsidRPr="00A869E7">
        <w:rPr>
          <w:rFonts w:asciiTheme="majorBidi" w:hAnsiTheme="majorBidi" w:cstheme="majorBidi"/>
          <w:sz w:val="28"/>
          <w:szCs w:val="28"/>
          <w:lang w:val="uk-UA"/>
        </w:rPr>
        <w:t xml:space="preserve">Ігорович </w:t>
      </w:r>
      <w:r w:rsidR="0000014F" w:rsidRPr="00A869E7">
        <w:rPr>
          <w:rFonts w:asciiTheme="majorBidi" w:hAnsiTheme="majorBidi" w:cstheme="majorBidi"/>
          <w:sz w:val="28"/>
          <w:szCs w:val="28"/>
          <w:lang w:val="uk-UA"/>
        </w:rPr>
        <w:t xml:space="preserve">– </w:t>
      </w:r>
      <w:r w:rsidR="005D1F2C" w:rsidRPr="00A869E7">
        <w:rPr>
          <w:sz w:val="28"/>
          <w:szCs w:val="28"/>
          <w:lang w:val="uk-UA"/>
        </w:rPr>
        <w:t xml:space="preserve">здобувач </w:t>
      </w:r>
      <w:r w:rsidR="00A1010F" w:rsidRPr="00A869E7">
        <w:rPr>
          <w:rFonts w:asciiTheme="majorBidi" w:hAnsiTheme="majorBidi" w:cstheme="majorBidi"/>
          <w:bCs/>
          <w:sz w:val="28"/>
          <w:szCs w:val="28"/>
          <w:lang w:val="uk-UA"/>
        </w:rPr>
        <w:t>другого</w:t>
      </w:r>
      <w:r w:rsidR="002E6D60" w:rsidRPr="00A869E7">
        <w:rPr>
          <w:rFonts w:asciiTheme="majorBidi" w:hAnsiTheme="majorBidi" w:cstheme="majorBidi"/>
          <w:bCs/>
          <w:sz w:val="28"/>
          <w:szCs w:val="28"/>
          <w:lang w:val="uk-UA"/>
        </w:rPr>
        <w:t xml:space="preserve"> (</w:t>
      </w:r>
      <w:r w:rsidR="00A1010F" w:rsidRPr="00A869E7">
        <w:rPr>
          <w:rFonts w:asciiTheme="majorBidi" w:hAnsiTheme="majorBidi" w:cstheme="majorBidi"/>
          <w:bCs/>
          <w:sz w:val="28"/>
          <w:szCs w:val="28"/>
          <w:lang w:val="uk-UA"/>
        </w:rPr>
        <w:t>магістерського</w:t>
      </w:r>
      <w:r w:rsidR="002E6D60" w:rsidRPr="00A869E7">
        <w:rPr>
          <w:rFonts w:asciiTheme="majorBidi" w:hAnsiTheme="majorBidi" w:cstheme="majorBidi"/>
          <w:bCs/>
          <w:sz w:val="28"/>
          <w:szCs w:val="28"/>
          <w:lang w:val="uk-UA"/>
        </w:rPr>
        <w:t xml:space="preserve">) рівня вищої освіти за спеціальністю </w:t>
      </w:r>
      <w:r w:rsidR="009610DC" w:rsidRPr="00A869E7">
        <w:rPr>
          <w:rFonts w:asciiTheme="majorBidi" w:hAnsiTheme="majorBidi" w:cstheme="majorBidi"/>
          <w:bCs/>
          <w:sz w:val="28"/>
          <w:szCs w:val="28"/>
          <w:lang w:val="uk-UA"/>
        </w:rPr>
        <w:t>С2</w:t>
      </w:r>
      <w:r w:rsidR="002E6D60" w:rsidRPr="00A869E7">
        <w:rPr>
          <w:rFonts w:asciiTheme="majorBidi" w:hAnsiTheme="majorBidi" w:cstheme="majorBidi"/>
          <w:bCs/>
          <w:sz w:val="28"/>
          <w:szCs w:val="28"/>
          <w:lang w:val="uk-UA"/>
        </w:rPr>
        <w:t xml:space="preserve"> Політологія</w:t>
      </w:r>
      <w:r w:rsidR="009610DC" w:rsidRPr="00A869E7">
        <w:rPr>
          <w:rFonts w:asciiTheme="majorBidi" w:hAnsiTheme="majorBidi" w:cstheme="majorBidi"/>
          <w:bCs/>
          <w:sz w:val="28"/>
          <w:szCs w:val="28"/>
          <w:lang w:val="uk-UA"/>
        </w:rPr>
        <w:t>,</w:t>
      </w:r>
      <w:r w:rsidR="009610DC" w:rsidRPr="00A869E7">
        <w:rPr>
          <w:sz w:val="28"/>
          <w:szCs w:val="28"/>
          <w:lang w:val="uk-UA" w:eastAsia="uk-UA"/>
        </w:rPr>
        <w:t xml:space="preserve"> ОПП «Політологія»</w:t>
      </w:r>
      <w:r w:rsidR="005863C6" w:rsidRPr="00A869E7">
        <w:rPr>
          <w:rFonts w:asciiTheme="majorBidi" w:hAnsiTheme="majorBidi" w:cstheme="majorBidi"/>
          <w:sz w:val="28"/>
          <w:szCs w:val="28"/>
          <w:lang w:val="uk-UA"/>
        </w:rPr>
        <w:t>;</w:t>
      </w:r>
    </w:p>
    <w:bookmarkEnd w:id="0"/>
    <w:p w14:paraId="435889D7" w14:textId="5CF0D2A9" w:rsidR="005863C6" w:rsidRPr="00A869E7" w:rsidRDefault="005863C6" w:rsidP="00D31FA6">
      <w:pPr>
        <w:pStyle w:val="a3"/>
        <w:widowControl w:val="0"/>
        <w:numPr>
          <w:ilvl w:val="0"/>
          <w:numId w:val="4"/>
        </w:numPr>
        <w:tabs>
          <w:tab w:val="left" w:pos="993"/>
          <w:tab w:val="left" w:pos="1228"/>
        </w:tabs>
        <w:autoSpaceDE w:val="0"/>
        <w:autoSpaceDN w:val="0"/>
        <w:spacing w:line="276" w:lineRule="auto"/>
        <w:ind w:left="0" w:firstLine="709"/>
        <w:jc w:val="both"/>
        <w:rPr>
          <w:rFonts w:asciiTheme="majorBidi" w:hAnsiTheme="majorBidi" w:cstheme="majorBidi"/>
          <w:sz w:val="28"/>
          <w:szCs w:val="28"/>
          <w:lang w:val="uk-UA"/>
        </w:rPr>
      </w:pPr>
      <w:proofErr w:type="spellStart"/>
      <w:r w:rsidRPr="00A869E7">
        <w:rPr>
          <w:rFonts w:asciiTheme="majorBidi" w:hAnsiTheme="majorBidi" w:cstheme="majorBidi"/>
          <w:sz w:val="28"/>
          <w:szCs w:val="28"/>
          <w:lang w:val="uk-UA"/>
        </w:rPr>
        <w:t>Костюх</w:t>
      </w:r>
      <w:proofErr w:type="spellEnd"/>
      <w:r w:rsidRPr="00A869E7">
        <w:rPr>
          <w:rFonts w:asciiTheme="majorBidi" w:hAnsiTheme="majorBidi" w:cstheme="majorBidi"/>
          <w:sz w:val="28"/>
          <w:szCs w:val="28"/>
          <w:lang w:val="uk-UA"/>
        </w:rPr>
        <w:t xml:space="preserve"> Анатолій В’ячеславович – народний депутат України</w:t>
      </w:r>
      <w:r w:rsidR="00096D25" w:rsidRPr="00A869E7">
        <w:rPr>
          <w:rFonts w:asciiTheme="majorBidi" w:hAnsiTheme="majorBidi" w:cstheme="majorBidi"/>
          <w:sz w:val="28"/>
          <w:szCs w:val="28"/>
          <w:lang w:val="uk-UA"/>
        </w:rPr>
        <w:t>.</w:t>
      </w:r>
    </w:p>
    <w:p w14:paraId="580C830A" w14:textId="56DC1FEB" w:rsidR="00453970" w:rsidRPr="00A869E7" w:rsidRDefault="00453970" w:rsidP="005D5669">
      <w:pPr>
        <w:spacing w:line="276" w:lineRule="auto"/>
        <w:jc w:val="both"/>
        <w:rPr>
          <w:rFonts w:asciiTheme="majorBidi" w:hAnsiTheme="majorBidi" w:cstheme="majorBidi"/>
          <w:sz w:val="28"/>
          <w:szCs w:val="28"/>
        </w:rPr>
      </w:pPr>
    </w:p>
    <w:p w14:paraId="7735515A" w14:textId="6DA8F914" w:rsidR="00686E53" w:rsidRPr="00A869E7" w:rsidRDefault="00686E53" w:rsidP="001F21E6">
      <w:pPr>
        <w:tabs>
          <w:tab w:val="left" w:pos="993"/>
        </w:tabs>
        <w:spacing w:line="276" w:lineRule="auto"/>
        <w:ind w:firstLine="709"/>
        <w:rPr>
          <w:rFonts w:asciiTheme="majorBidi" w:hAnsiTheme="majorBidi" w:cstheme="majorBidi"/>
          <w:b/>
          <w:bCs/>
          <w:sz w:val="28"/>
          <w:szCs w:val="28"/>
        </w:rPr>
      </w:pPr>
      <w:r w:rsidRPr="00A869E7">
        <w:rPr>
          <w:rFonts w:asciiTheme="majorBidi" w:hAnsiTheme="majorBidi" w:cstheme="majorBidi"/>
          <w:b/>
          <w:bCs/>
          <w:sz w:val="28"/>
          <w:szCs w:val="28"/>
        </w:rPr>
        <w:t xml:space="preserve">Рецензії зовнішніх </w:t>
      </w:r>
      <w:proofErr w:type="spellStart"/>
      <w:r w:rsidRPr="00A869E7">
        <w:rPr>
          <w:rFonts w:asciiTheme="majorBidi" w:hAnsiTheme="majorBidi" w:cstheme="majorBidi"/>
          <w:b/>
          <w:bCs/>
          <w:sz w:val="28"/>
          <w:szCs w:val="28"/>
        </w:rPr>
        <w:t>стейкхолдерів</w:t>
      </w:r>
      <w:proofErr w:type="spellEnd"/>
      <w:r w:rsidRPr="00A869E7">
        <w:rPr>
          <w:rFonts w:asciiTheme="majorBidi" w:hAnsiTheme="majorBidi" w:cstheme="majorBidi"/>
          <w:sz w:val="28"/>
          <w:szCs w:val="28"/>
        </w:rPr>
        <w:t>:</w:t>
      </w:r>
    </w:p>
    <w:p w14:paraId="537EE1A8" w14:textId="718806AE" w:rsidR="00686E53" w:rsidRPr="00A869E7" w:rsidRDefault="00686E53" w:rsidP="001F21E6">
      <w:pPr>
        <w:pStyle w:val="a3"/>
        <w:numPr>
          <w:ilvl w:val="0"/>
          <w:numId w:val="5"/>
        </w:numPr>
        <w:tabs>
          <w:tab w:val="left" w:pos="993"/>
        </w:tabs>
        <w:spacing w:line="276" w:lineRule="auto"/>
        <w:ind w:left="0" w:firstLine="709"/>
        <w:jc w:val="both"/>
        <w:rPr>
          <w:rFonts w:asciiTheme="majorBidi" w:hAnsiTheme="majorBidi" w:cstheme="majorBidi"/>
          <w:sz w:val="28"/>
          <w:szCs w:val="28"/>
          <w:lang w:val="uk-UA"/>
        </w:rPr>
      </w:pPr>
      <w:proofErr w:type="spellStart"/>
      <w:r w:rsidRPr="00A869E7">
        <w:rPr>
          <w:rFonts w:asciiTheme="majorBidi" w:hAnsiTheme="majorBidi" w:cstheme="majorBidi"/>
          <w:sz w:val="28"/>
          <w:szCs w:val="28"/>
          <w:lang w:val="uk-UA"/>
        </w:rPr>
        <w:t>Бортніков</w:t>
      </w:r>
      <w:proofErr w:type="spellEnd"/>
      <w:r w:rsidRPr="00A869E7">
        <w:rPr>
          <w:rFonts w:asciiTheme="majorBidi" w:hAnsiTheme="majorBidi" w:cstheme="majorBidi"/>
          <w:sz w:val="28"/>
          <w:szCs w:val="28"/>
          <w:lang w:val="uk-UA"/>
        </w:rPr>
        <w:t xml:space="preserve"> Валерій Іванович – доктор політичних наук, професор кафедри  політології та державного управління  Волинського національного університету імені Лесі Українки; </w:t>
      </w:r>
    </w:p>
    <w:p w14:paraId="55C16465" w14:textId="28E11DD4" w:rsidR="00686E53" w:rsidRPr="00A869E7" w:rsidRDefault="00686E53" w:rsidP="001F21E6">
      <w:pPr>
        <w:pStyle w:val="a3"/>
        <w:numPr>
          <w:ilvl w:val="0"/>
          <w:numId w:val="5"/>
        </w:numPr>
        <w:tabs>
          <w:tab w:val="left" w:pos="993"/>
        </w:tabs>
        <w:spacing w:line="276" w:lineRule="auto"/>
        <w:ind w:left="0" w:firstLine="709"/>
        <w:jc w:val="both"/>
        <w:rPr>
          <w:rFonts w:asciiTheme="majorBidi" w:hAnsiTheme="majorBidi" w:cstheme="majorBidi"/>
          <w:sz w:val="28"/>
          <w:szCs w:val="28"/>
          <w:shd w:val="clear" w:color="auto" w:fill="FFFFFF"/>
          <w:lang w:val="uk-UA" w:eastAsia="uk-UA"/>
        </w:rPr>
      </w:pPr>
      <w:r w:rsidRPr="00A869E7">
        <w:rPr>
          <w:rFonts w:asciiTheme="majorBidi" w:hAnsiTheme="majorBidi" w:cstheme="majorBidi"/>
          <w:sz w:val="28"/>
          <w:szCs w:val="28"/>
          <w:lang w:val="uk-UA"/>
        </w:rPr>
        <w:t>Трофименко Микола Олександрович – заступник начальника Західного міжрегіонального управління НАДС – начальник відділу у Закарпатській, Львівській, Тернопільській, Івано-Франківській областях</w:t>
      </w:r>
      <w:r w:rsidR="001344A8" w:rsidRPr="00A869E7">
        <w:rPr>
          <w:rFonts w:asciiTheme="majorBidi" w:hAnsiTheme="majorBidi" w:cstheme="majorBidi"/>
          <w:sz w:val="28"/>
          <w:szCs w:val="28"/>
          <w:lang w:val="uk-UA"/>
        </w:rPr>
        <w:t>.</w:t>
      </w:r>
    </w:p>
    <w:p w14:paraId="5F5047BE" w14:textId="633ED6FF" w:rsidR="00AA4535" w:rsidRPr="00A869E7" w:rsidRDefault="00207A67" w:rsidP="00C238B4">
      <w:pPr>
        <w:spacing w:line="276" w:lineRule="auto"/>
        <w:ind w:firstLine="709"/>
        <w:rPr>
          <w:sz w:val="28"/>
          <w:szCs w:val="28"/>
        </w:rPr>
      </w:pPr>
      <w:r w:rsidRPr="00A869E7">
        <w:rPr>
          <w:rFonts w:asciiTheme="majorBidi" w:hAnsiTheme="majorBidi" w:cstheme="majorBidi"/>
          <w:sz w:val="28"/>
          <w:szCs w:val="28"/>
        </w:rPr>
        <w:br w:type="page"/>
      </w:r>
    </w:p>
    <w:p w14:paraId="7B8FD9E3" w14:textId="2A1A470B" w:rsidR="00D74FF1" w:rsidRPr="00A869E7" w:rsidRDefault="00207A67" w:rsidP="00D74FF1">
      <w:pPr>
        <w:pStyle w:val="a3"/>
        <w:ind w:left="420"/>
        <w:jc w:val="center"/>
        <w:rPr>
          <w:b/>
          <w:lang w:val="uk-UA"/>
        </w:rPr>
      </w:pPr>
      <w:r w:rsidRPr="00A869E7">
        <w:rPr>
          <w:rFonts w:asciiTheme="majorBidi" w:hAnsiTheme="majorBidi" w:cstheme="majorBidi"/>
          <w:b/>
          <w:lang w:val="uk-UA"/>
        </w:rPr>
        <w:lastRenderedPageBreak/>
        <w:t xml:space="preserve">1. </w:t>
      </w:r>
      <w:r w:rsidR="00D74FF1" w:rsidRPr="00A869E7">
        <w:rPr>
          <w:b/>
          <w:lang w:val="uk-UA"/>
        </w:rPr>
        <w:t>Профіль освітньо-професійної програми</w:t>
      </w:r>
    </w:p>
    <w:p w14:paraId="58A6C6C9" w14:textId="77777777" w:rsidR="00D74FF1" w:rsidRPr="00A869E7" w:rsidRDefault="00D74FF1" w:rsidP="00D74FF1">
      <w:pPr>
        <w:pStyle w:val="a3"/>
        <w:ind w:left="420"/>
        <w:jc w:val="center"/>
        <w:rPr>
          <w:b/>
          <w:lang w:val="uk-UA"/>
        </w:rPr>
      </w:pPr>
      <w:r w:rsidRPr="00A869E7">
        <w:rPr>
          <w:b/>
          <w:lang w:val="uk-UA"/>
        </w:rPr>
        <w:t>«Політологія»</w:t>
      </w:r>
    </w:p>
    <w:p w14:paraId="1124E776" w14:textId="0AC35FFB" w:rsidR="00D74FF1" w:rsidRPr="00A869E7" w:rsidRDefault="00D74FF1" w:rsidP="00D74FF1">
      <w:pPr>
        <w:pStyle w:val="a3"/>
        <w:ind w:left="420"/>
        <w:jc w:val="center"/>
        <w:rPr>
          <w:b/>
          <w:lang w:val="uk-UA"/>
        </w:rPr>
      </w:pPr>
      <w:r w:rsidRPr="00A869E7">
        <w:rPr>
          <w:b/>
          <w:lang w:val="uk-UA"/>
        </w:rPr>
        <w:t>першого (бакалаврського) рівня вищої освіти</w:t>
      </w:r>
    </w:p>
    <w:p w14:paraId="4FD0568F" w14:textId="77777777" w:rsidR="00D74FF1" w:rsidRPr="00A869E7" w:rsidRDefault="00D74FF1" w:rsidP="00D74FF1">
      <w:pPr>
        <w:jc w:val="center"/>
        <w:rPr>
          <w:b/>
        </w:rPr>
      </w:pPr>
      <w:r w:rsidRPr="00A869E7">
        <w:rPr>
          <w:b/>
          <w:bCs/>
        </w:rPr>
        <w:t xml:space="preserve">за спеціальністю С2 </w:t>
      </w:r>
      <w:r w:rsidRPr="00A869E7">
        <w:rPr>
          <w:b/>
        </w:rPr>
        <w:t>Політологія,</w:t>
      </w:r>
    </w:p>
    <w:p w14:paraId="77BBD268" w14:textId="1E919A3C" w:rsidR="00841362" w:rsidRPr="00A869E7" w:rsidRDefault="00D74FF1" w:rsidP="0077501F">
      <w:pPr>
        <w:spacing w:line="360" w:lineRule="auto"/>
        <w:jc w:val="center"/>
        <w:rPr>
          <w:b/>
        </w:rPr>
      </w:pPr>
      <w:r w:rsidRPr="00A869E7">
        <w:rPr>
          <w:b/>
        </w:rPr>
        <w:t xml:space="preserve">галузі знань С </w:t>
      </w:r>
      <w:r w:rsidR="00A35575" w:rsidRPr="00A869E7">
        <w:rPr>
          <w:b/>
        </w:rPr>
        <w:t>Соціальні науки, журналістика, інформація та міжнародні відносини</w:t>
      </w:r>
    </w:p>
    <w:tbl>
      <w:tblPr>
        <w:tblW w:w="99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4"/>
        <w:gridCol w:w="10"/>
        <w:gridCol w:w="7219"/>
      </w:tblGrid>
      <w:tr w:rsidR="00A869E7" w:rsidRPr="00A869E7" w14:paraId="2E00370D" w14:textId="77777777" w:rsidTr="00905E69">
        <w:trPr>
          <w:trHeight w:val="301"/>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39BD4B58" w14:textId="77777777" w:rsidR="00207A67" w:rsidRPr="00A869E7" w:rsidRDefault="00207A67" w:rsidP="00251371">
            <w:pPr>
              <w:pStyle w:val="TableParagraph"/>
              <w:ind w:left="2694" w:right="3622"/>
              <w:jc w:val="center"/>
              <w:rPr>
                <w:rFonts w:asciiTheme="majorBidi" w:hAnsiTheme="majorBidi" w:cstheme="majorBidi"/>
                <w:b/>
                <w:sz w:val="24"/>
                <w:szCs w:val="24"/>
                <w:lang w:val="uk-UA"/>
              </w:rPr>
            </w:pPr>
            <w:r w:rsidRPr="00A869E7">
              <w:rPr>
                <w:rFonts w:asciiTheme="majorBidi" w:hAnsiTheme="majorBidi" w:cstheme="majorBidi"/>
                <w:b/>
                <w:sz w:val="24"/>
                <w:szCs w:val="24"/>
                <w:lang w:val="uk-UA"/>
              </w:rPr>
              <w:t>1 – Загальна інформація</w:t>
            </w:r>
          </w:p>
        </w:tc>
      </w:tr>
      <w:tr w:rsidR="00A869E7" w:rsidRPr="00A869E7" w14:paraId="289DD9BF" w14:textId="77777777" w:rsidTr="00905E69">
        <w:trPr>
          <w:trHeight w:val="540"/>
        </w:trPr>
        <w:tc>
          <w:tcPr>
            <w:tcW w:w="2694" w:type="dxa"/>
            <w:gridSpan w:val="2"/>
            <w:tcBorders>
              <w:top w:val="single" w:sz="4" w:space="0" w:color="000000"/>
              <w:left w:val="single" w:sz="4" w:space="0" w:color="000000"/>
              <w:bottom w:val="single" w:sz="4" w:space="0" w:color="000000"/>
              <w:right w:val="single" w:sz="4" w:space="0" w:color="000000"/>
            </w:tcBorders>
          </w:tcPr>
          <w:p w14:paraId="594CBD85"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Повна назва вищого навчального закладу та структурного підрозділу</w:t>
            </w:r>
          </w:p>
        </w:tc>
        <w:tc>
          <w:tcPr>
            <w:tcW w:w="7219" w:type="dxa"/>
            <w:tcBorders>
              <w:top w:val="single" w:sz="4" w:space="0" w:color="000000"/>
              <w:left w:val="single" w:sz="4" w:space="0" w:color="000000"/>
              <w:bottom w:val="single" w:sz="4" w:space="0" w:color="000000"/>
              <w:right w:val="single" w:sz="4" w:space="0" w:color="000000"/>
            </w:tcBorders>
          </w:tcPr>
          <w:p w14:paraId="700F8250" w14:textId="77777777" w:rsidR="00207A67" w:rsidRPr="00A869E7" w:rsidRDefault="00207A67" w:rsidP="00905E69">
            <w:pPr>
              <w:pStyle w:val="TableParagraph"/>
              <w:ind w:left="128"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 xml:space="preserve">Державний вищий навчальний заклад </w:t>
            </w:r>
          </w:p>
          <w:p w14:paraId="1E071F97" w14:textId="77777777" w:rsidR="00207A67" w:rsidRPr="00A869E7" w:rsidRDefault="00207A67" w:rsidP="00905E69">
            <w:pPr>
              <w:pStyle w:val="TableParagraph"/>
              <w:ind w:left="128"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«Ужгородський національний університет»,</w:t>
            </w:r>
          </w:p>
          <w:p w14:paraId="2E204FB0" w14:textId="578638EF" w:rsidR="00207A67" w:rsidRPr="00A869E7" w:rsidRDefault="00207A67" w:rsidP="002C4CDB">
            <w:pPr>
              <w:pStyle w:val="TableParagraph"/>
              <w:ind w:left="128"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Факультет суспільних наук</w:t>
            </w:r>
          </w:p>
        </w:tc>
      </w:tr>
      <w:tr w:rsidR="00A869E7" w:rsidRPr="00A869E7" w14:paraId="6450FE96" w14:textId="77777777" w:rsidTr="00905E69">
        <w:trPr>
          <w:trHeight w:val="540"/>
        </w:trPr>
        <w:tc>
          <w:tcPr>
            <w:tcW w:w="2694" w:type="dxa"/>
            <w:gridSpan w:val="2"/>
            <w:tcBorders>
              <w:top w:val="single" w:sz="4" w:space="0" w:color="000000"/>
              <w:left w:val="single" w:sz="4" w:space="0" w:color="000000"/>
              <w:bottom w:val="single" w:sz="4" w:space="0" w:color="000000"/>
              <w:right w:val="single" w:sz="4" w:space="0" w:color="000000"/>
            </w:tcBorders>
          </w:tcPr>
          <w:p w14:paraId="4AB740D0"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Ступінь вищої освіти та назва кваліфікації мовою оригіналу</w:t>
            </w:r>
          </w:p>
        </w:tc>
        <w:tc>
          <w:tcPr>
            <w:tcW w:w="7219" w:type="dxa"/>
            <w:tcBorders>
              <w:top w:val="single" w:sz="4" w:space="0" w:color="000000"/>
              <w:left w:val="single" w:sz="4" w:space="0" w:color="000000"/>
              <w:bottom w:val="single" w:sz="4" w:space="0" w:color="000000"/>
              <w:right w:val="single" w:sz="4" w:space="0" w:color="000000"/>
            </w:tcBorders>
          </w:tcPr>
          <w:p w14:paraId="733E4FE4" w14:textId="77777777" w:rsidR="00207A67" w:rsidRPr="00A869E7" w:rsidRDefault="00207A67" w:rsidP="00905E69">
            <w:pPr>
              <w:pStyle w:val="TableParagraph"/>
              <w:ind w:left="128"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Ступінь вищої освіти: Бакалавр.</w:t>
            </w:r>
          </w:p>
          <w:p w14:paraId="388BBFFC" w14:textId="267FA10E" w:rsidR="00207A67" w:rsidRPr="00A869E7" w:rsidRDefault="00207A67" w:rsidP="00905E69">
            <w:pPr>
              <w:pStyle w:val="TableParagraph"/>
              <w:ind w:left="128"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Освітня кваліфікація: Бакалавр політології</w:t>
            </w:r>
          </w:p>
        </w:tc>
      </w:tr>
      <w:tr w:rsidR="00A869E7" w:rsidRPr="00A869E7" w14:paraId="3A8110AB" w14:textId="77777777" w:rsidTr="00905E69">
        <w:trPr>
          <w:trHeight w:val="540"/>
        </w:trPr>
        <w:tc>
          <w:tcPr>
            <w:tcW w:w="2694" w:type="dxa"/>
            <w:gridSpan w:val="2"/>
            <w:tcBorders>
              <w:top w:val="single" w:sz="4" w:space="0" w:color="000000"/>
              <w:left w:val="single" w:sz="4" w:space="0" w:color="000000"/>
              <w:bottom w:val="single" w:sz="4" w:space="0" w:color="000000"/>
              <w:right w:val="single" w:sz="4" w:space="0" w:color="000000"/>
            </w:tcBorders>
          </w:tcPr>
          <w:p w14:paraId="1243AABE"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Офіційна назва освітньої програми</w:t>
            </w:r>
          </w:p>
        </w:tc>
        <w:tc>
          <w:tcPr>
            <w:tcW w:w="7219" w:type="dxa"/>
            <w:tcBorders>
              <w:top w:val="single" w:sz="4" w:space="0" w:color="000000"/>
              <w:left w:val="single" w:sz="4" w:space="0" w:color="000000"/>
              <w:bottom w:val="single" w:sz="4" w:space="0" w:color="000000"/>
              <w:right w:val="single" w:sz="4" w:space="0" w:color="000000"/>
            </w:tcBorders>
          </w:tcPr>
          <w:p w14:paraId="48FA043A" w14:textId="77777777" w:rsidR="00207A67" w:rsidRPr="00A869E7" w:rsidRDefault="00207A67" w:rsidP="00905E69">
            <w:pPr>
              <w:pStyle w:val="TableParagraph"/>
              <w:ind w:left="128"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Політологія</w:t>
            </w:r>
          </w:p>
        </w:tc>
      </w:tr>
      <w:tr w:rsidR="00A869E7" w:rsidRPr="00A869E7" w14:paraId="55897E35" w14:textId="77777777" w:rsidTr="002C4CDB">
        <w:trPr>
          <w:trHeight w:val="570"/>
        </w:trPr>
        <w:tc>
          <w:tcPr>
            <w:tcW w:w="2694" w:type="dxa"/>
            <w:gridSpan w:val="2"/>
            <w:tcBorders>
              <w:top w:val="single" w:sz="4" w:space="0" w:color="000000"/>
              <w:left w:val="single" w:sz="4" w:space="0" w:color="000000"/>
              <w:bottom w:val="single" w:sz="4" w:space="0" w:color="auto"/>
              <w:right w:val="single" w:sz="4" w:space="0" w:color="auto"/>
            </w:tcBorders>
          </w:tcPr>
          <w:p w14:paraId="046943AC"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 xml:space="preserve">Тип диплому та обсяг освітньої програми </w:t>
            </w:r>
          </w:p>
        </w:tc>
        <w:tc>
          <w:tcPr>
            <w:tcW w:w="7219" w:type="dxa"/>
            <w:tcBorders>
              <w:top w:val="single" w:sz="4" w:space="0" w:color="000000"/>
              <w:left w:val="single" w:sz="4" w:space="0" w:color="auto"/>
              <w:bottom w:val="single" w:sz="4" w:space="0" w:color="auto"/>
              <w:right w:val="single" w:sz="4" w:space="0" w:color="000000"/>
            </w:tcBorders>
          </w:tcPr>
          <w:p w14:paraId="5555BEE7" w14:textId="6C7AA88E" w:rsidR="00E1290A" w:rsidRPr="00A869E7" w:rsidRDefault="00207A67" w:rsidP="00CF6C02">
            <w:pPr>
              <w:pStyle w:val="TableParagraph"/>
              <w:ind w:left="145" w:right="139"/>
              <w:jc w:val="both"/>
              <w:rPr>
                <w:rFonts w:asciiTheme="majorBidi" w:hAnsiTheme="majorBidi" w:cstheme="majorBidi"/>
                <w:sz w:val="24"/>
                <w:szCs w:val="24"/>
                <w:lang w:val="uk-UA" w:eastAsia="ru-RU"/>
              </w:rPr>
            </w:pPr>
            <w:r w:rsidRPr="00A869E7">
              <w:rPr>
                <w:rFonts w:asciiTheme="majorBidi" w:hAnsiTheme="majorBidi" w:cstheme="majorBidi"/>
                <w:sz w:val="24"/>
                <w:szCs w:val="24"/>
                <w:lang w:val="uk-UA" w:eastAsia="ru-RU"/>
              </w:rPr>
              <w:t>Диплом бакалавра, одиничний, 240 кредитів ЄКТС</w:t>
            </w:r>
            <w:r w:rsidR="002C4CDB" w:rsidRPr="00A869E7">
              <w:rPr>
                <w:rFonts w:asciiTheme="majorBidi" w:hAnsiTheme="majorBidi" w:cstheme="majorBidi"/>
                <w:sz w:val="24"/>
                <w:szCs w:val="24"/>
                <w:lang w:val="uk-UA" w:eastAsia="ru-RU"/>
              </w:rPr>
              <w:t>.</w:t>
            </w:r>
          </w:p>
        </w:tc>
      </w:tr>
      <w:tr w:rsidR="00A869E7" w:rsidRPr="00A869E7" w14:paraId="47ABFBD7" w14:textId="77777777" w:rsidTr="002C4CDB">
        <w:trPr>
          <w:trHeight w:val="540"/>
        </w:trPr>
        <w:tc>
          <w:tcPr>
            <w:tcW w:w="2694" w:type="dxa"/>
            <w:gridSpan w:val="2"/>
            <w:tcBorders>
              <w:top w:val="single" w:sz="4" w:space="0" w:color="auto"/>
              <w:left w:val="single" w:sz="4" w:space="0" w:color="000000"/>
              <w:bottom w:val="single" w:sz="4" w:space="0" w:color="auto"/>
              <w:right w:val="single" w:sz="4" w:space="0" w:color="000000"/>
            </w:tcBorders>
          </w:tcPr>
          <w:p w14:paraId="0DB4007D" w14:textId="1B687935" w:rsidR="002C4CDB" w:rsidRPr="00A869E7" w:rsidRDefault="002C4CDB" w:rsidP="00251371">
            <w:pPr>
              <w:pStyle w:val="TableParagraph"/>
              <w:spacing w:line="268" w:lineRule="exact"/>
              <w:ind w:left="102"/>
              <w:rPr>
                <w:rFonts w:asciiTheme="majorBidi" w:hAnsiTheme="majorBidi" w:cstheme="majorBidi"/>
                <w:b/>
                <w:sz w:val="24"/>
                <w:szCs w:val="24"/>
                <w:lang w:val="uk-UA"/>
              </w:rPr>
            </w:pPr>
            <w:r w:rsidRPr="00A869E7">
              <w:rPr>
                <w:b/>
                <w:sz w:val="24"/>
                <w:szCs w:val="24"/>
                <w:lang w:val="uk-UA"/>
              </w:rPr>
              <w:t>Розрахунковий строк виконання освітньої програми</w:t>
            </w:r>
          </w:p>
        </w:tc>
        <w:tc>
          <w:tcPr>
            <w:tcW w:w="7219" w:type="dxa"/>
            <w:tcBorders>
              <w:top w:val="single" w:sz="4" w:space="0" w:color="auto"/>
              <w:left w:val="single" w:sz="4" w:space="0" w:color="000000"/>
              <w:bottom w:val="single" w:sz="4" w:space="0" w:color="auto"/>
              <w:right w:val="single" w:sz="4" w:space="0" w:color="000000"/>
            </w:tcBorders>
          </w:tcPr>
          <w:p w14:paraId="4D837854" w14:textId="5325586D" w:rsidR="002C4CDB" w:rsidRPr="00A869E7" w:rsidRDefault="00D2426D" w:rsidP="00CF6C02">
            <w:pPr>
              <w:pStyle w:val="TableParagraph"/>
              <w:ind w:left="145" w:right="139"/>
              <w:jc w:val="both"/>
              <w:rPr>
                <w:rFonts w:asciiTheme="majorBidi" w:hAnsiTheme="majorBidi" w:cstheme="majorBidi"/>
                <w:sz w:val="24"/>
                <w:szCs w:val="24"/>
                <w:lang w:val="uk-UA" w:eastAsia="ru-RU"/>
              </w:rPr>
            </w:pPr>
            <w:r w:rsidRPr="00A869E7">
              <w:rPr>
                <w:sz w:val="24"/>
                <w:szCs w:val="24"/>
                <w:lang w:val="uk-UA"/>
              </w:rPr>
              <w:t xml:space="preserve"> </w:t>
            </w:r>
            <w:r w:rsidR="002C4CDB" w:rsidRPr="00A869E7">
              <w:rPr>
                <w:sz w:val="24"/>
                <w:szCs w:val="24"/>
                <w:lang w:val="uk-UA"/>
              </w:rPr>
              <w:t>4 роки</w:t>
            </w:r>
          </w:p>
        </w:tc>
      </w:tr>
      <w:tr w:rsidR="00A869E7" w:rsidRPr="00A869E7" w14:paraId="17A61AE7" w14:textId="77777777" w:rsidTr="002C4CDB">
        <w:trPr>
          <w:trHeight w:val="254"/>
        </w:trPr>
        <w:tc>
          <w:tcPr>
            <w:tcW w:w="2694" w:type="dxa"/>
            <w:gridSpan w:val="2"/>
            <w:tcBorders>
              <w:top w:val="single" w:sz="4" w:space="0" w:color="auto"/>
              <w:left w:val="single" w:sz="4" w:space="0" w:color="000000"/>
              <w:bottom w:val="single" w:sz="4" w:space="0" w:color="000000"/>
              <w:right w:val="single" w:sz="4" w:space="0" w:color="000000"/>
            </w:tcBorders>
          </w:tcPr>
          <w:p w14:paraId="104D07D9" w14:textId="52E7C940" w:rsidR="002C4CDB" w:rsidRPr="00A869E7" w:rsidRDefault="002C4CDB" w:rsidP="00251371">
            <w:pPr>
              <w:pStyle w:val="TableParagraph"/>
              <w:spacing w:line="268" w:lineRule="exact"/>
              <w:ind w:left="102"/>
              <w:rPr>
                <w:b/>
                <w:sz w:val="24"/>
                <w:szCs w:val="24"/>
                <w:lang w:val="uk-UA"/>
              </w:rPr>
            </w:pPr>
            <w:r w:rsidRPr="00A869E7">
              <w:rPr>
                <w:b/>
                <w:sz w:val="24"/>
                <w:szCs w:val="24"/>
                <w:lang w:val="uk-UA"/>
              </w:rPr>
              <w:t>Форма(и) здобуття освіти</w:t>
            </w:r>
          </w:p>
        </w:tc>
        <w:tc>
          <w:tcPr>
            <w:tcW w:w="7219" w:type="dxa"/>
            <w:tcBorders>
              <w:top w:val="single" w:sz="4" w:space="0" w:color="auto"/>
              <w:left w:val="single" w:sz="4" w:space="0" w:color="000000"/>
              <w:bottom w:val="single" w:sz="4" w:space="0" w:color="000000"/>
              <w:right w:val="single" w:sz="4" w:space="0" w:color="000000"/>
            </w:tcBorders>
          </w:tcPr>
          <w:p w14:paraId="7632D86F" w14:textId="59F02743" w:rsidR="002C4CDB" w:rsidRPr="00A869E7" w:rsidRDefault="002C4CDB" w:rsidP="00CF6C02">
            <w:pPr>
              <w:pStyle w:val="TableParagraph"/>
              <w:ind w:left="145" w:right="139"/>
              <w:jc w:val="both"/>
              <w:rPr>
                <w:sz w:val="24"/>
                <w:szCs w:val="24"/>
                <w:lang w:val="uk-UA"/>
              </w:rPr>
            </w:pPr>
            <w:r w:rsidRPr="00A869E7">
              <w:rPr>
                <w:sz w:val="24"/>
                <w:szCs w:val="24"/>
                <w:lang w:val="uk-UA"/>
              </w:rPr>
              <w:t>Денна</w:t>
            </w:r>
            <w:r w:rsidR="00B72F09" w:rsidRPr="008F6D4B">
              <w:rPr>
                <w:sz w:val="24"/>
                <w:szCs w:val="24"/>
                <w:highlight w:val="yellow"/>
                <w:lang w:val="uk-UA"/>
              </w:rPr>
              <w:t xml:space="preserve">, </w:t>
            </w:r>
            <w:r w:rsidR="001A6A19" w:rsidRPr="008F6D4B">
              <w:rPr>
                <w:sz w:val="24"/>
                <w:szCs w:val="24"/>
                <w:highlight w:val="yellow"/>
                <w:lang w:val="uk-UA"/>
              </w:rPr>
              <w:t>заочна</w:t>
            </w:r>
          </w:p>
        </w:tc>
      </w:tr>
      <w:tr w:rsidR="00A869E7" w:rsidRPr="00A869E7" w14:paraId="3ECC219B" w14:textId="77777777" w:rsidTr="00905E69">
        <w:trPr>
          <w:trHeight w:val="220"/>
        </w:trPr>
        <w:tc>
          <w:tcPr>
            <w:tcW w:w="2694" w:type="dxa"/>
            <w:gridSpan w:val="2"/>
            <w:tcBorders>
              <w:top w:val="single" w:sz="4" w:space="0" w:color="000000"/>
              <w:left w:val="single" w:sz="4" w:space="0" w:color="000000"/>
              <w:bottom w:val="single" w:sz="4" w:space="0" w:color="000000"/>
              <w:right w:val="single" w:sz="4" w:space="0" w:color="000000"/>
            </w:tcBorders>
          </w:tcPr>
          <w:p w14:paraId="16BB8C60"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Наявність акредитації</w:t>
            </w:r>
          </w:p>
        </w:tc>
        <w:tc>
          <w:tcPr>
            <w:tcW w:w="7219" w:type="dxa"/>
            <w:tcBorders>
              <w:top w:val="single" w:sz="4" w:space="0" w:color="000000"/>
              <w:left w:val="single" w:sz="4" w:space="0" w:color="000000"/>
              <w:bottom w:val="single" w:sz="4" w:space="0" w:color="000000"/>
              <w:right w:val="single" w:sz="4" w:space="0" w:color="000000"/>
            </w:tcBorders>
          </w:tcPr>
          <w:p w14:paraId="24706EE8" w14:textId="77777777" w:rsidR="002C4CDB" w:rsidRPr="00A869E7" w:rsidRDefault="002C4CDB" w:rsidP="00CF6C02">
            <w:pPr>
              <w:pStyle w:val="TableParagraph"/>
              <w:ind w:left="145" w:right="57"/>
              <w:rPr>
                <w:sz w:val="24"/>
                <w:szCs w:val="24"/>
                <w:lang w:val="uk-UA"/>
              </w:rPr>
            </w:pPr>
            <w:r w:rsidRPr="00A869E7">
              <w:rPr>
                <w:sz w:val="24"/>
                <w:szCs w:val="24"/>
                <w:lang w:val="uk-UA"/>
              </w:rPr>
              <w:t xml:space="preserve">Національне агентство із забезпечення якості вищої освіти </w:t>
            </w:r>
          </w:p>
          <w:p w14:paraId="085B7AE0" w14:textId="32C46EEC" w:rsidR="002C4CDB" w:rsidRPr="00A869E7" w:rsidRDefault="002C4CDB" w:rsidP="00CF6C02">
            <w:pPr>
              <w:pStyle w:val="TableParagraph"/>
              <w:ind w:left="145" w:right="57"/>
              <w:rPr>
                <w:sz w:val="24"/>
                <w:szCs w:val="24"/>
                <w:lang w:val="uk-UA"/>
              </w:rPr>
            </w:pPr>
            <w:r w:rsidRPr="00A869E7">
              <w:rPr>
                <w:sz w:val="24"/>
                <w:szCs w:val="24"/>
                <w:lang w:val="uk-UA"/>
              </w:rPr>
              <w:t xml:space="preserve">Сертифікат про акредитацію: № </w:t>
            </w:r>
            <w:r w:rsidR="00385ABB" w:rsidRPr="00A869E7">
              <w:rPr>
                <w:sz w:val="24"/>
                <w:szCs w:val="24"/>
                <w:lang w:val="uk-UA"/>
              </w:rPr>
              <w:t>13151</w:t>
            </w:r>
          </w:p>
          <w:p w14:paraId="3404FF8A" w14:textId="7488530A" w:rsidR="00207A67" w:rsidRPr="00A869E7" w:rsidRDefault="002C4CDB" w:rsidP="00CF6C02">
            <w:pPr>
              <w:snapToGrid w:val="0"/>
              <w:ind w:left="145" w:right="139"/>
              <w:jc w:val="both"/>
              <w:rPr>
                <w:rFonts w:asciiTheme="majorBidi" w:hAnsiTheme="majorBidi" w:cstheme="majorBidi"/>
              </w:rPr>
            </w:pPr>
            <w:r w:rsidRPr="00A869E7">
              <w:t>Термін дії сертифікату:</w:t>
            </w:r>
            <w:r w:rsidR="00385ABB" w:rsidRPr="00A869E7">
              <w:t xml:space="preserve"> 01.07.2030</w:t>
            </w:r>
          </w:p>
        </w:tc>
      </w:tr>
      <w:tr w:rsidR="00A869E7" w:rsidRPr="00A869E7" w14:paraId="0440CE18"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3832144C" w14:textId="3127A1D3" w:rsidR="00207A67" w:rsidRPr="00A869E7" w:rsidRDefault="002C4CDB" w:rsidP="00251371">
            <w:pPr>
              <w:pStyle w:val="TableParagraph"/>
              <w:spacing w:line="268" w:lineRule="exact"/>
              <w:ind w:left="102"/>
              <w:rPr>
                <w:rFonts w:asciiTheme="majorBidi" w:hAnsiTheme="majorBidi" w:cstheme="majorBidi"/>
                <w:b/>
                <w:sz w:val="24"/>
                <w:szCs w:val="24"/>
                <w:lang w:val="uk-UA"/>
              </w:rPr>
            </w:pPr>
            <w:proofErr w:type="spellStart"/>
            <w:r w:rsidRPr="00A869E7">
              <w:rPr>
                <w:b/>
              </w:rPr>
              <w:t>Рівень</w:t>
            </w:r>
            <w:proofErr w:type="spellEnd"/>
            <w:r w:rsidRPr="00A869E7">
              <w:rPr>
                <w:b/>
              </w:rPr>
              <w:t>/</w:t>
            </w:r>
            <w:proofErr w:type="spellStart"/>
            <w:r w:rsidRPr="00A869E7">
              <w:rPr>
                <w:b/>
              </w:rPr>
              <w:t>цикл</w:t>
            </w:r>
            <w:proofErr w:type="spellEnd"/>
          </w:p>
        </w:tc>
        <w:tc>
          <w:tcPr>
            <w:tcW w:w="7219" w:type="dxa"/>
            <w:tcBorders>
              <w:top w:val="single" w:sz="4" w:space="0" w:color="000000"/>
              <w:left w:val="single" w:sz="4" w:space="0" w:color="000000"/>
              <w:bottom w:val="single" w:sz="4" w:space="0" w:color="000000"/>
              <w:right w:val="single" w:sz="4" w:space="0" w:color="000000"/>
            </w:tcBorders>
          </w:tcPr>
          <w:p w14:paraId="5906E018" w14:textId="77777777" w:rsidR="00C662A9" w:rsidRPr="00A869E7" w:rsidRDefault="00C662A9" w:rsidP="00CF6C02">
            <w:pPr>
              <w:pStyle w:val="15"/>
              <w:spacing w:after="0" w:line="240" w:lineRule="auto"/>
              <w:ind w:left="145"/>
              <w:jc w:val="both"/>
              <w:rPr>
                <w:rFonts w:ascii="Times New Roman" w:hAnsi="Times New Roman" w:cs="Times New Roman"/>
                <w:sz w:val="24"/>
                <w:szCs w:val="24"/>
              </w:rPr>
            </w:pPr>
            <w:r w:rsidRPr="00A869E7">
              <w:rPr>
                <w:rFonts w:ascii="Times New Roman" w:hAnsi="Times New Roman" w:cs="Times New Roman"/>
                <w:sz w:val="24"/>
                <w:szCs w:val="24"/>
              </w:rPr>
              <w:t xml:space="preserve">Національна рамка кваліфікацій України: 6 рівень НРК, </w:t>
            </w:r>
          </w:p>
          <w:p w14:paraId="77CFDA33" w14:textId="77777777" w:rsidR="00C662A9" w:rsidRPr="00A869E7" w:rsidRDefault="00C662A9" w:rsidP="00CF6C02">
            <w:pPr>
              <w:pStyle w:val="15"/>
              <w:spacing w:after="0" w:line="240" w:lineRule="auto"/>
              <w:ind w:left="145"/>
              <w:jc w:val="both"/>
              <w:rPr>
                <w:rFonts w:ascii="Times New Roman" w:hAnsi="Times New Roman" w:cs="Times New Roman"/>
                <w:sz w:val="24"/>
                <w:szCs w:val="24"/>
              </w:rPr>
            </w:pPr>
            <w:r w:rsidRPr="00A869E7">
              <w:rPr>
                <w:rFonts w:ascii="Times New Roman" w:hAnsi="Times New Roman" w:cs="Times New Roman"/>
                <w:sz w:val="24"/>
                <w:szCs w:val="24"/>
              </w:rPr>
              <w:t xml:space="preserve">Європейська рамка кваліфікацій FQ-EHEA: перший цикл, </w:t>
            </w:r>
          </w:p>
          <w:p w14:paraId="016469F0" w14:textId="7BF2BC6D" w:rsidR="00207A67" w:rsidRPr="00A869E7" w:rsidRDefault="00C662A9" w:rsidP="00CF6C02">
            <w:pPr>
              <w:pStyle w:val="TableParagraph"/>
              <w:spacing w:line="268" w:lineRule="exact"/>
              <w:ind w:left="145" w:right="139"/>
              <w:jc w:val="both"/>
              <w:rPr>
                <w:rFonts w:asciiTheme="majorBidi" w:hAnsiTheme="majorBidi" w:cstheme="majorBidi"/>
                <w:sz w:val="24"/>
                <w:szCs w:val="24"/>
                <w:lang w:val="uk-UA"/>
              </w:rPr>
            </w:pPr>
            <w:r w:rsidRPr="00A869E7">
              <w:rPr>
                <w:sz w:val="24"/>
                <w:szCs w:val="24"/>
                <w:lang w:val="uk-UA"/>
              </w:rPr>
              <w:t xml:space="preserve">Європейська рамка кваліфікації навчання протягом життя </w:t>
            </w:r>
            <w:r w:rsidRPr="00A869E7">
              <w:rPr>
                <w:sz w:val="24"/>
                <w:szCs w:val="24"/>
              </w:rPr>
              <w:t>EQF</w:t>
            </w:r>
            <w:r w:rsidRPr="00A869E7">
              <w:rPr>
                <w:sz w:val="24"/>
                <w:szCs w:val="24"/>
                <w:lang w:val="uk-UA"/>
              </w:rPr>
              <w:t>-</w:t>
            </w:r>
            <w:r w:rsidRPr="00A869E7">
              <w:rPr>
                <w:sz w:val="24"/>
                <w:szCs w:val="24"/>
              </w:rPr>
              <w:t>LLL</w:t>
            </w:r>
            <w:r w:rsidRPr="00A869E7">
              <w:rPr>
                <w:sz w:val="24"/>
                <w:szCs w:val="24"/>
                <w:lang w:val="uk-UA"/>
              </w:rPr>
              <w:t>: 6 рівень.</w:t>
            </w:r>
          </w:p>
        </w:tc>
      </w:tr>
      <w:tr w:rsidR="00A869E7" w:rsidRPr="00A869E7" w14:paraId="742E914B"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452F2126"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Передумови</w:t>
            </w:r>
          </w:p>
        </w:tc>
        <w:tc>
          <w:tcPr>
            <w:tcW w:w="7219" w:type="dxa"/>
            <w:tcBorders>
              <w:top w:val="single" w:sz="4" w:space="0" w:color="000000"/>
              <w:left w:val="single" w:sz="4" w:space="0" w:color="000000"/>
              <w:bottom w:val="single" w:sz="4" w:space="0" w:color="000000"/>
              <w:right w:val="single" w:sz="4" w:space="0" w:color="000000"/>
            </w:tcBorders>
          </w:tcPr>
          <w:p w14:paraId="3C177725" w14:textId="77777777" w:rsidR="00207A67" w:rsidRPr="00A869E7" w:rsidRDefault="00207A67" w:rsidP="00CF6C02">
            <w:pPr>
              <w:pStyle w:val="TableParagraph"/>
              <w:spacing w:line="268" w:lineRule="exact"/>
              <w:ind w:left="145"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 xml:space="preserve">Наявність повної загальної середньої освіти. </w:t>
            </w:r>
          </w:p>
          <w:p w14:paraId="6B4293D7" w14:textId="77777777" w:rsidR="00207A67" w:rsidRPr="00A869E7" w:rsidRDefault="00207A67" w:rsidP="00CF6C02">
            <w:pPr>
              <w:pStyle w:val="TableParagraph"/>
              <w:spacing w:line="268" w:lineRule="exact"/>
              <w:ind w:left="145"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Умови вступу визначаються «Правилами прийому до Державного вищого навчального закладу  «Ужгородський національний університет»</w:t>
            </w:r>
          </w:p>
        </w:tc>
      </w:tr>
      <w:tr w:rsidR="00A869E7" w:rsidRPr="00A869E7" w14:paraId="20ED5A19"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3988E38E"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Мова(и) викладання</w:t>
            </w:r>
          </w:p>
        </w:tc>
        <w:tc>
          <w:tcPr>
            <w:tcW w:w="7219" w:type="dxa"/>
            <w:tcBorders>
              <w:top w:val="single" w:sz="4" w:space="0" w:color="000000"/>
              <w:left w:val="single" w:sz="4" w:space="0" w:color="000000"/>
              <w:bottom w:val="single" w:sz="4" w:space="0" w:color="000000"/>
              <w:right w:val="single" w:sz="4" w:space="0" w:color="000000"/>
            </w:tcBorders>
          </w:tcPr>
          <w:p w14:paraId="538E9B6C" w14:textId="77777777" w:rsidR="00207A67" w:rsidRPr="00A869E7" w:rsidRDefault="00207A67" w:rsidP="00CF6C02">
            <w:pPr>
              <w:pStyle w:val="TableParagraph"/>
              <w:spacing w:line="268" w:lineRule="exact"/>
              <w:ind w:left="145"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Українська</w:t>
            </w:r>
          </w:p>
        </w:tc>
      </w:tr>
      <w:tr w:rsidR="00A869E7" w:rsidRPr="00A869E7" w14:paraId="3C544172"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4CA63F15"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Термін дії освітньої програми</w:t>
            </w:r>
          </w:p>
        </w:tc>
        <w:tc>
          <w:tcPr>
            <w:tcW w:w="7219" w:type="dxa"/>
            <w:tcBorders>
              <w:top w:val="single" w:sz="4" w:space="0" w:color="000000"/>
              <w:left w:val="single" w:sz="4" w:space="0" w:color="000000"/>
              <w:bottom w:val="single" w:sz="4" w:space="0" w:color="000000"/>
              <w:right w:val="single" w:sz="4" w:space="0" w:color="000000"/>
            </w:tcBorders>
          </w:tcPr>
          <w:p w14:paraId="20CEE5D8" w14:textId="46EB647C" w:rsidR="00207A67" w:rsidRPr="00A869E7" w:rsidRDefault="007E38F2" w:rsidP="00CF6C02">
            <w:pPr>
              <w:pStyle w:val="TableParagraph"/>
              <w:spacing w:line="268" w:lineRule="exact"/>
              <w:ind w:left="145" w:right="139"/>
              <w:jc w:val="both"/>
              <w:rPr>
                <w:rFonts w:asciiTheme="majorBidi" w:hAnsiTheme="majorBidi" w:cstheme="majorBidi"/>
                <w:sz w:val="24"/>
                <w:szCs w:val="24"/>
                <w:lang w:val="uk-UA"/>
              </w:rPr>
            </w:pPr>
            <w:r w:rsidRPr="00A869E7">
              <w:rPr>
                <w:rFonts w:asciiTheme="majorBidi" w:hAnsiTheme="majorBidi" w:cstheme="majorBidi"/>
                <w:sz w:val="24"/>
                <w:szCs w:val="24"/>
                <w:lang w:val="uk-UA"/>
              </w:rPr>
              <w:t>До чергового оновлення</w:t>
            </w:r>
            <w:r w:rsidR="003A5CA3" w:rsidRPr="00A869E7">
              <w:rPr>
                <w:rFonts w:asciiTheme="majorBidi" w:hAnsiTheme="majorBidi" w:cstheme="majorBidi"/>
                <w:sz w:val="24"/>
                <w:szCs w:val="24"/>
                <w:lang w:val="uk-UA"/>
              </w:rPr>
              <w:t xml:space="preserve">, </w:t>
            </w:r>
            <w:r w:rsidR="0062324B" w:rsidRPr="00A869E7">
              <w:rPr>
                <w:sz w:val="24"/>
                <w:szCs w:val="24"/>
                <w:lang w:val="uk-UA"/>
              </w:rPr>
              <w:t>відповідно до дії сертифікату про акредитацію.</w:t>
            </w:r>
          </w:p>
        </w:tc>
      </w:tr>
      <w:tr w:rsidR="00A869E7" w:rsidRPr="00A869E7" w14:paraId="1B9F5646" w14:textId="77777777" w:rsidTr="00905E69">
        <w:trPr>
          <w:trHeight w:val="260"/>
        </w:trPr>
        <w:tc>
          <w:tcPr>
            <w:tcW w:w="2694" w:type="dxa"/>
            <w:gridSpan w:val="2"/>
            <w:tcBorders>
              <w:top w:val="single" w:sz="4" w:space="0" w:color="000000"/>
              <w:left w:val="single" w:sz="4" w:space="0" w:color="000000"/>
              <w:bottom w:val="single" w:sz="4" w:space="0" w:color="000000"/>
              <w:right w:val="single" w:sz="4" w:space="0" w:color="000000"/>
            </w:tcBorders>
          </w:tcPr>
          <w:p w14:paraId="075F922D"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Інтернет-адреса постійного розміщення опису освітньої програми</w:t>
            </w:r>
          </w:p>
        </w:tc>
        <w:tc>
          <w:tcPr>
            <w:tcW w:w="7219" w:type="dxa"/>
            <w:tcBorders>
              <w:top w:val="single" w:sz="4" w:space="0" w:color="000000"/>
              <w:left w:val="single" w:sz="4" w:space="0" w:color="000000"/>
              <w:bottom w:val="single" w:sz="4" w:space="0" w:color="000000"/>
              <w:right w:val="single" w:sz="4" w:space="0" w:color="000000"/>
            </w:tcBorders>
          </w:tcPr>
          <w:p w14:paraId="78778111" w14:textId="77777777" w:rsidR="00207A67" w:rsidRPr="00A869E7" w:rsidRDefault="002954A7" w:rsidP="00CF6C02">
            <w:pPr>
              <w:pStyle w:val="TableParagraph"/>
              <w:spacing w:line="268" w:lineRule="exact"/>
              <w:ind w:left="145" w:right="139"/>
              <w:jc w:val="both"/>
              <w:rPr>
                <w:rFonts w:asciiTheme="majorBidi" w:hAnsiTheme="majorBidi" w:cstheme="majorBidi"/>
                <w:sz w:val="24"/>
                <w:szCs w:val="24"/>
                <w:lang w:val="uk-UA"/>
              </w:rPr>
            </w:pPr>
            <w:hyperlink r:id="rId8" w:history="1">
              <w:r w:rsidR="00207A67" w:rsidRPr="00A869E7">
                <w:rPr>
                  <w:rStyle w:val="a7"/>
                  <w:rFonts w:asciiTheme="majorBidi" w:hAnsiTheme="majorBidi" w:cstheme="majorBidi"/>
                  <w:color w:val="auto"/>
                  <w:sz w:val="24"/>
                  <w:szCs w:val="24"/>
                  <w:lang w:val="uk-UA"/>
                </w:rPr>
                <w:t>https://www.uzhnu.edu.ua/uk/infocentre/15071</w:t>
              </w:r>
            </w:hyperlink>
            <w:r w:rsidR="00207A67" w:rsidRPr="00A869E7">
              <w:rPr>
                <w:rFonts w:asciiTheme="majorBidi" w:hAnsiTheme="majorBidi" w:cstheme="majorBidi"/>
                <w:sz w:val="24"/>
                <w:szCs w:val="24"/>
                <w:lang w:val="uk-UA"/>
              </w:rPr>
              <w:t xml:space="preserve"> </w:t>
            </w:r>
          </w:p>
        </w:tc>
      </w:tr>
      <w:tr w:rsidR="00A869E7" w:rsidRPr="00A869E7" w14:paraId="63066CEA"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4ABD80E3" w14:textId="77777777" w:rsidR="00207A67" w:rsidRPr="00A869E7" w:rsidRDefault="00207A67" w:rsidP="00251371">
            <w:pPr>
              <w:pStyle w:val="TableParagraph"/>
              <w:spacing w:line="268" w:lineRule="exact"/>
              <w:ind w:left="57" w:right="57"/>
              <w:jc w:val="center"/>
              <w:rPr>
                <w:rFonts w:asciiTheme="majorBidi" w:hAnsiTheme="majorBidi" w:cstheme="majorBidi"/>
                <w:b/>
                <w:sz w:val="24"/>
                <w:szCs w:val="24"/>
                <w:lang w:val="uk-UA"/>
              </w:rPr>
            </w:pPr>
            <w:r w:rsidRPr="00A869E7">
              <w:rPr>
                <w:rFonts w:asciiTheme="majorBidi" w:hAnsiTheme="majorBidi" w:cstheme="majorBidi"/>
                <w:b/>
                <w:sz w:val="24"/>
                <w:szCs w:val="24"/>
                <w:lang w:val="uk-UA"/>
              </w:rPr>
              <w:t>2 - Мета освітньої програми</w:t>
            </w:r>
          </w:p>
        </w:tc>
      </w:tr>
      <w:tr w:rsidR="00A869E7" w:rsidRPr="00A869E7" w14:paraId="24651AAA"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tcPr>
          <w:p w14:paraId="3410C176" w14:textId="77777777" w:rsidR="007A3E69" w:rsidRPr="00A869E7" w:rsidRDefault="00A377D0" w:rsidP="00A43EED">
            <w:pPr>
              <w:pStyle w:val="af5"/>
              <w:spacing w:before="0" w:beforeAutospacing="0" w:after="0" w:afterAutospacing="0"/>
              <w:ind w:left="142" w:right="127"/>
              <w:jc w:val="both"/>
              <w:rPr>
                <w:rStyle w:val="a8"/>
                <w:b w:val="0"/>
                <w:bCs w:val="0"/>
              </w:rPr>
            </w:pPr>
            <w:r w:rsidRPr="00A869E7">
              <w:rPr>
                <w:rStyle w:val="a8"/>
                <w:b w:val="0"/>
                <w:bCs w:val="0"/>
              </w:rPr>
              <w:t xml:space="preserve">Підготовка кваліфікованих фахівців-політологів, які володіють теоретичними знаннями, практичними навичками та спеціальними </w:t>
            </w:r>
            <w:proofErr w:type="spellStart"/>
            <w:r w:rsidRPr="00A869E7">
              <w:rPr>
                <w:rStyle w:val="a8"/>
                <w:b w:val="0"/>
                <w:bCs w:val="0"/>
              </w:rPr>
              <w:t>компетентностями</w:t>
            </w:r>
            <w:proofErr w:type="spellEnd"/>
            <w:r w:rsidRPr="00A869E7">
              <w:rPr>
                <w:rStyle w:val="a8"/>
                <w:b w:val="0"/>
                <w:bCs w:val="0"/>
              </w:rPr>
              <w:t xml:space="preserve">, необхідними для здійснення аналітичної, дослідницької та організаційної діяльності в умовах динамічних політичних процесів із урахуванням специфіки </w:t>
            </w:r>
            <w:proofErr w:type="spellStart"/>
            <w:r w:rsidRPr="00A869E7">
              <w:rPr>
                <w:rStyle w:val="a8"/>
                <w:b w:val="0"/>
                <w:bCs w:val="0"/>
              </w:rPr>
              <w:t>поліетнічних</w:t>
            </w:r>
            <w:proofErr w:type="spellEnd"/>
            <w:r w:rsidRPr="00A869E7">
              <w:rPr>
                <w:rStyle w:val="a8"/>
                <w:b w:val="0"/>
                <w:bCs w:val="0"/>
              </w:rPr>
              <w:t xml:space="preserve"> і прикордонних регіонів.</w:t>
            </w:r>
          </w:p>
          <w:p w14:paraId="2B48D6CC" w14:textId="6CA293E6" w:rsidR="00A43EED" w:rsidRPr="00A869E7" w:rsidRDefault="00A43EED" w:rsidP="00A43EED">
            <w:pPr>
              <w:pStyle w:val="af5"/>
              <w:spacing w:before="0" w:beforeAutospacing="0" w:after="0" w:afterAutospacing="0"/>
              <w:ind w:left="142" w:right="127"/>
              <w:jc w:val="both"/>
              <w:rPr>
                <w:b/>
                <w:bCs/>
              </w:rPr>
            </w:pPr>
          </w:p>
        </w:tc>
      </w:tr>
      <w:tr w:rsidR="00A869E7" w:rsidRPr="00A869E7" w14:paraId="446B81F9"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55BCBB55" w14:textId="77777777" w:rsidR="00207A67" w:rsidRPr="00A869E7" w:rsidRDefault="00207A67" w:rsidP="00251371">
            <w:pPr>
              <w:pStyle w:val="TableParagraph"/>
              <w:spacing w:line="268" w:lineRule="exact"/>
              <w:ind w:left="57" w:right="57"/>
              <w:jc w:val="center"/>
              <w:rPr>
                <w:rFonts w:asciiTheme="majorBidi" w:hAnsiTheme="majorBidi" w:cstheme="majorBidi"/>
                <w:b/>
                <w:sz w:val="24"/>
                <w:szCs w:val="24"/>
                <w:lang w:val="uk-UA"/>
              </w:rPr>
            </w:pPr>
            <w:r w:rsidRPr="00A869E7">
              <w:rPr>
                <w:rFonts w:asciiTheme="majorBidi" w:hAnsiTheme="majorBidi" w:cstheme="majorBidi"/>
                <w:b/>
                <w:sz w:val="24"/>
                <w:szCs w:val="24"/>
                <w:lang w:val="uk-UA"/>
              </w:rPr>
              <w:t>3 - Характеристика освітньої програми</w:t>
            </w:r>
          </w:p>
        </w:tc>
      </w:tr>
      <w:tr w:rsidR="00A869E7" w:rsidRPr="00A869E7" w14:paraId="79B67E28"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6B65FBFB"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Предметна область (галузь знань, спеціальніс</w:t>
            </w:r>
            <w:r w:rsidR="00B60F78" w:rsidRPr="00A869E7">
              <w:rPr>
                <w:rFonts w:asciiTheme="majorBidi" w:hAnsiTheme="majorBidi" w:cstheme="majorBidi"/>
                <w:b/>
                <w:sz w:val="24"/>
                <w:szCs w:val="24"/>
                <w:lang w:val="uk-UA"/>
              </w:rPr>
              <w:t>ть, спеціалізація (за наявності</w:t>
            </w:r>
            <w:r w:rsidRPr="00A869E7">
              <w:rPr>
                <w:rFonts w:asciiTheme="majorBidi" w:hAnsiTheme="majorBidi" w:cstheme="majorBidi"/>
                <w:b/>
                <w:sz w:val="24"/>
                <w:szCs w:val="24"/>
                <w:lang w:val="uk-UA"/>
              </w:rPr>
              <w:t>)</w:t>
            </w:r>
          </w:p>
        </w:tc>
        <w:tc>
          <w:tcPr>
            <w:tcW w:w="7229" w:type="dxa"/>
            <w:gridSpan w:val="2"/>
            <w:tcBorders>
              <w:top w:val="single" w:sz="4" w:space="0" w:color="000000"/>
              <w:left w:val="single" w:sz="4" w:space="0" w:color="000000"/>
              <w:bottom w:val="single" w:sz="4" w:space="0" w:color="000000"/>
              <w:right w:val="single" w:sz="4" w:space="0" w:color="000000"/>
            </w:tcBorders>
          </w:tcPr>
          <w:p w14:paraId="1F25B952" w14:textId="77777777" w:rsidR="009E5E49" w:rsidRPr="00A869E7" w:rsidRDefault="009E5E49" w:rsidP="00A43EED">
            <w:pPr>
              <w:pStyle w:val="TableParagraph"/>
              <w:spacing w:line="268" w:lineRule="exact"/>
              <w:ind w:left="155" w:right="129"/>
              <w:jc w:val="both"/>
              <w:rPr>
                <w:sz w:val="24"/>
                <w:szCs w:val="24"/>
                <w:lang w:val="uk-UA"/>
              </w:rPr>
            </w:pPr>
            <w:r w:rsidRPr="00A869E7">
              <w:rPr>
                <w:sz w:val="24"/>
                <w:szCs w:val="24"/>
                <w:lang w:val="uk-UA"/>
              </w:rPr>
              <w:t xml:space="preserve">Галузь знань: </w:t>
            </w:r>
            <w:r w:rsidRPr="00A869E7">
              <w:rPr>
                <w:rStyle w:val="21"/>
                <w:rFonts w:eastAsia="Calibri"/>
                <w:color w:val="auto"/>
                <w:sz w:val="24"/>
                <w:szCs w:val="24"/>
              </w:rPr>
              <w:t>С Соціальні науки, журналістика, інформація та міжнародні відносини</w:t>
            </w:r>
          </w:p>
          <w:p w14:paraId="05433C29" w14:textId="77777777" w:rsidR="009E5E49" w:rsidRPr="00A869E7" w:rsidRDefault="009E5E49" w:rsidP="00A43EED">
            <w:pPr>
              <w:pStyle w:val="TableParagraph"/>
              <w:spacing w:line="268" w:lineRule="exact"/>
              <w:ind w:left="155" w:right="129"/>
              <w:jc w:val="both"/>
              <w:rPr>
                <w:rStyle w:val="21"/>
                <w:rFonts w:eastAsia="Calibri"/>
                <w:color w:val="auto"/>
                <w:sz w:val="24"/>
                <w:szCs w:val="24"/>
              </w:rPr>
            </w:pPr>
            <w:r w:rsidRPr="00A869E7">
              <w:rPr>
                <w:sz w:val="24"/>
                <w:szCs w:val="24"/>
                <w:lang w:val="uk-UA"/>
              </w:rPr>
              <w:t xml:space="preserve">Спеціальність: С2 </w:t>
            </w:r>
            <w:r w:rsidRPr="00A869E7">
              <w:rPr>
                <w:rStyle w:val="21"/>
                <w:rFonts w:eastAsia="Calibri"/>
                <w:color w:val="auto"/>
                <w:sz w:val="24"/>
                <w:szCs w:val="24"/>
              </w:rPr>
              <w:t>Політологія</w:t>
            </w:r>
          </w:p>
          <w:p w14:paraId="46825156" w14:textId="68254E4B" w:rsidR="00207A67" w:rsidRPr="00A869E7" w:rsidRDefault="00207A67" w:rsidP="00A43EED">
            <w:pPr>
              <w:ind w:left="138" w:right="129"/>
              <w:jc w:val="both"/>
              <w:rPr>
                <w:rFonts w:asciiTheme="majorBidi" w:hAnsiTheme="majorBidi" w:cstheme="majorBidi"/>
                <w:i/>
                <w:iCs/>
              </w:rPr>
            </w:pPr>
            <w:r w:rsidRPr="00A869E7">
              <w:rPr>
                <w:rStyle w:val="24"/>
                <w:rFonts w:asciiTheme="majorBidi" w:hAnsiTheme="majorBidi" w:cstheme="majorBidi"/>
                <w:b/>
                <w:bCs/>
                <w:i w:val="0"/>
                <w:iCs w:val="0"/>
                <w:color w:val="auto"/>
                <w:sz w:val="24"/>
                <w:szCs w:val="24"/>
              </w:rPr>
              <w:t>Об’єкти</w:t>
            </w:r>
            <w:r w:rsidRPr="00A869E7">
              <w:rPr>
                <w:rStyle w:val="24"/>
                <w:rFonts w:asciiTheme="majorBidi" w:hAnsiTheme="majorBidi" w:cstheme="majorBidi"/>
                <w:i w:val="0"/>
                <w:iCs w:val="0"/>
                <w:color w:val="auto"/>
                <w:sz w:val="24"/>
                <w:szCs w:val="24"/>
              </w:rPr>
              <w:t xml:space="preserve"> </w:t>
            </w:r>
            <w:r w:rsidRPr="00A869E7">
              <w:rPr>
                <w:rStyle w:val="24"/>
                <w:rFonts w:asciiTheme="majorBidi" w:hAnsiTheme="majorBidi" w:cstheme="majorBidi"/>
                <w:b/>
                <w:bCs/>
                <w:i w:val="0"/>
                <w:iCs w:val="0"/>
                <w:color w:val="auto"/>
                <w:sz w:val="24"/>
                <w:szCs w:val="24"/>
              </w:rPr>
              <w:t>вивчення</w:t>
            </w:r>
            <w:r w:rsidRPr="00A869E7">
              <w:rPr>
                <w:rStyle w:val="24"/>
                <w:rFonts w:asciiTheme="majorBidi" w:hAnsiTheme="majorBidi" w:cstheme="majorBidi"/>
                <w:i w:val="0"/>
                <w:iCs w:val="0"/>
                <w:color w:val="auto"/>
                <w:sz w:val="24"/>
                <w:szCs w:val="24"/>
              </w:rPr>
              <w:t>:</w:t>
            </w:r>
            <w:r w:rsidRPr="00A869E7">
              <w:rPr>
                <w:rStyle w:val="23"/>
                <w:rFonts w:asciiTheme="majorBidi" w:hAnsiTheme="majorBidi" w:cstheme="majorBidi"/>
                <w:i/>
                <w:iCs/>
                <w:color w:val="auto"/>
                <w:sz w:val="24"/>
                <w:szCs w:val="24"/>
              </w:rPr>
              <w:t xml:space="preserve"> </w:t>
            </w:r>
            <w:r w:rsidRPr="00A869E7">
              <w:rPr>
                <w:rStyle w:val="21"/>
                <w:rFonts w:asciiTheme="majorBidi" w:hAnsiTheme="majorBidi" w:cstheme="majorBidi"/>
                <w:color w:val="auto"/>
                <w:sz w:val="24"/>
                <w:szCs w:val="24"/>
              </w:rPr>
              <w:t>політичні відносини між акторами та інститутами на місцевому, національному та глобальному рівні</w:t>
            </w:r>
            <w:r w:rsidR="00E24545" w:rsidRPr="00A869E7">
              <w:rPr>
                <w:rStyle w:val="21"/>
                <w:rFonts w:asciiTheme="majorBidi" w:hAnsiTheme="majorBidi" w:cstheme="majorBidi"/>
                <w:color w:val="auto"/>
                <w:sz w:val="24"/>
                <w:szCs w:val="24"/>
              </w:rPr>
              <w:t xml:space="preserve"> </w:t>
            </w:r>
            <w:r w:rsidR="00E24545" w:rsidRPr="00A869E7">
              <w:rPr>
                <w:rFonts w:asciiTheme="majorBidi" w:hAnsiTheme="majorBidi" w:cstheme="majorBidi"/>
                <w:lang w:eastAsia="en-US"/>
              </w:rPr>
              <w:lastRenderedPageBreak/>
              <w:t>(</w:t>
            </w:r>
            <w:proofErr w:type="spellStart"/>
            <w:r w:rsidR="00E24545" w:rsidRPr="00A869E7">
              <w:rPr>
                <w:rFonts w:asciiTheme="majorBidi" w:hAnsiTheme="majorBidi" w:cstheme="majorBidi"/>
                <w:lang w:eastAsia="en-US"/>
              </w:rPr>
              <w:t>politics</w:t>
            </w:r>
            <w:proofErr w:type="spellEnd"/>
            <w:r w:rsidR="00E24545" w:rsidRPr="00A869E7">
              <w:rPr>
                <w:rFonts w:asciiTheme="majorBidi" w:hAnsiTheme="majorBidi" w:cstheme="majorBidi"/>
                <w:lang w:eastAsia="en-US"/>
              </w:rPr>
              <w:t xml:space="preserve">, </w:t>
            </w:r>
            <w:proofErr w:type="spellStart"/>
            <w:r w:rsidR="00E24545" w:rsidRPr="00A869E7">
              <w:rPr>
                <w:rFonts w:asciiTheme="majorBidi" w:hAnsiTheme="majorBidi" w:cstheme="majorBidi"/>
                <w:lang w:eastAsia="en-US"/>
              </w:rPr>
              <w:t>policy</w:t>
            </w:r>
            <w:proofErr w:type="spellEnd"/>
            <w:r w:rsidR="00E24545" w:rsidRPr="00A869E7">
              <w:rPr>
                <w:rFonts w:asciiTheme="majorBidi" w:hAnsiTheme="majorBidi" w:cstheme="majorBidi"/>
                <w:lang w:eastAsia="en-US"/>
              </w:rPr>
              <w:t xml:space="preserve">, </w:t>
            </w:r>
            <w:proofErr w:type="spellStart"/>
            <w:r w:rsidR="00E24545" w:rsidRPr="00A869E7">
              <w:rPr>
                <w:rFonts w:asciiTheme="majorBidi" w:hAnsiTheme="majorBidi" w:cstheme="majorBidi"/>
                <w:lang w:eastAsia="en-US"/>
              </w:rPr>
              <w:t>polity</w:t>
            </w:r>
            <w:proofErr w:type="spellEnd"/>
            <w:r w:rsidR="00E24545" w:rsidRPr="00A869E7">
              <w:rPr>
                <w:rFonts w:asciiTheme="majorBidi" w:hAnsiTheme="majorBidi" w:cstheme="majorBidi"/>
                <w:lang w:eastAsia="en-US"/>
              </w:rPr>
              <w:t>)</w:t>
            </w:r>
            <w:r w:rsidRPr="00A869E7">
              <w:rPr>
                <w:rStyle w:val="21"/>
                <w:rFonts w:asciiTheme="majorBidi" w:hAnsiTheme="majorBidi" w:cstheme="majorBidi"/>
                <w:color w:val="auto"/>
                <w:sz w:val="24"/>
                <w:szCs w:val="24"/>
                <w:lang w:eastAsia="en-US" w:bidi="en-US"/>
              </w:rPr>
              <w:t xml:space="preserve">, </w:t>
            </w:r>
            <w:r w:rsidRPr="00A869E7">
              <w:rPr>
                <w:rStyle w:val="21"/>
                <w:rFonts w:asciiTheme="majorBidi" w:hAnsiTheme="majorBidi" w:cstheme="majorBidi"/>
                <w:color w:val="auto"/>
                <w:sz w:val="24"/>
                <w:szCs w:val="24"/>
              </w:rPr>
              <w:t>класична і сучасна політична думка, влада та урядування, політичні системи, інститути та процеси, політична поведінка, публічна політика, політична культура та ідеологія, світова політика та політика окремих країн і регіонів.</w:t>
            </w:r>
          </w:p>
          <w:p w14:paraId="107738EC" w14:textId="0974F7DA" w:rsidR="00207A67" w:rsidRPr="00A869E7" w:rsidRDefault="00207A67" w:rsidP="00A43EED">
            <w:pPr>
              <w:ind w:left="138" w:right="129"/>
              <w:jc w:val="both"/>
              <w:rPr>
                <w:rFonts w:asciiTheme="majorBidi" w:hAnsiTheme="majorBidi" w:cstheme="majorBidi"/>
              </w:rPr>
            </w:pPr>
            <w:r w:rsidRPr="00A869E7">
              <w:rPr>
                <w:rStyle w:val="24"/>
                <w:rFonts w:asciiTheme="majorBidi" w:hAnsiTheme="majorBidi" w:cstheme="majorBidi"/>
                <w:b/>
                <w:bCs/>
                <w:i w:val="0"/>
                <w:iCs w:val="0"/>
                <w:color w:val="auto"/>
                <w:sz w:val="24"/>
                <w:szCs w:val="24"/>
              </w:rPr>
              <w:t>Цілі</w:t>
            </w:r>
            <w:r w:rsidRPr="00A869E7">
              <w:rPr>
                <w:rStyle w:val="24"/>
                <w:rFonts w:asciiTheme="majorBidi" w:hAnsiTheme="majorBidi" w:cstheme="majorBidi"/>
                <w:i w:val="0"/>
                <w:iCs w:val="0"/>
                <w:color w:val="auto"/>
                <w:sz w:val="24"/>
                <w:szCs w:val="24"/>
              </w:rPr>
              <w:t xml:space="preserve"> </w:t>
            </w:r>
            <w:r w:rsidRPr="00A869E7">
              <w:rPr>
                <w:rStyle w:val="24"/>
                <w:rFonts w:asciiTheme="majorBidi" w:hAnsiTheme="majorBidi" w:cstheme="majorBidi"/>
                <w:b/>
                <w:bCs/>
                <w:i w:val="0"/>
                <w:iCs w:val="0"/>
                <w:color w:val="auto"/>
                <w:sz w:val="24"/>
                <w:szCs w:val="24"/>
              </w:rPr>
              <w:t>навчання</w:t>
            </w:r>
            <w:r w:rsidRPr="00A869E7">
              <w:rPr>
                <w:rStyle w:val="24"/>
                <w:rFonts w:asciiTheme="majorBidi" w:hAnsiTheme="majorBidi" w:cstheme="majorBidi"/>
                <w:i w:val="0"/>
                <w:iCs w:val="0"/>
                <w:color w:val="auto"/>
                <w:sz w:val="24"/>
                <w:szCs w:val="24"/>
              </w:rPr>
              <w:t>:</w:t>
            </w:r>
            <w:r w:rsidRPr="00A869E7">
              <w:rPr>
                <w:rStyle w:val="23"/>
                <w:rFonts w:asciiTheme="majorBidi" w:hAnsiTheme="majorBidi" w:cstheme="majorBidi"/>
                <w:color w:val="auto"/>
                <w:sz w:val="24"/>
                <w:szCs w:val="24"/>
              </w:rPr>
              <w:t xml:space="preserve"> </w:t>
            </w:r>
            <w:r w:rsidRPr="00A869E7">
              <w:rPr>
                <w:rStyle w:val="21"/>
                <w:rFonts w:asciiTheme="majorBidi" w:hAnsiTheme="majorBidi" w:cstheme="majorBidi"/>
                <w:color w:val="auto"/>
                <w:sz w:val="24"/>
                <w:szCs w:val="24"/>
              </w:rPr>
              <w:t>підготовка кваліфікованих фахівців</w:t>
            </w:r>
            <w:r w:rsidR="00DB57B5" w:rsidRPr="00A869E7">
              <w:rPr>
                <w:rStyle w:val="21"/>
                <w:rFonts w:asciiTheme="majorBidi" w:hAnsiTheme="majorBidi" w:cstheme="majorBidi"/>
                <w:color w:val="auto"/>
                <w:sz w:val="24"/>
                <w:szCs w:val="24"/>
              </w:rPr>
              <w:t>-політологів</w:t>
            </w:r>
            <w:r w:rsidRPr="00A869E7">
              <w:rPr>
                <w:rStyle w:val="21"/>
                <w:rFonts w:asciiTheme="majorBidi" w:hAnsiTheme="majorBidi" w:cstheme="majorBidi"/>
                <w:color w:val="auto"/>
                <w:sz w:val="24"/>
                <w:szCs w:val="24"/>
              </w:rPr>
              <w:t>, які вміють застосовувати теорії та методи політичних наук для розв’язання складних спеціалізованих задач і практич</w:t>
            </w:r>
            <w:r w:rsidR="008355DE" w:rsidRPr="00A869E7">
              <w:rPr>
                <w:rStyle w:val="21"/>
                <w:rFonts w:asciiTheme="majorBidi" w:hAnsiTheme="majorBidi" w:cstheme="majorBidi"/>
                <w:color w:val="auto"/>
                <w:sz w:val="24"/>
                <w:szCs w:val="24"/>
              </w:rPr>
              <w:t>них проблем у політичній сфері.</w:t>
            </w:r>
          </w:p>
          <w:p w14:paraId="48CF5FB2" w14:textId="32AEA725" w:rsidR="00207A67" w:rsidRPr="00A869E7" w:rsidRDefault="00207A67" w:rsidP="00A43EED">
            <w:pPr>
              <w:ind w:left="138" w:right="129"/>
              <w:jc w:val="both"/>
              <w:rPr>
                <w:rFonts w:asciiTheme="majorBidi" w:hAnsiTheme="majorBidi" w:cstheme="majorBidi"/>
              </w:rPr>
            </w:pPr>
            <w:r w:rsidRPr="00A869E7">
              <w:rPr>
                <w:rStyle w:val="24"/>
                <w:rFonts w:asciiTheme="majorBidi" w:hAnsiTheme="majorBidi" w:cstheme="majorBidi"/>
                <w:b/>
                <w:bCs/>
                <w:i w:val="0"/>
                <w:iCs w:val="0"/>
                <w:color w:val="auto"/>
                <w:sz w:val="24"/>
                <w:szCs w:val="24"/>
              </w:rPr>
              <w:t>Теоретичний</w:t>
            </w:r>
            <w:r w:rsidRPr="00A869E7">
              <w:rPr>
                <w:rStyle w:val="24"/>
                <w:rFonts w:asciiTheme="majorBidi" w:hAnsiTheme="majorBidi" w:cstheme="majorBidi"/>
                <w:i w:val="0"/>
                <w:iCs w:val="0"/>
                <w:color w:val="auto"/>
                <w:sz w:val="24"/>
                <w:szCs w:val="24"/>
              </w:rPr>
              <w:t xml:space="preserve"> </w:t>
            </w:r>
            <w:r w:rsidRPr="00A869E7">
              <w:rPr>
                <w:rStyle w:val="24"/>
                <w:rFonts w:asciiTheme="majorBidi" w:hAnsiTheme="majorBidi" w:cstheme="majorBidi"/>
                <w:b/>
                <w:bCs/>
                <w:i w:val="0"/>
                <w:iCs w:val="0"/>
                <w:color w:val="auto"/>
                <w:sz w:val="24"/>
                <w:szCs w:val="24"/>
              </w:rPr>
              <w:t>зміст</w:t>
            </w:r>
            <w:r w:rsidRPr="00A869E7">
              <w:rPr>
                <w:rStyle w:val="24"/>
                <w:rFonts w:asciiTheme="majorBidi" w:hAnsiTheme="majorBidi" w:cstheme="majorBidi"/>
                <w:i w:val="0"/>
                <w:iCs w:val="0"/>
                <w:color w:val="auto"/>
                <w:sz w:val="24"/>
                <w:szCs w:val="24"/>
              </w:rPr>
              <w:t xml:space="preserve"> предметної області:</w:t>
            </w:r>
            <w:r w:rsidRPr="00A869E7">
              <w:rPr>
                <w:rStyle w:val="23"/>
                <w:rFonts w:asciiTheme="majorBidi" w:hAnsiTheme="majorBidi" w:cstheme="majorBidi"/>
                <w:color w:val="auto"/>
                <w:sz w:val="24"/>
                <w:szCs w:val="24"/>
              </w:rPr>
              <w:t xml:space="preserve"> </w:t>
            </w:r>
            <w:r w:rsidR="00A475B9" w:rsidRPr="00A869E7">
              <w:rPr>
                <w:rFonts w:asciiTheme="majorBidi" w:hAnsiTheme="majorBidi" w:cstheme="majorBidi"/>
              </w:rPr>
              <w:t>нормативна та емпірична політична теорія</w:t>
            </w:r>
            <w:r w:rsidRPr="00A869E7">
              <w:rPr>
                <w:rStyle w:val="21"/>
                <w:rFonts w:asciiTheme="majorBidi" w:hAnsiTheme="majorBidi" w:cstheme="majorBidi"/>
                <w:color w:val="auto"/>
                <w:sz w:val="24"/>
                <w:szCs w:val="24"/>
              </w:rPr>
              <w:t xml:space="preserve">, політична методологія, порівняльна та прикладна політологія, міжнародні та регіональні студії, </w:t>
            </w:r>
            <w:r w:rsidR="00A475B9" w:rsidRPr="00A869E7">
              <w:rPr>
                <w:rStyle w:val="21"/>
                <w:rFonts w:asciiTheme="majorBidi" w:hAnsiTheme="majorBidi" w:cstheme="majorBidi"/>
                <w:color w:val="auto"/>
                <w:sz w:val="24"/>
                <w:szCs w:val="24"/>
              </w:rPr>
              <w:t xml:space="preserve">політичні комунікації, </w:t>
            </w:r>
            <w:r w:rsidRPr="00A869E7">
              <w:rPr>
                <w:rStyle w:val="21"/>
                <w:rFonts w:asciiTheme="majorBidi" w:hAnsiTheme="majorBidi" w:cstheme="majorBidi"/>
                <w:color w:val="auto"/>
                <w:sz w:val="24"/>
                <w:szCs w:val="24"/>
              </w:rPr>
              <w:t>спеціальні політологічні дисципліни.</w:t>
            </w:r>
          </w:p>
          <w:p w14:paraId="04A83F99" w14:textId="32BEFCB1" w:rsidR="00207A67" w:rsidRPr="00A869E7" w:rsidRDefault="00207A67" w:rsidP="00A43EED">
            <w:pPr>
              <w:ind w:left="138" w:right="129"/>
              <w:jc w:val="both"/>
              <w:rPr>
                <w:rStyle w:val="21"/>
                <w:rFonts w:asciiTheme="majorBidi" w:hAnsiTheme="majorBidi" w:cstheme="majorBidi"/>
                <w:color w:val="auto"/>
                <w:sz w:val="24"/>
                <w:szCs w:val="24"/>
              </w:rPr>
            </w:pPr>
            <w:r w:rsidRPr="00A869E7">
              <w:rPr>
                <w:rStyle w:val="24"/>
                <w:rFonts w:asciiTheme="majorBidi" w:hAnsiTheme="majorBidi" w:cstheme="majorBidi"/>
                <w:b/>
                <w:bCs/>
                <w:i w:val="0"/>
                <w:iCs w:val="0"/>
                <w:color w:val="auto"/>
                <w:sz w:val="24"/>
                <w:szCs w:val="24"/>
              </w:rPr>
              <w:t>Методи, методики та технології</w:t>
            </w:r>
            <w:r w:rsidRPr="00A869E7">
              <w:rPr>
                <w:rStyle w:val="24"/>
                <w:rFonts w:asciiTheme="majorBidi" w:hAnsiTheme="majorBidi" w:cstheme="majorBidi"/>
                <w:i w:val="0"/>
                <w:iCs w:val="0"/>
                <w:color w:val="auto"/>
                <w:sz w:val="24"/>
                <w:szCs w:val="24"/>
              </w:rPr>
              <w:t>:</w:t>
            </w:r>
            <w:r w:rsidRPr="00A869E7">
              <w:rPr>
                <w:rStyle w:val="23"/>
                <w:rFonts w:asciiTheme="majorBidi" w:hAnsiTheme="majorBidi" w:cstheme="majorBidi"/>
                <w:color w:val="auto"/>
                <w:sz w:val="24"/>
                <w:szCs w:val="24"/>
              </w:rPr>
              <w:t xml:space="preserve"> </w:t>
            </w:r>
            <w:r w:rsidRPr="00A869E7">
              <w:rPr>
                <w:rStyle w:val="21"/>
                <w:rFonts w:asciiTheme="majorBidi" w:hAnsiTheme="majorBidi" w:cstheme="majorBidi"/>
                <w:color w:val="auto"/>
                <w:sz w:val="24"/>
                <w:szCs w:val="24"/>
              </w:rPr>
              <w:t>кількісні та якісні методи досліджень, технології та інструментарій аналізу</w:t>
            </w:r>
            <w:r w:rsidR="00A475B9" w:rsidRPr="00A869E7">
              <w:rPr>
                <w:rStyle w:val="21"/>
                <w:rFonts w:asciiTheme="majorBidi" w:hAnsiTheme="majorBidi" w:cstheme="majorBidi"/>
                <w:color w:val="auto"/>
                <w:sz w:val="24"/>
                <w:szCs w:val="24"/>
              </w:rPr>
              <w:t xml:space="preserve"> </w:t>
            </w:r>
            <w:r w:rsidRPr="00A869E7">
              <w:rPr>
                <w:rStyle w:val="21"/>
                <w:rFonts w:asciiTheme="majorBidi" w:hAnsiTheme="majorBidi" w:cstheme="majorBidi"/>
                <w:color w:val="auto"/>
                <w:sz w:val="24"/>
                <w:szCs w:val="24"/>
              </w:rPr>
              <w:t>політичної</w:t>
            </w:r>
            <w:r w:rsidR="00A475B9" w:rsidRPr="00A869E7">
              <w:rPr>
                <w:rStyle w:val="21"/>
                <w:rFonts w:asciiTheme="majorBidi" w:hAnsiTheme="majorBidi" w:cstheme="majorBidi"/>
                <w:color w:val="auto"/>
                <w:sz w:val="24"/>
                <w:szCs w:val="24"/>
              </w:rPr>
              <w:t xml:space="preserve"> </w:t>
            </w:r>
            <w:r w:rsidRPr="00A869E7">
              <w:rPr>
                <w:rStyle w:val="21"/>
                <w:rFonts w:asciiTheme="majorBidi" w:hAnsiTheme="majorBidi" w:cstheme="majorBidi"/>
                <w:color w:val="auto"/>
                <w:sz w:val="24"/>
                <w:szCs w:val="24"/>
              </w:rPr>
              <w:t>сфери.</w:t>
            </w:r>
          </w:p>
          <w:p w14:paraId="5696FEB6" w14:textId="5160B61D" w:rsidR="00A475B9" w:rsidRPr="00A869E7" w:rsidRDefault="00A475B9" w:rsidP="00A43EED">
            <w:pPr>
              <w:ind w:left="138" w:right="129"/>
              <w:jc w:val="both"/>
              <w:rPr>
                <w:rFonts w:asciiTheme="majorBidi" w:hAnsiTheme="majorBidi" w:cstheme="majorBidi"/>
                <w:lang w:eastAsia="uk-UA"/>
              </w:rPr>
            </w:pPr>
            <w:r w:rsidRPr="00A869E7">
              <w:rPr>
                <w:rStyle w:val="fontstyle01"/>
                <w:rFonts w:asciiTheme="majorBidi" w:hAnsiTheme="majorBidi" w:cstheme="majorBidi"/>
                <w:b/>
                <w:bCs/>
                <w:i w:val="0"/>
                <w:iCs w:val="0"/>
                <w:color w:val="auto"/>
              </w:rPr>
              <w:t>Інструменти й обладнання</w:t>
            </w:r>
            <w:r w:rsidRPr="00A869E7">
              <w:rPr>
                <w:rStyle w:val="fontstyle01"/>
                <w:rFonts w:asciiTheme="majorBidi" w:hAnsiTheme="majorBidi" w:cstheme="majorBidi"/>
                <w:i w:val="0"/>
                <w:iCs w:val="0"/>
                <w:color w:val="auto"/>
              </w:rPr>
              <w:t>:</w:t>
            </w:r>
            <w:r w:rsidRPr="00A869E7">
              <w:rPr>
                <w:rStyle w:val="fontstyle01"/>
                <w:rFonts w:asciiTheme="majorBidi" w:hAnsiTheme="majorBidi" w:cstheme="majorBidi"/>
                <w:color w:val="auto"/>
              </w:rPr>
              <w:t xml:space="preserve"> </w:t>
            </w:r>
            <w:r w:rsidRPr="00A869E7">
              <w:rPr>
                <w:rStyle w:val="fontstyle21"/>
                <w:rFonts w:asciiTheme="majorBidi" w:hAnsiTheme="majorBidi" w:cstheme="majorBidi"/>
                <w:color w:val="auto"/>
              </w:rPr>
              <w:t>сучасне інформаційно</w:t>
            </w:r>
            <w:r w:rsidR="008A0AF9" w:rsidRPr="00A869E7">
              <w:rPr>
                <w:rFonts w:asciiTheme="majorBidi" w:hAnsiTheme="majorBidi" w:cstheme="majorBidi"/>
                <w:sz w:val="28"/>
                <w:szCs w:val="28"/>
              </w:rPr>
              <w:t xml:space="preserve"> </w:t>
            </w:r>
            <w:r w:rsidRPr="00A869E7">
              <w:rPr>
                <w:rStyle w:val="fontstyle21"/>
                <w:rFonts w:asciiTheme="majorBidi" w:hAnsiTheme="majorBidi" w:cstheme="majorBidi"/>
                <w:color w:val="auto"/>
              </w:rPr>
              <w:t>комунікаційне обладнання, інформаційні ресурси та</w:t>
            </w:r>
            <w:r w:rsidR="008A0AF9" w:rsidRPr="00A869E7">
              <w:rPr>
                <w:rFonts w:asciiTheme="majorBidi" w:hAnsiTheme="majorBidi" w:cstheme="majorBidi"/>
                <w:sz w:val="28"/>
                <w:szCs w:val="28"/>
              </w:rPr>
              <w:t xml:space="preserve"> </w:t>
            </w:r>
            <w:r w:rsidRPr="00A869E7">
              <w:rPr>
                <w:rStyle w:val="fontstyle21"/>
                <w:rFonts w:asciiTheme="majorBidi" w:hAnsiTheme="majorBidi" w:cstheme="majorBidi"/>
                <w:color w:val="auto"/>
              </w:rPr>
              <w:t>програмні продукти, які застосовуються у практичній</w:t>
            </w:r>
            <w:r w:rsidR="008A0AF9" w:rsidRPr="00A869E7">
              <w:rPr>
                <w:rFonts w:asciiTheme="majorBidi" w:hAnsiTheme="majorBidi" w:cstheme="majorBidi"/>
                <w:sz w:val="28"/>
                <w:szCs w:val="28"/>
              </w:rPr>
              <w:t xml:space="preserve"> </w:t>
            </w:r>
            <w:r w:rsidRPr="00A869E7">
              <w:rPr>
                <w:rStyle w:val="fontstyle21"/>
                <w:rFonts w:asciiTheme="majorBidi" w:hAnsiTheme="majorBidi" w:cstheme="majorBidi"/>
                <w:color w:val="auto"/>
              </w:rPr>
              <w:t>політичній діяльності та дослідній роботі у сфері політичних</w:t>
            </w:r>
            <w:r w:rsidR="008A0AF9" w:rsidRPr="00A869E7">
              <w:rPr>
                <w:rFonts w:asciiTheme="majorBidi" w:hAnsiTheme="majorBidi" w:cstheme="majorBidi"/>
                <w:sz w:val="28"/>
                <w:szCs w:val="28"/>
              </w:rPr>
              <w:t xml:space="preserve"> </w:t>
            </w:r>
            <w:r w:rsidRPr="00A869E7">
              <w:rPr>
                <w:rStyle w:val="fontstyle21"/>
                <w:rFonts w:asciiTheme="majorBidi" w:hAnsiTheme="majorBidi" w:cstheme="majorBidi"/>
                <w:color w:val="auto"/>
              </w:rPr>
              <w:t>наук.</w:t>
            </w:r>
          </w:p>
        </w:tc>
      </w:tr>
      <w:tr w:rsidR="00A869E7" w:rsidRPr="00A869E7" w14:paraId="5D9944CB"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6912AFE7"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bookmarkStart w:id="1" w:name="_Hlk156934296"/>
            <w:r w:rsidRPr="00A869E7">
              <w:rPr>
                <w:rFonts w:asciiTheme="majorBidi" w:hAnsiTheme="majorBidi" w:cstheme="majorBidi"/>
                <w:b/>
                <w:sz w:val="24"/>
                <w:szCs w:val="24"/>
                <w:lang w:val="uk-UA"/>
              </w:rPr>
              <w:lastRenderedPageBreak/>
              <w:t>Орієнтація освітньої програми</w:t>
            </w:r>
            <w:bookmarkEnd w:id="1"/>
          </w:p>
        </w:tc>
        <w:tc>
          <w:tcPr>
            <w:tcW w:w="7229" w:type="dxa"/>
            <w:gridSpan w:val="2"/>
            <w:tcBorders>
              <w:top w:val="single" w:sz="4" w:space="0" w:color="000000"/>
              <w:left w:val="single" w:sz="4" w:space="0" w:color="000000"/>
              <w:bottom w:val="single" w:sz="4" w:space="0" w:color="000000"/>
              <w:right w:val="single" w:sz="4" w:space="0" w:color="000000"/>
            </w:tcBorders>
          </w:tcPr>
          <w:p w14:paraId="649FB2BF" w14:textId="564E01BC" w:rsidR="002024D6" w:rsidRPr="00A869E7" w:rsidRDefault="00207A67" w:rsidP="00A43EED">
            <w:pPr>
              <w:pStyle w:val="TableParagraph"/>
              <w:spacing w:line="268" w:lineRule="exact"/>
              <w:ind w:left="138" w:right="129"/>
              <w:jc w:val="both"/>
              <w:rPr>
                <w:rFonts w:asciiTheme="majorBidi" w:hAnsiTheme="majorBidi" w:cstheme="majorBidi"/>
                <w:sz w:val="24"/>
                <w:szCs w:val="24"/>
                <w:lang w:val="uk-UA"/>
              </w:rPr>
            </w:pPr>
            <w:r w:rsidRPr="00A869E7">
              <w:rPr>
                <w:rFonts w:asciiTheme="majorBidi" w:hAnsiTheme="majorBidi" w:cstheme="majorBidi"/>
                <w:sz w:val="24"/>
                <w:szCs w:val="24"/>
                <w:lang w:val="uk-UA"/>
              </w:rPr>
              <w:t xml:space="preserve">Освітньо-професійна програма. </w:t>
            </w:r>
            <w:r w:rsidR="002024D6" w:rsidRPr="00A869E7">
              <w:rPr>
                <w:rFonts w:asciiTheme="majorBidi" w:hAnsiTheme="majorBidi" w:cstheme="majorBidi"/>
                <w:sz w:val="24"/>
                <w:szCs w:val="24"/>
                <w:lang w:val="uk-UA"/>
              </w:rPr>
              <w:t>Програма орієнтована на підготовку фахівців</w:t>
            </w:r>
            <w:r w:rsidR="00C25892" w:rsidRPr="00A869E7">
              <w:rPr>
                <w:rFonts w:asciiTheme="majorBidi" w:hAnsiTheme="majorBidi" w:cstheme="majorBidi"/>
                <w:sz w:val="24"/>
                <w:szCs w:val="24"/>
                <w:lang w:val="uk-UA"/>
              </w:rPr>
              <w:t>-політологів</w:t>
            </w:r>
            <w:r w:rsidR="002024D6" w:rsidRPr="00A869E7">
              <w:rPr>
                <w:rFonts w:asciiTheme="majorBidi" w:hAnsiTheme="majorBidi" w:cstheme="majorBidi"/>
                <w:sz w:val="24"/>
                <w:szCs w:val="24"/>
                <w:lang w:val="uk-UA"/>
              </w:rPr>
              <w:t>, що володіють достатніми теоретичними знаннями</w:t>
            </w:r>
            <w:r w:rsidR="00C25892" w:rsidRPr="00A869E7">
              <w:rPr>
                <w:rFonts w:asciiTheme="majorBidi" w:hAnsiTheme="majorBidi" w:cstheme="majorBidi"/>
                <w:sz w:val="24"/>
                <w:szCs w:val="24"/>
                <w:lang w:val="uk-UA"/>
              </w:rPr>
              <w:t xml:space="preserve"> та</w:t>
            </w:r>
            <w:r w:rsidR="002024D6" w:rsidRPr="00A869E7">
              <w:rPr>
                <w:rFonts w:asciiTheme="majorBidi" w:hAnsiTheme="majorBidi" w:cstheme="majorBidi"/>
                <w:sz w:val="24"/>
                <w:szCs w:val="24"/>
                <w:lang w:val="uk-UA"/>
              </w:rPr>
              <w:t xml:space="preserve"> практичними навичками, необхідними для </w:t>
            </w:r>
            <w:r w:rsidR="00C25892" w:rsidRPr="00A869E7">
              <w:rPr>
                <w:rFonts w:asciiTheme="majorBidi" w:hAnsiTheme="majorBidi" w:cstheme="majorBidi"/>
                <w:sz w:val="24"/>
                <w:szCs w:val="24"/>
                <w:lang w:val="uk-UA"/>
              </w:rPr>
              <w:t>політико-організаційної, експертно-аналітичної</w:t>
            </w:r>
            <w:r w:rsidR="00C61727" w:rsidRPr="00A869E7">
              <w:rPr>
                <w:rFonts w:asciiTheme="majorBidi" w:hAnsiTheme="majorBidi" w:cstheme="majorBidi"/>
                <w:sz w:val="24"/>
                <w:szCs w:val="24"/>
                <w:lang w:val="uk-UA"/>
              </w:rPr>
              <w:t xml:space="preserve"> та</w:t>
            </w:r>
            <w:r w:rsidR="00C25892" w:rsidRPr="00A869E7">
              <w:rPr>
                <w:rFonts w:asciiTheme="majorBidi" w:hAnsiTheme="majorBidi" w:cstheme="majorBidi"/>
                <w:sz w:val="24"/>
                <w:szCs w:val="24"/>
                <w:lang w:val="uk-UA"/>
              </w:rPr>
              <w:t xml:space="preserve"> дослідницької діяльності.</w:t>
            </w:r>
          </w:p>
        </w:tc>
      </w:tr>
      <w:tr w:rsidR="00A869E7" w:rsidRPr="00A869E7" w14:paraId="353F4C5C"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5BF0FFCE"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Основний фокус освітньої програми та спеціалізації</w:t>
            </w:r>
          </w:p>
        </w:tc>
        <w:tc>
          <w:tcPr>
            <w:tcW w:w="7229" w:type="dxa"/>
            <w:gridSpan w:val="2"/>
            <w:tcBorders>
              <w:top w:val="single" w:sz="4" w:space="0" w:color="000000"/>
              <w:left w:val="single" w:sz="4" w:space="0" w:color="000000"/>
              <w:bottom w:val="single" w:sz="4" w:space="0" w:color="000000"/>
              <w:right w:val="single" w:sz="4" w:space="0" w:color="000000"/>
            </w:tcBorders>
          </w:tcPr>
          <w:p w14:paraId="4792566E" w14:textId="77777777" w:rsidR="00207A67" w:rsidRPr="00A869E7" w:rsidRDefault="00207A67" w:rsidP="00A43EED">
            <w:pPr>
              <w:autoSpaceDE w:val="0"/>
              <w:autoSpaceDN w:val="0"/>
              <w:adjustRightInd w:val="0"/>
              <w:ind w:left="138" w:right="129"/>
              <w:jc w:val="both"/>
              <w:rPr>
                <w:rFonts w:asciiTheme="majorBidi" w:eastAsiaTheme="minorHAnsi" w:hAnsiTheme="majorBidi" w:cstheme="majorBidi"/>
                <w:lang w:eastAsia="en-US"/>
              </w:rPr>
            </w:pPr>
            <w:r w:rsidRPr="00A869E7">
              <w:rPr>
                <w:rFonts w:asciiTheme="majorBidi" w:eastAsiaTheme="minorHAnsi" w:hAnsiTheme="majorBidi" w:cstheme="majorBidi"/>
                <w:lang w:eastAsia="en-US"/>
              </w:rPr>
              <w:t xml:space="preserve">Програма спрямована на формування знань і вмінь, які необхідні для: </w:t>
            </w:r>
            <w:r w:rsidRPr="00A869E7">
              <w:rPr>
                <w:rFonts w:asciiTheme="majorBidi" w:hAnsiTheme="majorBidi" w:cstheme="majorBidi"/>
              </w:rPr>
              <w:t>пояснення й оцінювання  політичних процесів та явищ у різних історичних, ідеологічних, соціокультурних контекстах;</w:t>
            </w:r>
            <w:r w:rsidRPr="00A869E7">
              <w:rPr>
                <w:rFonts w:asciiTheme="majorBidi" w:eastAsiaTheme="minorHAnsi" w:hAnsiTheme="majorBidi" w:cstheme="majorBidi"/>
                <w:lang w:eastAsia="en-US"/>
              </w:rPr>
              <w:t xml:space="preserve"> застосовування інструментарію політології для аналізу </w:t>
            </w:r>
            <w:r w:rsidRPr="00A869E7">
              <w:rPr>
                <w:rFonts w:asciiTheme="majorBidi" w:hAnsiTheme="majorBidi" w:cstheme="majorBidi"/>
              </w:rPr>
              <w:t>політичних процесів на місцевому, загальнодержавному та міжнародному рівні;</w:t>
            </w:r>
            <w:r w:rsidRPr="00A869E7">
              <w:rPr>
                <w:rFonts w:asciiTheme="majorBidi" w:eastAsiaTheme="minorHAnsi" w:hAnsiTheme="majorBidi" w:cstheme="majorBidi"/>
                <w:lang w:eastAsia="en-US"/>
              </w:rPr>
              <w:t xml:space="preserve"> організації політичних кампаній і використання виборчих технологій; </w:t>
            </w:r>
            <w:r w:rsidRPr="00A869E7">
              <w:rPr>
                <w:rFonts w:asciiTheme="majorBidi" w:eastAsia="Calibri" w:hAnsiTheme="majorBidi" w:cstheme="majorBidi"/>
                <w:spacing w:val="-6"/>
                <w:lang w:eastAsia="uk-UA"/>
              </w:rPr>
              <w:t>виконання професійних функцій і задач у політико-владній сфері</w:t>
            </w:r>
            <w:r w:rsidRPr="00A869E7">
              <w:rPr>
                <w:rFonts w:asciiTheme="majorBidi" w:hAnsiTheme="majorBidi" w:cstheme="majorBidi"/>
              </w:rPr>
              <w:t xml:space="preserve"> як на загальнонаціональному рівні, так і </w:t>
            </w:r>
            <w:r w:rsidRPr="00A869E7">
              <w:rPr>
                <w:rFonts w:asciiTheme="majorBidi" w:hAnsiTheme="majorBidi" w:cstheme="majorBidi"/>
                <w:lang w:eastAsia="uk-UA"/>
              </w:rPr>
              <w:t xml:space="preserve">у прикордонних </w:t>
            </w:r>
            <w:proofErr w:type="spellStart"/>
            <w:r w:rsidRPr="00A869E7">
              <w:rPr>
                <w:rFonts w:asciiTheme="majorBidi" w:hAnsiTheme="majorBidi" w:cstheme="majorBidi"/>
                <w:lang w:eastAsia="uk-UA"/>
              </w:rPr>
              <w:t>поліетнічних</w:t>
            </w:r>
            <w:proofErr w:type="spellEnd"/>
            <w:r w:rsidRPr="00A869E7">
              <w:rPr>
                <w:rFonts w:asciiTheme="majorBidi" w:hAnsiTheme="majorBidi" w:cstheme="majorBidi"/>
                <w:lang w:eastAsia="uk-UA"/>
              </w:rPr>
              <w:t xml:space="preserve"> регіонах.</w:t>
            </w:r>
          </w:p>
          <w:p w14:paraId="540A9692" w14:textId="4B2342E7" w:rsidR="00207A67" w:rsidRPr="00A869E7" w:rsidRDefault="00207A67" w:rsidP="00A43EED">
            <w:pPr>
              <w:autoSpaceDE w:val="0"/>
              <w:autoSpaceDN w:val="0"/>
              <w:adjustRightInd w:val="0"/>
              <w:ind w:left="138" w:right="129"/>
              <w:jc w:val="both"/>
              <w:rPr>
                <w:rFonts w:asciiTheme="majorBidi" w:hAnsiTheme="majorBidi" w:cstheme="majorBidi"/>
              </w:rPr>
            </w:pPr>
            <w:r w:rsidRPr="00A869E7">
              <w:rPr>
                <w:rFonts w:asciiTheme="majorBidi" w:hAnsiTheme="majorBidi" w:cstheme="majorBidi"/>
              </w:rPr>
              <w:t xml:space="preserve">Ключові слова: політичні інститути, політичні процеси, вибори, політичні партії, політичні технології, органи державної влади, місцеве самоврядування, регіон, прикордоння, </w:t>
            </w:r>
            <w:proofErr w:type="spellStart"/>
            <w:r w:rsidRPr="00A869E7">
              <w:rPr>
                <w:rFonts w:asciiTheme="majorBidi" w:hAnsiTheme="majorBidi" w:cstheme="majorBidi"/>
              </w:rPr>
              <w:t>етнополітика</w:t>
            </w:r>
            <w:proofErr w:type="spellEnd"/>
            <w:r w:rsidR="00B64062" w:rsidRPr="00A869E7">
              <w:rPr>
                <w:rFonts w:asciiTheme="majorBidi" w:hAnsiTheme="majorBidi" w:cstheme="majorBidi"/>
              </w:rPr>
              <w:t>.</w:t>
            </w:r>
          </w:p>
        </w:tc>
      </w:tr>
      <w:tr w:rsidR="00A869E7" w:rsidRPr="00A869E7" w14:paraId="0BCD94B8"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58613FC9"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Особливості програми</w:t>
            </w:r>
          </w:p>
        </w:tc>
        <w:tc>
          <w:tcPr>
            <w:tcW w:w="7229" w:type="dxa"/>
            <w:gridSpan w:val="2"/>
            <w:tcBorders>
              <w:top w:val="single" w:sz="4" w:space="0" w:color="000000"/>
              <w:left w:val="single" w:sz="4" w:space="0" w:color="000000"/>
              <w:bottom w:val="single" w:sz="4" w:space="0" w:color="000000"/>
              <w:right w:val="single" w:sz="4" w:space="0" w:color="000000"/>
            </w:tcBorders>
          </w:tcPr>
          <w:p w14:paraId="4BE30837" w14:textId="77777777" w:rsidR="00207A67" w:rsidRPr="00A869E7" w:rsidRDefault="008355DE" w:rsidP="00A43EED">
            <w:pPr>
              <w:pStyle w:val="Default"/>
              <w:ind w:left="138" w:right="129"/>
              <w:jc w:val="both"/>
              <w:rPr>
                <w:rFonts w:asciiTheme="majorBidi" w:hAnsiTheme="majorBidi" w:cstheme="majorBidi"/>
                <w:color w:val="auto"/>
                <w:lang w:val="uk-UA"/>
              </w:rPr>
            </w:pPr>
            <w:r w:rsidRPr="00A869E7">
              <w:rPr>
                <w:rFonts w:asciiTheme="majorBidi" w:hAnsiTheme="majorBidi" w:cstheme="majorBidi"/>
                <w:color w:val="auto"/>
                <w:lang w:val="uk-UA"/>
              </w:rPr>
              <w:t xml:space="preserve">Особливістю </w:t>
            </w:r>
            <w:r w:rsidR="00207A67" w:rsidRPr="00A869E7">
              <w:rPr>
                <w:rFonts w:asciiTheme="majorBidi" w:hAnsiTheme="majorBidi" w:cstheme="majorBidi"/>
                <w:color w:val="auto"/>
                <w:lang w:val="uk-UA"/>
              </w:rPr>
              <w:t xml:space="preserve">освітньої-професійної програми є її направленість на </w:t>
            </w:r>
            <w:r w:rsidR="00B64062" w:rsidRPr="00A869E7">
              <w:rPr>
                <w:rFonts w:asciiTheme="majorBidi" w:eastAsiaTheme="minorHAnsi" w:hAnsiTheme="majorBidi" w:cstheme="majorBidi"/>
                <w:color w:val="auto"/>
                <w:lang w:val="uk-UA"/>
              </w:rPr>
              <w:t>поглиблене</w:t>
            </w:r>
            <w:r w:rsidR="00207A67" w:rsidRPr="00A869E7">
              <w:rPr>
                <w:rFonts w:asciiTheme="majorBidi" w:eastAsiaTheme="minorHAnsi" w:hAnsiTheme="majorBidi" w:cstheme="majorBidi"/>
                <w:color w:val="auto"/>
                <w:lang w:val="uk-UA"/>
              </w:rPr>
              <w:t xml:space="preserve"> вивчення дисциплін політико-технологічного і прикладного характеру, електоральних і регіональних студій. </w:t>
            </w:r>
            <w:r w:rsidR="00207A67" w:rsidRPr="00A869E7">
              <w:rPr>
                <w:rFonts w:asciiTheme="majorBidi" w:hAnsiTheme="majorBidi" w:cstheme="majorBidi"/>
                <w:color w:val="auto"/>
                <w:lang w:val="uk-UA"/>
              </w:rPr>
              <w:t>Практична підготовка передбачає проходження навчальної практики в політичних парті</w:t>
            </w:r>
            <w:r w:rsidR="00180B4F" w:rsidRPr="00A869E7">
              <w:rPr>
                <w:rFonts w:asciiTheme="majorBidi" w:hAnsiTheme="majorBidi" w:cstheme="majorBidi"/>
                <w:color w:val="auto"/>
                <w:lang w:val="uk-UA"/>
              </w:rPr>
              <w:t xml:space="preserve">ях і громадських організаціях, а також </w:t>
            </w:r>
            <w:r w:rsidR="00207A67" w:rsidRPr="00A869E7">
              <w:rPr>
                <w:rFonts w:asciiTheme="majorBidi" w:eastAsiaTheme="minorHAnsi" w:hAnsiTheme="majorBidi" w:cstheme="majorBidi"/>
                <w:color w:val="auto"/>
                <w:lang w:val="uk-UA"/>
              </w:rPr>
              <w:t>в</w:t>
            </w:r>
            <w:r w:rsidR="00207A67" w:rsidRPr="00A869E7">
              <w:rPr>
                <w:rFonts w:asciiTheme="majorBidi" w:hAnsiTheme="majorBidi" w:cstheme="majorBidi"/>
                <w:color w:val="auto"/>
                <w:lang w:val="uk-UA"/>
              </w:rPr>
              <w:t xml:space="preserve">иробничої практики в органах державної влади та </w:t>
            </w:r>
            <w:r w:rsidRPr="00A869E7">
              <w:rPr>
                <w:rFonts w:asciiTheme="majorBidi" w:hAnsiTheme="majorBidi" w:cstheme="majorBidi"/>
                <w:color w:val="auto"/>
                <w:lang w:val="uk-UA"/>
              </w:rPr>
              <w:t xml:space="preserve">органах </w:t>
            </w:r>
            <w:r w:rsidR="00207A67" w:rsidRPr="00A869E7">
              <w:rPr>
                <w:rFonts w:asciiTheme="majorBidi" w:hAnsiTheme="majorBidi" w:cstheme="majorBidi"/>
                <w:color w:val="auto"/>
                <w:lang w:val="uk-UA"/>
              </w:rPr>
              <w:t xml:space="preserve">місцевого самоврядування. Програма дає можливість здобувачам </w:t>
            </w:r>
            <w:r w:rsidR="003950E9" w:rsidRPr="00A869E7">
              <w:rPr>
                <w:rFonts w:asciiTheme="majorBidi" w:hAnsiTheme="majorBidi" w:cstheme="majorBidi"/>
                <w:color w:val="auto"/>
                <w:lang w:val="uk-UA"/>
              </w:rPr>
              <w:t xml:space="preserve">отримати </w:t>
            </w:r>
            <w:r w:rsidR="00207A67" w:rsidRPr="00A869E7">
              <w:rPr>
                <w:rFonts w:asciiTheme="majorBidi" w:hAnsiTheme="majorBidi" w:cstheme="majorBidi"/>
                <w:color w:val="auto"/>
                <w:lang w:val="uk-UA"/>
              </w:rPr>
              <w:t xml:space="preserve">знання та </w:t>
            </w:r>
            <w:r w:rsidR="003950E9" w:rsidRPr="00A869E7">
              <w:rPr>
                <w:rFonts w:asciiTheme="majorBidi" w:hAnsiTheme="majorBidi" w:cstheme="majorBidi"/>
                <w:color w:val="auto"/>
                <w:lang w:val="uk-UA"/>
              </w:rPr>
              <w:t xml:space="preserve">набути </w:t>
            </w:r>
            <w:r w:rsidR="00207A67" w:rsidRPr="00A869E7">
              <w:rPr>
                <w:rFonts w:asciiTheme="majorBidi" w:hAnsiTheme="majorBidi" w:cstheme="majorBidi"/>
                <w:color w:val="auto"/>
                <w:lang w:val="uk-UA"/>
              </w:rPr>
              <w:t>професійні навички</w:t>
            </w:r>
            <w:r w:rsidR="00207A67" w:rsidRPr="00A869E7">
              <w:rPr>
                <w:rFonts w:asciiTheme="majorBidi" w:hAnsiTheme="majorBidi" w:cstheme="majorBidi"/>
                <w:color w:val="auto"/>
                <w:spacing w:val="-4"/>
                <w:lang w:val="uk-UA" w:eastAsia="uk-UA"/>
              </w:rPr>
              <w:t xml:space="preserve">, </w:t>
            </w:r>
            <w:r w:rsidR="00207A67" w:rsidRPr="00A869E7">
              <w:rPr>
                <w:rFonts w:asciiTheme="majorBidi" w:hAnsiTheme="majorBidi" w:cstheme="majorBidi"/>
                <w:color w:val="auto"/>
                <w:lang w:val="uk-UA"/>
              </w:rPr>
              <w:t xml:space="preserve">які необхідні для політико-організаційної, експертно-аналітичної, дослідницької та громадської діяльності, зокрема із врахуванням специфіки </w:t>
            </w:r>
            <w:proofErr w:type="spellStart"/>
            <w:r w:rsidR="00207A67" w:rsidRPr="00A869E7">
              <w:rPr>
                <w:rFonts w:asciiTheme="majorBidi" w:hAnsiTheme="majorBidi" w:cstheme="majorBidi"/>
                <w:color w:val="auto"/>
                <w:lang w:val="uk-UA"/>
              </w:rPr>
              <w:t>поліетнічних</w:t>
            </w:r>
            <w:proofErr w:type="spellEnd"/>
            <w:r w:rsidR="00207A67" w:rsidRPr="00A869E7">
              <w:rPr>
                <w:rFonts w:asciiTheme="majorBidi" w:hAnsiTheme="majorBidi" w:cstheme="majorBidi"/>
                <w:color w:val="auto"/>
                <w:lang w:val="uk-UA"/>
              </w:rPr>
              <w:t xml:space="preserve"> регіонів і </w:t>
            </w:r>
            <w:r w:rsidR="00AA4535" w:rsidRPr="00A869E7">
              <w:rPr>
                <w:rFonts w:asciiTheme="majorBidi" w:hAnsiTheme="majorBidi" w:cstheme="majorBidi"/>
                <w:color w:val="auto"/>
                <w:lang w:val="uk-UA"/>
              </w:rPr>
              <w:t>прикордонних територій України.</w:t>
            </w:r>
            <w:r w:rsidR="00180B4F" w:rsidRPr="00A869E7">
              <w:rPr>
                <w:rFonts w:asciiTheme="majorBidi" w:hAnsiTheme="majorBidi" w:cstheme="majorBidi"/>
                <w:color w:val="auto"/>
                <w:lang w:val="uk-UA"/>
              </w:rPr>
              <w:t xml:space="preserve"> </w:t>
            </w:r>
          </w:p>
          <w:p w14:paraId="25D8DE1C" w14:textId="5123222D" w:rsidR="007A3E69" w:rsidRPr="00A869E7" w:rsidRDefault="007A3E69" w:rsidP="00A43EED">
            <w:pPr>
              <w:pStyle w:val="Default"/>
              <w:ind w:left="138" w:right="129"/>
              <w:jc w:val="both"/>
              <w:rPr>
                <w:rFonts w:asciiTheme="majorBidi" w:hAnsiTheme="majorBidi" w:cstheme="majorBidi"/>
                <w:color w:val="auto"/>
                <w:lang w:val="uk-UA"/>
              </w:rPr>
            </w:pPr>
          </w:p>
        </w:tc>
      </w:tr>
      <w:tr w:rsidR="00A869E7" w:rsidRPr="00A869E7" w14:paraId="172E8E61"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68CF0153" w14:textId="77777777" w:rsidR="00207A67" w:rsidRPr="00A869E7" w:rsidRDefault="00207A67" w:rsidP="00251371">
            <w:pPr>
              <w:pStyle w:val="TableParagraph"/>
              <w:spacing w:line="268" w:lineRule="exact"/>
              <w:ind w:left="57" w:right="57"/>
              <w:jc w:val="center"/>
              <w:rPr>
                <w:rFonts w:asciiTheme="majorBidi" w:hAnsiTheme="majorBidi" w:cstheme="majorBidi"/>
                <w:b/>
                <w:sz w:val="24"/>
                <w:szCs w:val="24"/>
                <w:lang w:val="uk-UA"/>
              </w:rPr>
            </w:pPr>
            <w:r w:rsidRPr="00A869E7">
              <w:rPr>
                <w:rFonts w:asciiTheme="majorBidi" w:hAnsiTheme="majorBidi" w:cstheme="majorBidi"/>
                <w:b/>
                <w:sz w:val="24"/>
                <w:szCs w:val="24"/>
                <w:lang w:val="uk-UA"/>
              </w:rPr>
              <w:t xml:space="preserve">4 - Придатність випускників </w:t>
            </w:r>
          </w:p>
          <w:p w14:paraId="6872CCFA" w14:textId="77777777" w:rsidR="00207A67" w:rsidRPr="00A869E7" w:rsidRDefault="00207A67" w:rsidP="00251371">
            <w:pPr>
              <w:pStyle w:val="TableParagraph"/>
              <w:spacing w:line="268" w:lineRule="exact"/>
              <w:ind w:left="57" w:right="57"/>
              <w:jc w:val="center"/>
              <w:rPr>
                <w:rFonts w:asciiTheme="majorBidi" w:hAnsiTheme="majorBidi" w:cstheme="majorBidi"/>
                <w:b/>
                <w:sz w:val="24"/>
                <w:szCs w:val="24"/>
                <w:lang w:val="uk-UA"/>
              </w:rPr>
            </w:pPr>
            <w:r w:rsidRPr="00A869E7">
              <w:rPr>
                <w:rFonts w:asciiTheme="majorBidi" w:hAnsiTheme="majorBidi" w:cstheme="majorBidi"/>
                <w:b/>
                <w:sz w:val="24"/>
                <w:szCs w:val="24"/>
                <w:lang w:val="uk-UA"/>
              </w:rPr>
              <w:t>до працевлаштування та подальшого навчання</w:t>
            </w:r>
          </w:p>
        </w:tc>
      </w:tr>
      <w:tr w:rsidR="00A869E7" w:rsidRPr="00A869E7" w14:paraId="56695E38"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7018E6DE"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Придатність до працевлаштування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6756CA83" w14:textId="4E9BD410" w:rsidR="000415EC" w:rsidRPr="00A869E7" w:rsidRDefault="00207A67" w:rsidP="00A43EED">
            <w:pPr>
              <w:ind w:left="140" w:right="129"/>
              <w:jc w:val="both"/>
              <w:rPr>
                <w:rFonts w:asciiTheme="majorBidi" w:hAnsiTheme="majorBidi" w:cstheme="majorBidi"/>
              </w:rPr>
            </w:pPr>
            <w:r w:rsidRPr="00A869E7">
              <w:rPr>
                <w:rFonts w:asciiTheme="majorBidi" w:hAnsiTheme="majorBidi" w:cstheme="majorBidi"/>
                <w:i/>
                <w:iCs/>
              </w:rPr>
              <w:t xml:space="preserve"> </w:t>
            </w:r>
            <w:r w:rsidRPr="00A869E7">
              <w:rPr>
                <w:rFonts w:asciiTheme="majorBidi" w:hAnsiTheme="majorBidi" w:cstheme="majorBidi"/>
              </w:rPr>
              <w:t xml:space="preserve">Бакалавр політології може працевлаштуватися в політичних партіях і громадських організаціях, в  органах державної влади та </w:t>
            </w:r>
            <w:r w:rsidR="008355DE" w:rsidRPr="00A869E7">
              <w:rPr>
                <w:rFonts w:asciiTheme="majorBidi" w:hAnsiTheme="majorBidi" w:cstheme="majorBidi"/>
              </w:rPr>
              <w:t xml:space="preserve">органах </w:t>
            </w:r>
            <w:r w:rsidRPr="00A869E7">
              <w:rPr>
                <w:rFonts w:asciiTheme="majorBidi" w:hAnsiTheme="majorBidi" w:cstheme="majorBidi"/>
              </w:rPr>
              <w:t xml:space="preserve">місцевого  самоврядування, в науково-дослідницьких і </w:t>
            </w:r>
            <w:r w:rsidR="008355DE" w:rsidRPr="00A869E7">
              <w:rPr>
                <w:rFonts w:asciiTheme="majorBidi" w:hAnsiTheme="majorBidi" w:cstheme="majorBidi"/>
              </w:rPr>
              <w:lastRenderedPageBreak/>
              <w:t xml:space="preserve">експертно-аналітичних центрах, у PR-агенціях і засобах </w:t>
            </w:r>
            <w:r w:rsidRPr="00A869E7">
              <w:rPr>
                <w:rFonts w:asciiTheme="majorBidi" w:hAnsiTheme="majorBidi" w:cstheme="majorBidi"/>
              </w:rPr>
              <w:t xml:space="preserve">масової інформації, в навчальних закладах та ін. </w:t>
            </w:r>
          </w:p>
          <w:p w14:paraId="5D4FDC19" w14:textId="1F817084" w:rsidR="007A65C7" w:rsidRPr="00A869E7" w:rsidRDefault="00207A67" w:rsidP="00A43EED">
            <w:pPr>
              <w:pStyle w:val="Default"/>
              <w:ind w:left="140" w:right="129"/>
              <w:jc w:val="both"/>
              <w:rPr>
                <w:rFonts w:asciiTheme="majorBidi" w:hAnsiTheme="majorBidi" w:cstheme="majorBidi"/>
                <w:bCs/>
                <w:color w:val="auto"/>
                <w:lang w:val="uk-UA"/>
              </w:rPr>
            </w:pPr>
            <w:r w:rsidRPr="00A869E7">
              <w:rPr>
                <w:rFonts w:asciiTheme="majorBidi" w:hAnsiTheme="majorBidi" w:cstheme="majorBidi"/>
                <w:bCs/>
                <w:color w:val="auto"/>
                <w:lang w:val="uk-UA"/>
              </w:rPr>
              <w:t>Згідно з чинною редакцією «Національного класифікатора України. Класифікатор професій (ДК 003:2010)» випускник з кваліфікацією бакалавр «Політологія» може обіймати</w:t>
            </w:r>
            <w:r w:rsidR="000415EC" w:rsidRPr="00A869E7">
              <w:rPr>
                <w:rFonts w:asciiTheme="majorBidi" w:hAnsiTheme="majorBidi" w:cstheme="majorBidi"/>
                <w:bCs/>
                <w:color w:val="auto"/>
                <w:lang w:val="uk-UA"/>
              </w:rPr>
              <w:t xml:space="preserve"> такі</w:t>
            </w:r>
            <w:r w:rsidRPr="00A869E7">
              <w:rPr>
                <w:rFonts w:asciiTheme="majorBidi" w:hAnsiTheme="majorBidi" w:cstheme="majorBidi"/>
                <w:bCs/>
                <w:color w:val="auto"/>
                <w:lang w:val="uk-UA"/>
              </w:rPr>
              <w:t xml:space="preserve"> посади</w:t>
            </w:r>
            <w:r w:rsidR="000415EC" w:rsidRPr="00A869E7">
              <w:rPr>
                <w:rFonts w:asciiTheme="majorBidi" w:hAnsiTheme="majorBidi" w:cstheme="majorBidi"/>
                <w:bCs/>
                <w:color w:val="auto"/>
                <w:lang w:val="uk-UA"/>
              </w:rPr>
              <w:t xml:space="preserve"> (</w:t>
            </w:r>
            <w:r w:rsidR="00D931F3" w:rsidRPr="00A869E7">
              <w:rPr>
                <w:rFonts w:asciiTheme="majorBidi" w:hAnsiTheme="majorBidi" w:cstheme="majorBidi"/>
                <w:color w:val="auto"/>
                <w:lang w:val="uk-UA"/>
              </w:rPr>
              <w:t>к</w:t>
            </w:r>
            <w:r w:rsidR="000415EC" w:rsidRPr="00A869E7">
              <w:rPr>
                <w:rFonts w:asciiTheme="majorBidi" w:hAnsiTheme="majorBidi" w:cstheme="majorBidi"/>
                <w:color w:val="auto"/>
                <w:lang w:val="uk-UA"/>
              </w:rPr>
              <w:t>од КП</w:t>
            </w:r>
            <w:r w:rsidR="000415EC" w:rsidRPr="00A869E7">
              <w:rPr>
                <w:rFonts w:asciiTheme="majorBidi" w:hAnsiTheme="majorBidi" w:cstheme="majorBidi"/>
                <w:bCs/>
                <w:color w:val="auto"/>
                <w:lang w:val="uk-UA"/>
              </w:rPr>
              <w:t>)</w:t>
            </w:r>
            <w:r w:rsidR="007A65C7" w:rsidRPr="00A869E7">
              <w:rPr>
                <w:rFonts w:asciiTheme="majorBidi" w:hAnsiTheme="majorBidi" w:cstheme="majorBidi"/>
                <w:bCs/>
                <w:color w:val="auto"/>
                <w:lang w:val="uk-UA"/>
              </w:rPr>
              <w:t>:</w:t>
            </w:r>
          </w:p>
          <w:p w14:paraId="7B36D024" w14:textId="2F58312C" w:rsidR="003807B7" w:rsidRPr="00A869E7" w:rsidRDefault="003807B7" w:rsidP="00A43EED">
            <w:pPr>
              <w:pStyle w:val="Default"/>
              <w:ind w:left="140" w:right="129"/>
              <w:jc w:val="both"/>
              <w:rPr>
                <w:rFonts w:asciiTheme="majorBidi" w:hAnsiTheme="majorBidi" w:cstheme="majorBidi"/>
                <w:bCs/>
                <w:color w:val="auto"/>
                <w:lang w:val="uk-UA"/>
              </w:rPr>
            </w:pPr>
            <w:r w:rsidRPr="00A869E7">
              <w:rPr>
                <w:bCs/>
                <w:color w:val="auto"/>
                <w:lang w:val="uk-UA"/>
              </w:rPr>
              <w:t xml:space="preserve">1141.1. </w:t>
            </w:r>
            <w:r w:rsidRPr="00A869E7">
              <w:rPr>
                <w:rFonts w:asciiTheme="majorBidi" w:hAnsiTheme="majorBidi" w:cstheme="majorBidi"/>
                <w:bCs/>
                <w:color w:val="auto"/>
                <w:lang w:val="uk-UA"/>
              </w:rPr>
              <w:t>Вищі посадові особи політичних партій</w:t>
            </w:r>
          </w:p>
          <w:p w14:paraId="0EE81927" w14:textId="1EA7C2BA" w:rsidR="003807B7" w:rsidRPr="00A869E7" w:rsidRDefault="003807B7" w:rsidP="00A43EED">
            <w:pPr>
              <w:pStyle w:val="Default"/>
              <w:ind w:left="140" w:right="129"/>
              <w:jc w:val="both"/>
              <w:rPr>
                <w:rFonts w:asciiTheme="majorBidi" w:hAnsiTheme="majorBidi" w:cstheme="majorBidi"/>
                <w:bCs/>
                <w:color w:val="auto"/>
                <w:lang w:val="uk-UA"/>
              </w:rPr>
            </w:pPr>
            <w:r w:rsidRPr="00A869E7">
              <w:rPr>
                <w:rFonts w:asciiTheme="majorBidi" w:hAnsiTheme="majorBidi" w:cstheme="majorBidi"/>
                <w:bCs/>
                <w:color w:val="auto"/>
                <w:lang w:val="uk-UA"/>
              </w:rPr>
              <w:t>1143.4. Вищі посадові особи інших громадських організацій в соціально-культурній сфері</w:t>
            </w:r>
          </w:p>
          <w:p w14:paraId="24E617D6" w14:textId="4B1568DF" w:rsidR="00885328" w:rsidRPr="00A869E7" w:rsidRDefault="00885328" w:rsidP="00A43EED">
            <w:pPr>
              <w:pStyle w:val="Default"/>
              <w:ind w:left="140" w:right="129"/>
              <w:jc w:val="both"/>
              <w:rPr>
                <w:rFonts w:asciiTheme="majorBidi" w:hAnsiTheme="majorBidi" w:cstheme="majorBidi"/>
                <w:color w:val="auto"/>
                <w:lang w:val="uk-UA"/>
              </w:rPr>
            </w:pPr>
            <w:r w:rsidRPr="00A869E7">
              <w:rPr>
                <w:rFonts w:asciiTheme="majorBidi" w:hAnsiTheme="majorBidi" w:cstheme="majorBidi"/>
                <w:color w:val="auto"/>
                <w:lang w:val="uk-UA"/>
              </w:rPr>
              <w:t xml:space="preserve">1475.4. Менеджер (управитель) із </w:t>
            </w:r>
            <w:proofErr w:type="spellStart"/>
            <w:r w:rsidRPr="00A869E7">
              <w:rPr>
                <w:rFonts w:asciiTheme="majorBidi" w:hAnsiTheme="majorBidi" w:cstheme="majorBidi"/>
                <w:color w:val="auto"/>
                <w:lang w:val="uk-UA"/>
              </w:rPr>
              <w:t>зв’язків</w:t>
            </w:r>
            <w:proofErr w:type="spellEnd"/>
            <w:r w:rsidRPr="00A869E7">
              <w:rPr>
                <w:rFonts w:asciiTheme="majorBidi" w:hAnsiTheme="majorBidi" w:cstheme="majorBidi"/>
                <w:color w:val="auto"/>
                <w:lang w:val="uk-UA"/>
              </w:rPr>
              <w:t xml:space="preserve"> з громадськістю</w:t>
            </w:r>
          </w:p>
          <w:p w14:paraId="56DF2D4E" w14:textId="7612363B" w:rsidR="003807B7" w:rsidRPr="00A869E7" w:rsidRDefault="003807B7" w:rsidP="00A43EED">
            <w:pPr>
              <w:pStyle w:val="Default"/>
              <w:ind w:left="140" w:right="129"/>
              <w:jc w:val="both"/>
              <w:rPr>
                <w:rFonts w:asciiTheme="majorBidi" w:hAnsiTheme="majorBidi" w:cstheme="majorBidi"/>
                <w:bCs/>
                <w:color w:val="auto"/>
                <w:lang w:val="uk-UA"/>
              </w:rPr>
            </w:pPr>
            <w:r w:rsidRPr="00A869E7">
              <w:rPr>
                <w:rFonts w:asciiTheme="majorBidi" w:hAnsiTheme="majorBidi" w:cstheme="majorBidi"/>
                <w:bCs/>
                <w:color w:val="auto"/>
                <w:lang w:val="uk-UA"/>
              </w:rPr>
              <w:t xml:space="preserve">2419.3. Консультант (в </w:t>
            </w:r>
            <w:proofErr w:type="spellStart"/>
            <w:r w:rsidRPr="00A869E7">
              <w:rPr>
                <w:rFonts w:asciiTheme="majorBidi" w:hAnsiTheme="majorBidi" w:cstheme="majorBidi"/>
                <w:bCs/>
                <w:color w:val="auto"/>
                <w:lang w:val="uk-UA"/>
              </w:rPr>
              <w:t>апараті</w:t>
            </w:r>
            <w:proofErr w:type="spellEnd"/>
            <w:r w:rsidRPr="00A869E7">
              <w:rPr>
                <w:rFonts w:asciiTheme="majorBidi" w:hAnsiTheme="majorBidi" w:cstheme="majorBidi"/>
                <w:bCs/>
                <w:color w:val="auto"/>
                <w:lang w:val="uk-UA"/>
              </w:rPr>
              <w:t xml:space="preserve"> органів державної влади, виконкому)</w:t>
            </w:r>
          </w:p>
          <w:p w14:paraId="2A94F49F" w14:textId="35E3C848" w:rsidR="00955A03" w:rsidRPr="00A869E7" w:rsidRDefault="00A7382F" w:rsidP="00A43EED">
            <w:pPr>
              <w:pStyle w:val="Default"/>
              <w:ind w:left="140" w:right="129"/>
              <w:jc w:val="both"/>
              <w:rPr>
                <w:rFonts w:asciiTheme="majorBidi" w:hAnsiTheme="majorBidi" w:cstheme="majorBidi"/>
                <w:bCs/>
                <w:color w:val="auto"/>
                <w:lang w:val="uk-UA"/>
              </w:rPr>
            </w:pPr>
            <w:r w:rsidRPr="00A869E7">
              <w:rPr>
                <w:rFonts w:asciiTheme="majorBidi" w:hAnsiTheme="majorBidi" w:cstheme="majorBidi"/>
                <w:bCs/>
                <w:color w:val="auto"/>
                <w:lang w:val="uk-UA"/>
              </w:rPr>
              <w:t>2419.3. Помічник-консультант народного депутата України</w:t>
            </w:r>
          </w:p>
          <w:p w14:paraId="3990DEC7" w14:textId="18C7363E" w:rsidR="00F154E2" w:rsidRPr="00A869E7" w:rsidRDefault="00F154E2" w:rsidP="00A43EED">
            <w:pPr>
              <w:pStyle w:val="Default"/>
              <w:ind w:left="140" w:right="129"/>
              <w:jc w:val="both"/>
              <w:rPr>
                <w:color w:val="auto"/>
                <w:lang w:val="uk-UA"/>
              </w:rPr>
            </w:pPr>
            <w:r w:rsidRPr="00A869E7">
              <w:rPr>
                <w:rFonts w:asciiTheme="majorBidi" w:hAnsiTheme="majorBidi" w:cstheme="majorBidi"/>
                <w:color w:val="auto"/>
                <w:lang w:val="uk-UA"/>
              </w:rPr>
              <w:t>2419.3. Радник (органи</w:t>
            </w:r>
            <w:r w:rsidRPr="00A869E7">
              <w:rPr>
                <w:color w:val="auto"/>
                <w:lang w:val="uk-UA"/>
              </w:rPr>
              <w:t xml:space="preserve"> державної влади)</w:t>
            </w:r>
          </w:p>
          <w:p w14:paraId="2D789EA0" w14:textId="0C53830D" w:rsidR="00675035" w:rsidRPr="00A869E7" w:rsidRDefault="00675035" w:rsidP="00A43EED">
            <w:pPr>
              <w:pStyle w:val="Default"/>
              <w:ind w:left="140" w:right="129"/>
              <w:jc w:val="both"/>
              <w:rPr>
                <w:rFonts w:asciiTheme="majorBidi" w:hAnsiTheme="majorBidi" w:cstheme="majorBidi"/>
                <w:color w:val="auto"/>
                <w:lang w:val="uk-UA"/>
              </w:rPr>
            </w:pPr>
            <w:r w:rsidRPr="00A869E7">
              <w:rPr>
                <w:rFonts w:asciiTheme="majorBidi" w:hAnsiTheme="majorBidi" w:cstheme="majorBidi"/>
                <w:bCs/>
                <w:color w:val="auto"/>
                <w:lang w:val="uk-UA"/>
              </w:rPr>
              <w:t>2443.2. </w:t>
            </w:r>
            <w:r w:rsidRPr="00A869E7">
              <w:rPr>
                <w:color w:val="auto"/>
                <w:lang w:val="uk-UA"/>
              </w:rPr>
              <w:t>Експерт із суспільно-політичних питань </w:t>
            </w:r>
          </w:p>
          <w:p w14:paraId="23F48EDA" w14:textId="2F864681" w:rsidR="00A7382F" w:rsidRPr="00A869E7" w:rsidRDefault="00A7382F" w:rsidP="00A43EED">
            <w:pPr>
              <w:pStyle w:val="Default"/>
              <w:ind w:left="140" w:right="129"/>
              <w:jc w:val="both"/>
              <w:rPr>
                <w:rFonts w:asciiTheme="majorBidi" w:hAnsiTheme="majorBidi" w:cstheme="majorBidi"/>
                <w:bCs/>
                <w:color w:val="auto"/>
                <w:lang w:val="uk-UA"/>
              </w:rPr>
            </w:pPr>
            <w:r w:rsidRPr="00A869E7">
              <w:rPr>
                <w:rFonts w:asciiTheme="majorBidi" w:hAnsiTheme="majorBidi" w:cstheme="majorBidi"/>
                <w:bCs/>
                <w:color w:val="auto"/>
                <w:lang w:val="uk-UA"/>
              </w:rPr>
              <w:t>2443.2. Політичний оглядач</w:t>
            </w:r>
          </w:p>
          <w:p w14:paraId="09AC895E" w14:textId="0DDE4912" w:rsidR="00A7382F" w:rsidRPr="00A869E7" w:rsidRDefault="00A7382F" w:rsidP="00A43EED">
            <w:pPr>
              <w:pStyle w:val="Default"/>
              <w:ind w:left="140" w:right="129"/>
              <w:jc w:val="both"/>
              <w:rPr>
                <w:rFonts w:asciiTheme="majorBidi" w:hAnsiTheme="majorBidi" w:cstheme="majorBidi"/>
                <w:bCs/>
                <w:color w:val="auto"/>
                <w:lang w:val="uk-UA"/>
              </w:rPr>
            </w:pPr>
            <w:r w:rsidRPr="00A869E7">
              <w:rPr>
                <w:rFonts w:asciiTheme="majorBidi" w:hAnsiTheme="majorBidi" w:cstheme="majorBidi"/>
                <w:bCs/>
                <w:color w:val="auto"/>
                <w:lang w:val="uk-UA"/>
              </w:rPr>
              <w:t>2443.2. Політолог</w:t>
            </w:r>
          </w:p>
          <w:p w14:paraId="6DFC3569" w14:textId="626A31BF" w:rsidR="00A7382F" w:rsidRPr="00A869E7" w:rsidRDefault="00A7382F" w:rsidP="00A43EED">
            <w:pPr>
              <w:pStyle w:val="Default"/>
              <w:ind w:left="140" w:right="129"/>
              <w:jc w:val="both"/>
              <w:rPr>
                <w:rFonts w:asciiTheme="majorBidi" w:hAnsiTheme="majorBidi" w:cstheme="majorBidi"/>
                <w:bCs/>
                <w:color w:val="auto"/>
                <w:lang w:val="uk-UA"/>
              </w:rPr>
            </w:pPr>
            <w:r w:rsidRPr="00A869E7">
              <w:rPr>
                <w:rFonts w:asciiTheme="majorBidi" w:hAnsiTheme="majorBidi" w:cstheme="majorBidi"/>
                <w:bCs/>
                <w:color w:val="auto"/>
                <w:lang w:val="uk-UA"/>
              </w:rPr>
              <w:t>2443.2. Консультант  із  суспільно-політичних  питань  (в партіях та інших громадських організаціях)</w:t>
            </w:r>
            <w:r w:rsidRPr="00A869E7">
              <w:rPr>
                <w:rFonts w:asciiTheme="majorBidi" w:hAnsiTheme="majorBidi" w:cstheme="majorBidi"/>
                <w:bCs/>
                <w:color w:val="auto"/>
                <w:lang w:val="uk-UA"/>
              </w:rPr>
              <w:tab/>
            </w:r>
          </w:p>
          <w:p w14:paraId="012242E8" w14:textId="77777777" w:rsidR="00207A67" w:rsidRPr="00A869E7" w:rsidRDefault="00885328" w:rsidP="00A43EED">
            <w:pPr>
              <w:pStyle w:val="Default"/>
              <w:ind w:left="140" w:right="129"/>
              <w:jc w:val="both"/>
              <w:rPr>
                <w:rFonts w:asciiTheme="majorBidi" w:hAnsiTheme="majorBidi" w:cstheme="majorBidi"/>
                <w:color w:val="auto"/>
                <w:lang w:val="uk-UA"/>
              </w:rPr>
            </w:pPr>
            <w:r w:rsidRPr="00A869E7">
              <w:rPr>
                <w:rFonts w:asciiTheme="majorBidi" w:hAnsiTheme="majorBidi" w:cstheme="majorBidi"/>
                <w:color w:val="auto"/>
                <w:lang w:val="uk-UA"/>
              </w:rPr>
              <w:t>2451.2. Оглядач політичний</w:t>
            </w:r>
          </w:p>
          <w:p w14:paraId="417257B3" w14:textId="2F4509B9" w:rsidR="000C0C59" w:rsidRPr="00A869E7" w:rsidRDefault="000C0C59" w:rsidP="00A43EED">
            <w:pPr>
              <w:pStyle w:val="Default"/>
              <w:ind w:left="140" w:right="129"/>
              <w:jc w:val="both"/>
              <w:rPr>
                <w:rFonts w:asciiTheme="majorBidi" w:hAnsiTheme="majorBidi" w:cstheme="majorBidi"/>
                <w:color w:val="auto"/>
                <w:lang w:val="uk-UA"/>
              </w:rPr>
            </w:pPr>
            <w:r w:rsidRPr="00A869E7">
              <w:rPr>
                <w:rFonts w:asciiTheme="majorBidi" w:hAnsiTheme="majorBidi" w:cstheme="majorBidi"/>
                <w:color w:val="auto"/>
                <w:lang w:val="uk-UA"/>
              </w:rPr>
              <w:t>Випускники можуть здійснювати професійну діяльність відповідно до «Класифікації видів економічної діяльності» (ДК 009:2010) Національного класифікатору України:</w:t>
            </w:r>
          </w:p>
          <w:p w14:paraId="5A9B35CF" w14:textId="1825BFEE" w:rsidR="000C0C59" w:rsidRPr="00A869E7" w:rsidRDefault="000C0C59" w:rsidP="00A43EED">
            <w:pPr>
              <w:pStyle w:val="Default"/>
              <w:ind w:left="140" w:right="129"/>
              <w:jc w:val="both"/>
              <w:rPr>
                <w:rFonts w:asciiTheme="majorBidi" w:hAnsiTheme="majorBidi" w:cstheme="majorBidi"/>
                <w:color w:val="auto"/>
                <w:lang w:val="uk-UA"/>
              </w:rPr>
            </w:pPr>
            <w:r w:rsidRPr="00A869E7">
              <w:rPr>
                <w:rFonts w:asciiTheme="majorBidi" w:hAnsiTheme="majorBidi" w:cstheme="majorBidi"/>
                <w:color w:val="auto"/>
                <w:lang w:val="uk-UA"/>
              </w:rPr>
              <w:t>72.20 Дослідження й експериментальні розробки у сфері суспільних і гуманітарних наук</w:t>
            </w:r>
          </w:p>
          <w:p w14:paraId="0F6C207E" w14:textId="77777777" w:rsidR="000C0C59" w:rsidRPr="00A869E7" w:rsidRDefault="000C0C59" w:rsidP="00A43EED">
            <w:pPr>
              <w:pStyle w:val="Default"/>
              <w:ind w:left="140" w:right="129"/>
              <w:jc w:val="both"/>
              <w:rPr>
                <w:rFonts w:asciiTheme="majorBidi" w:hAnsiTheme="majorBidi" w:cstheme="majorBidi"/>
                <w:color w:val="auto"/>
                <w:lang w:val="uk-UA"/>
              </w:rPr>
            </w:pPr>
            <w:r w:rsidRPr="00A869E7">
              <w:rPr>
                <w:rFonts w:asciiTheme="majorBidi" w:hAnsiTheme="majorBidi" w:cstheme="majorBidi"/>
                <w:color w:val="auto"/>
                <w:lang w:val="uk-UA"/>
              </w:rPr>
              <w:t>94.12 Діяльність професійних громадських організацій</w:t>
            </w:r>
          </w:p>
          <w:p w14:paraId="42273087" w14:textId="77777777" w:rsidR="000C0C59" w:rsidRPr="00A869E7" w:rsidRDefault="000C0C59" w:rsidP="00A43EED">
            <w:pPr>
              <w:pStyle w:val="Default"/>
              <w:ind w:left="140" w:right="129"/>
              <w:jc w:val="both"/>
              <w:rPr>
                <w:rFonts w:asciiTheme="majorBidi" w:hAnsiTheme="majorBidi" w:cstheme="majorBidi"/>
                <w:color w:val="auto"/>
                <w:lang w:val="uk-UA"/>
              </w:rPr>
            </w:pPr>
            <w:r w:rsidRPr="00A869E7">
              <w:rPr>
                <w:rFonts w:asciiTheme="majorBidi" w:hAnsiTheme="majorBidi" w:cstheme="majorBidi"/>
                <w:color w:val="auto"/>
                <w:lang w:val="uk-UA"/>
              </w:rPr>
              <w:t>94.92 Діяльність політичних організацій</w:t>
            </w:r>
          </w:p>
          <w:p w14:paraId="065DC55E" w14:textId="06D4DD93" w:rsidR="000C0C59" w:rsidRPr="00A869E7" w:rsidRDefault="000C0C59" w:rsidP="00A43EED">
            <w:pPr>
              <w:pStyle w:val="Default"/>
              <w:ind w:left="140" w:right="129"/>
              <w:jc w:val="both"/>
              <w:rPr>
                <w:rFonts w:asciiTheme="majorBidi" w:hAnsiTheme="majorBidi" w:cstheme="majorBidi"/>
                <w:color w:val="auto"/>
                <w:lang w:val="uk-UA"/>
              </w:rPr>
            </w:pPr>
            <w:r w:rsidRPr="00A869E7">
              <w:rPr>
                <w:rFonts w:asciiTheme="majorBidi" w:hAnsiTheme="majorBidi" w:cstheme="majorBidi"/>
                <w:color w:val="auto"/>
                <w:lang w:val="uk-UA"/>
              </w:rPr>
              <w:t xml:space="preserve">94.99 Діяльність інших громадських організацій, </w:t>
            </w:r>
            <w:proofErr w:type="spellStart"/>
            <w:r w:rsidRPr="00A869E7">
              <w:rPr>
                <w:rFonts w:asciiTheme="majorBidi" w:hAnsiTheme="majorBidi" w:cstheme="majorBidi"/>
                <w:color w:val="auto"/>
                <w:lang w:val="uk-UA"/>
              </w:rPr>
              <w:t>н.в.і.у</w:t>
            </w:r>
            <w:proofErr w:type="spellEnd"/>
            <w:r w:rsidRPr="00A869E7">
              <w:rPr>
                <w:rFonts w:asciiTheme="majorBidi" w:hAnsiTheme="majorBidi" w:cstheme="majorBidi"/>
                <w:color w:val="auto"/>
                <w:lang w:val="uk-UA"/>
              </w:rPr>
              <w:t xml:space="preserve">. </w:t>
            </w:r>
          </w:p>
        </w:tc>
      </w:tr>
      <w:tr w:rsidR="00A869E7" w:rsidRPr="00A869E7" w14:paraId="25380A76"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23507797"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lastRenderedPageBreak/>
              <w:t xml:space="preserve"> Подальше навчання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6108AF40" w14:textId="7181741A" w:rsidR="00841362" w:rsidRPr="00A869E7" w:rsidRDefault="00207A67" w:rsidP="00A43EED">
            <w:pPr>
              <w:pStyle w:val="Default"/>
              <w:ind w:left="140" w:right="129"/>
              <w:jc w:val="both"/>
              <w:rPr>
                <w:rFonts w:asciiTheme="majorBidi" w:hAnsiTheme="majorBidi" w:cstheme="majorBidi"/>
                <w:color w:val="auto"/>
                <w:lang w:val="uk-UA"/>
              </w:rPr>
            </w:pPr>
            <w:r w:rsidRPr="00A869E7">
              <w:rPr>
                <w:rFonts w:asciiTheme="majorBidi" w:hAnsiTheme="majorBidi" w:cstheme="majorBidi"/>
                <w:color w:val="auto"/>
                <w:lang w:val="uk-UA"/>
              </w:rPr>
              <w:t xml:space="preserve">Продовження навчання на другому (магістерському) рівні вищої освіти, міждисциплінарні програми, близькі до спеціальності «Політологія». </w:t>
            </w:r>
          </w:p>
        </w:tc>
      </w:tr>
      <w:tr w:rsidR="00A869E7" w:rsidRPr="00A869E7" w14:paraId="075EE6A5"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71F60D08" w14:textId="77777777" w:rsidR="00207A67" w:rsidRPr="00A869E7" w:rsidRDefault="00207A67" w:rsidP="00A43EED">
            <w:pPr>
              <w:pStyle w:val="TableParagraph"/>
              <w:spacing w:line="268" w:lineRule="exact"/>
              <w:ind w:left="140" w:right="129"/>
              <w:jc w:val="center"/>
              <w:rPr>
                <w:rFonts w:asciiTheme="majorBidi" w:hAnsiTheme="majorBidi" w:cstheme="majorBidi"/>
                <w:b/>
                <w:sz w:val="24"/>
                <w:szCs w:val="24"/>
                <w:lang w:val="uk-UA"/>
              </w:rPr>
            </w:pPr>
            <w:r w:rsidRPr="00A869E7">
              <w:rPr>
                <w:rFonts w:asciiTheme="majorBidi" w:hAnsiTheme="majorBidi" w:cstheme="majorBidi"/>
                <w:b/>
                <w:sz w:val="24"/>
                <w:szCs w:val="24"/>
                <w:lang w:val="uk-UA"/>
              </w:rPr>
              <w:t>5 - Викладання та оцінювання</w:t>
            </w:r>
          </w:p>
        </w:tc>
      </w:tr>
      <w:tr w:rsidR="00A869E7" w:rsidRPr="00A869E7" w14:paraId="2A0D8C1A"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5EC2E96F" w14:textId="77777777" w:rsidR="00207A67" w:rsidRPr="00A869E7" w:rsidRDefault="00207A67" w:rsidP="00251371">
            <w:pPr>
              <w:pStyle w:val="TableParagraph"/>
              <w:spacing w:line="268" w:lineRule="exact"/>
              <w:ind w:left="102"/>
              <w:rPr>
                <w:rFonts w:asciiTheme="majorBidi" w:hAnsiTheme="majorBidi" w:cstheme="majorBidi"/>
                <w:b/>
                <w:sz w:val="24"/>
                <w:szCs w:val="24"/>
                <w:lang w:val="uk-UA"/>
              </w:rPr>
            </w:pPr>
            <w:r w:rsidRPr="00A869E7">
              <w:rPr>
                <w:rFonts w:asciiTheme="majorBidi" w:hAnsiTheme="majorBidi" w:cstheme="majorBidi"/>
                <w:b/>
                <w:sz w:val="24"/>
                <w:szCs w:val="24"/>
                <w:lang w:val="uk-UA"/>
              </w:rPr>
              <w:t>Викладання та навчання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7A5BAD20" w14:textId="7FDE5DB5" w:rsidR="00207A67" w:rsidRPr="00A869E7" w:rsidRDefault="006557B0" w:rsidP="00A43EED">
            <w:pPr>
              <w:ind w:left="140" w:right="129"/>
              <w:jc w:val="both"/>
              <w:rPr>
                <w:rFonts w:asciiTheme="majorBidi" w:hAnsiTheme="majorBidi" w:cstheme="majorBidi"/>
              </w:rPr>
            </w:pPr>
            <w:r w:rsidRPr="00A869E7">
              <w:rPr>
                <w:rStyle w:val="fontstyle01"/>
                <w:rFonts w:asciiTheme="majorBidi" w:hAnsiTheme="majorBidi" w:cstheme="majorBidi"/>
                <w:i w:val="0"/>
                <w:iCs w:val="0"/>
                <w:color w:val="auto"/>
              </w:rPr>
              <w:t>Навчання за освітньою програмою є</w:t>
            </w:r>
            <w:r w:rsidR="00EE058C" w:rsidRPr="00A869E7">
              <w:rPr>
                <w:rFonts w:asciiTheme="majorBidi" w:hAnsiTheme="majorBidi" w:cstheme="majorBidi"/>
                <w:i/>
                <w:iCs/>
              </w:rPr>
              <w:t xml:space="preserve"> </w:t>
            </w:r>
            <w:proofErr w:type="spellStart"/>
            <w:r w:rsidRPr="00A869E7">
              <w:rPr>
                <w:rStyle w:val="fontstyle01"/>
                <w:rFonts w:asciiTheme="majorBidi" w:hAnsiTheme="majorBidi" w:cstheme="majorBidi"/>
                <w:i w:val="0"/>
                <w:iCs w:val="0"/>
                <w:color w:val="auto"/>
              </w:rPr>
              <w:t>студентоцентр</w:t>
            </w:r>
            <w:r w:rsidR="00754D59" w:rsidRPr="00A869E7">
              <w:rPr>
                <w:rStyle w:val="fontstyle01"/>
                <w:rFonts w:asciiTheme="majorBidi" w:hAnsiTheme="majorBidi" w:cstheme="majorBidi"/>
                <w:i w:val="0"/>
                <w:iCs w:val="0"/>
                <w:color w:val="auto"/>
              </w:rPr>
              <w:t>оване</w:t>
            </w:r>
            <w:proofErr w:type="spellEnd"/>
            <w:r w:rsidRPr="00A869E7">
              <w:rPr>
                <w:rStyle w:val="fontstyle01"/>
                <w:rFonts w:asciiTheme="majorBidi" w:hAnsiTheme="majorBidi" w:cstheme="majorBidi"/>
                <w:i w:val="0"/>
                <w:iCs w:val="0"/>
                <w:color w:val="auto"/>
              </w:rPr>
              <w:t xml:space="preserve"> і проблемно-орієнтованим, передбачає </w:t>
            </w:r>
            <w:r w:rsidR="00207A67" w:rsidRPr="00A869E7">
              <w:rPr>
                <w:rFonts w:asciiTheme="majorBidi" w:hAnsiTheme="majorBidi" w:cstheme="majorBidi"/>
              </w:rPr>
              <w:t>самонавчання</w:t>
            </w:r>
            <w:r w:rsidRPr="00A869E7">
              <w:rPr>
                <w:rFonts w:asciiTheme="majorBidi" w:hAnsiTheme="majorBidi" w:cstheme="majorBidi"/>
              </w:rPr>
              <w:t xml:space="preserve"> та </w:t>
            </w:r>
            <w:r w:rsidR="00207A67" w:rsidRPr="00A869E7">
              <w:rPr>
                <w:rFonts w:asciiTheme="majorBidi" w:hAnsiTheme="majorBidi" w:cstheme="majorBidi"/>
              </w:rPr>
              <w:t>індивідуально-творчий підхід</w:t>
            </w:r>
            <w:r w:rsidRPr="00A869E7">
              <w:rPr>
                <w:rFonts w:asciiTheme="majorBidi" w:hAnsiTheme="majorBidi" w:cstheme="majorBidi"/>
              </w:rPr>
              <w:t>.</w:t>
            </w:r>
            <w:r w:rsidR="00207A67" w:rsidRPr="00A869E7">
              <w:rPr>
                <w:rFonts w:asciiTheme="majorBidi" w:hAnsiTheme="majorBidi" w:cstheme="majorBidi"/>
              </w:rPr>
              <w:t xml:space="preserve"> </w:t>
            </w:r>
            <w:r w:rsidR="00D9441A" w:rsidRPr="00A869E7">
              <w:rPr>
                <w:rFonts w:asciiTheme="majorBidi" w:hAnsiTheme="majorBidi" w:cstheme="majorBidi"/>
              </w:rPr>
              <w:t xml:space="preserve">Основними формами організації навчання є </w:t>
            </w:r>
            <w:r w:rsidR="00207A67" w:rsidRPr="00A869E7">
              <w:rPr>
                <w:rFonts w:asciiTheme="majorBidi" w:hAnsiTheme="majorBidi" w:cstheme="majorBidi"/>
              </w:rPr>
              <w:t xml:space="preserve">лекції, практичні та семінарські заняття, </w:t>
            </w:r>
            <w:r w:rsidR="00D9441A" w:rsidRPr="00A869E7">
              <w:rPr>
                <w:rFonts w:asciiTheme="majorBidi" w:hAnsiTheme="majorBidi" w:cstheme="majorBidi"/>
              </w:rPr>
              <w:t>виконання</w:t>
            </w:r>
            <w:r w:rsidR="00207A67" w:rsidRPr="00A869E7">
              <w:rPr>
                <w:rFonts w:asciiTheme="majorBidi" w:hAnsiTheme="majorBidi" w:cstheme="majorBidi"/>
              </w:rPr>
              <w:t xml:space="preserve"> курсових робіт, індивідуальних </w:t>
            </w:r>
            <w:r w:rsidR="00EE058C" w:rsidRPr="00A869E7">
              <w:rPr>
                <w:rFonts w:asciiTheme="majorBidi" w:hAnsiTheme="majorBidi" w:cstheme="majorBidi"/>
              </w:rPr>
              <w:t>науково-дослідницьких</w:t>
            </w:r>
            <w:r w:rsidR="00805704" w:rsidRPr="00A869E7">
              <w:rPr>
                <w:rFonts w:asciiTheme="majorBidi" w:hAnsiTheme="majorBidi" w:cstheme="majorBidi"/>
              </w:rPr>
              <w:t xml:space="preserve"> </w:t>
            </w:r>
            <w:r w:rsidR="00EE058C" w:rsidRPr="00A869E7">
              <w:rPr>
                <w:rFonts w:asciiTheme="majorBidi" w:hAnsiTheme="majorBidi" w:cstheme="majorBidi"/>
              </w:rPr>
              <w:t>завдань</w:t>
            </w:r>
            <w:r w:rsidR="00207A67" w:rsidRPr="00A869E7">
              <w:rPr>
                <w:rFonts w:asciiTheme="majorBidi" w:hAnsiTheme="majorBidi" w:cstheme="majorBidi"/>
              </w:rPr>
              <w:t>, кваліфікаційної роботи</w:t>
            </w:r>
            <w:r w:rsidRPr="00A869E7">
              <w:rPr>
                <w:rFonts w:asciiTheme="majorBidi" w:hAnsiTheme="majorBidi" w:cstheme="majorBidi"/>
              </w:rPr>
              <w:t>.</w:t>
            </w:r>
            <w:r w:rsidR="00863998" w:rsidRPr="00A869E7">
              <w:rPr>
                <w:rFonts w:asciiTheme="majorBidi" w:hAnsiTheme="majorBidi" w:cstheme="majorBidi"/>
              </w:rPr>
              <w:t xml:space="preserve"> Навчальні заняття передбачають </w:t>
            </w:r>
            <w:r w:rsidR="00805704" w:rsidRPr="00A869E7">
              <w:rPr>
                <w:rFonts w:asciiTheme="majorBidi" w:hAnsiTheme="majorBidi" w:cstheme="majorBidi"/>
              </w:rPr>
              <w:t>провед</w:t>
            </w:r>
            <w:r w:rsidR="00863998" w:rsidRPr="00A869E7">
              <w:rPr>
                <w:rFonts w:asciiTheme="majorBidi" w:hAnsiTheme="majorBidi" w:cstheme="majorBidi"/>
              </w:rPr>
              <w:t>ення</w:t>
            </w:r>
            <w:r w:rsidR="00805704" w:rsidRPr="00A869E7">
              <w:rPr>
                <w:rFonts w:asciiTheme="majorBidi" w:hAnsiTheme="majorBidi" w:cstheme="majorBidi"/>
              </w:rPr>
              <w:t xml:space="preserve"> дискусій, </w:t>
            </w:r>
            <w:r w:rsidR="00863998" w:rsidRPr="00A869E7">
              <w:rPr>
                <w:rFonts w:asciiTheme="majorBidi" w:hAnsiTheme="majorBidi" w:cstheme="majorBidi"/>
              </w:rPr>
              <w:t xml:space="preserve">колоквіумів, «круглих столів», дебатів, </w:t>
            </w:r>
            <w:r w:rsidR="00863998" w:rsidRPr="00A869E7">
              <w:rPr>
                <w:rStyle w:val="fontstyle01"/>
                <w:rFonts w:asciiTheme="majorBidi" w:hAnsiTheme="majorBidi" w:cstheme="majorBidi"/>
                <w:i w:val="0"/>
                <w:iCs w:val="0"/>
                <w:color w:val="auto"/>
              </w:rPr>
              <w:t>ділових ігор</w:t>
            </w:r>
            <w:r w:rsidR="00863998" w:rsidRPr="00A869E7">
              <w:rPr>
                <w:rStyle w:val="fontstyle01"/>
                <w:rFonts w:asciiTheme="majorBidi" w:hAnsiTheme="majorBidi" w:cstheme="majorBidi"/>
                <w:color w:val="auto"/>
              </w:rPr>
              <w:t xml:space="preserve">, </w:t>
            </w:r>
            <w:r w:rsidR="00863998" w:rsidRPr="00A869E7">
              <w:rPr>
                <w:rFonts w:asciiTheme="majorBidi" w:hAnsiTheme="majorBidi" w:cstheme="majorBidi"/>
              </w:rPr>
              <w:t xml:space="preserve">презентацій. </w:t>
            </w:r>
            <w:r w:rsidR="00207A67" w:rsidRPr="00A869E7">
              <w:rPr>
                <w:rFonts w:asciiTheme="majorBidi" w:hAnsiTheme="majorBidi" w:cstheme="majorBidi"/>
              </w:rPr>
              <w:t xml:space="preserve">Навчально-методичне забезпечення і консультування самостійної роботи здійснюється через університетську систему електронного навчання </w:t>
            </w:r>
            <w:proofErr w:type="spellStart"/>
            <w:r w:rsidR="00207A67" w:rsidRPr="00A869E7">
              <w:rPr>
                <w:rFonts w:asciiTheme="majorBidi" w:hAnsiTheme="majorBidi" w:cstheme="majorBidi"/>
              </w:rPr>
              <w:t>Moodle</w:t>
            </w:r>
            <w:proofErr w:type="spellEnd"/>
            <w:r w:rsidR="003950E9" w:rsidRPr="00A869E7">
              <w:rPr>
                <w:rFonts w:asciiTheme="majorBidi" w:hAnsiTheme="majorBidi" w:cstheme="majorBidi"/>
              </w:rPr>
              <w:t xml:space="preserve">, </w:t>
            </w:r>
            <w:proofErr w:type="spellStart"/>
            <w:r w:rsidR="003950E9" w:rsidRPr="00A869E7">
              <w:rPr>
                <w:rFonts w:asciiTheme="majorBidi" w:hAnsiTheme="majorBidi" w:cstheme="majorBidi"/>
              </w:rPr>
              <w:t>репозитарій</w:t>
            </w:r>
            <w:proofErr w:type="spellEnd"/>
            <w:r w:rsidR="003950E9" w:rsidRPr="00A869E7">
              <w:rPr>
                <w:rFonts w:asciiTheme="majorBidi" w:hAnsiTheme="majorBidi" w:cstheme="majorBidi"/>
              </w:rPr>
              <w:t xml:space="preserve"> ДВНЗ «УжНУ».</w:t>
            </w:r>
          </w:p>
        </w:tc>
      </w:tr>
      <w:tr w:rsidR="00A869E7" w:rsidRPr="00A869E7" w14:paraId="49DA1AB8"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64C49570" w14:textId="77777777" w:rsidR="00207A67" w:rsidRPr="00A869E7" w:rsidRDefault="00207A67" w:rsidP="00251371">
            <w:pPr>
              <w:pStyle w:val="TableParagraph"/>
              <w:spacing w:line="268" w:lineRule="exact"/>
              <w:ind w:left="113"/>
              <w:rPr>
                <w:rFonts w:asciiTheme="majorBidi" w:hAnsiTheme="majorBidi" w:cstheme="majorBidi"/>
                <w:b/>
                <w:sz w:val="24"/>
                <w:szCs w:val="24"/>
                <w:lang w:val="uk-UA"/>
              </w:rPr>
            </w:pPr>
            <w:r w:rsidRPr="00A869E7">
              <w:rPr>
                <w:rFonts w:asciiTheme="majorBidi" w:hAnsiTheme="majorBidi" w:cstheme="majorBidi"/>
                <w:b/>
                <w:sz w:val="24"/>
                <w:szCs w:val="24"/>
                <w:lang w:val="uk-UA"/>
              </w:rPr>
              <w:t>Оцінювання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6786E249" w14:textId="4AC0FC24" w:rsidR="00207A67" w:rsidRPr="00A869E7" w:rsidRDefault="00207A67" w:rsidP="00A43EED">
            <w:pPr>
              <w:pStyle w:val="TableParagraph"/>
              <w:spacing w:line="268" w:lineRule="exact"/>
              <w:ind w:left="140" w:right="129"/>
              <w:jc w:val="both"/>
              <w:rPr>
                <w:rFonts w:asciiTheme="majorBidi" w:hAnsiTheme="majorBidi" w:cstheme="majorBidi"/>
                <w:sz w:val="24"/>
                <w:szCs w:val="24"/>
                <w:lang w:val="uk-UA"/>
              </w:rPr>
            </w:pPr>
            <w:r w:rsidRPr="00A869E7">
              <w:rPr>
                <w:rFonts w:asciiTheme="majorBidi" w:hAnsiTheme="majorBidi" w:cstheme="majorBidi"/>
                <w:sz w:val="24"/>
                <w:szCs w:val="24"/>
                <w:lang w:val="uk-UA"/>
              </w:rPr>
              <w:t xml:space="preserve">Накопичувальна рейтингова система, що передбачає оцінювання здобувачів вищої освіти за усіма видами аудиторної та </w:t>
            </w:r>
            <w:proofErr w:type="spellStart"/>
            <w:r w:rsidRPr="00A869E7">
              <w:rPr>
                <w:rFonts w:asciiTheme="majorBidi" w:hAnsiTheme="majorBidi" w:cstheme="majorBidi"/>
                <w:sz w:val="24"/>
                <w:szCs w:val="24"/>
                <w:lang w:val="uk-UA"/>
              </w:rPr>
              <w:t>позааудиторної</w:t>
            </w:r>
            <w:proofErr w:type="spellEnd"/>
            <w:r w:rsidRPr="00A869E7">
              <w:rPr>
                <w:rFonts w:asciiTheme="majorBidi" w:hAnsiTheme="majorBidi" w:cstheme="majorBidi"/>
                <w:sz w:val="24"/>
                <w:szCs w:val="24"/>
                <w:lang w:val="uk-UA"/>
              </w:rPr>
              <w:t xml:space="preserve"> навчальної роботи, заліки, усні та письмові екзамени, тестування, диференційований залік з практики, захист кваліфікаційної роботи</w:t>
            </w:r>
            <w:r w:rsidR="00EE058C" w:rsidRPr="00A869E7">
              <w:rPr>
                <w:rFonts w:asciiTheme="majorBidi" w:hAnsiTheme="majorBidi" w:cstheme="majorBidi"/>
                <w:sz w:val="24"/>
                <w:szCs w:val="24"/>
                <w:lang w:val="uk-UA"/>
              </w:rPr>
              <w:t xml:space="preserve"> бакалавра</w:t>
            </w:r>
            <w:r w:rsidRPr="00A869E7">
              <w:rPr>
                <w:rFonts w:asciiTheme="majorBidi" w:hAnsiTheme="majorBidi" w:cstheme="majorBidi"/>
                <w:sz w:val="24"/>
                <w:szCs w:val="24"/>
                <w:lang w:val="uk-UA"/>
              </w:rPr>
              <w:t>.</w:t>
            </w:r>
          </w:p>
          <w:p w14:paraId="78D813EF" w14:textId="60991102" w:rsidR="00EE058C" w:rsidRPr="00A869E7" w:rsidRDefault="00EE058C" w:rsidP="00A43EED">
            <w:pPr>
              <w:autoSpaceDE w:val="0"/>
              <w:autoSpaceDN w:val="0"/>
              <w:adjustRightInd w:val="0"/>
              <w:ind w:left="140" w:right="129"/>
              <w:jc w:val="both"/>
              <w:rPr>
                <w:rFonts w:asciiTheme="majorBidi" w:hAnsiTheme="majorBidi" w:cstheme="majorBidi"/>
              </w:rPr>
            </w:pPr>
            <w:r w:rsidRPr="00A869E7">
              <w:rPr>
                <w:rFonts w:asciiTheme="majorBidi" w:hAnsiTheme="majorBidi" w:cstheme="majorBidi"/>
              </w:rPr>
              <w:t>Оцінювання знань здобувачів вищої освіти відбувається згідно з Положенням про організацію освітнього процесу в Державному вищому навчальному закладі «Ужгородський національний університет» (</w:t>
            </w:r>
            <w:hyperlink r:id="rId9" w:history="1">
              <w:r w:rsidRPr="00A869E7">
                <w:rPr>
                  <w:rStyle w:val="a7"/>
                  <w:rFonts w:asciiTheme="majorBidi" w:hAnsiTheme="majorBidi" w:cstheme="majorBidi"/>
                  <w:color w:val="auto"/>
                </w:rPr>
                <w:t>https://www.uzhnu.edu.ua/uk/infocentre/get/31357</w:t>
              </w:r>
            </w:hyperlink>
            <w:r w:rsidRPr="00A869E7">
              <w:rPr>
                <w:rFonts w:asciiTheme="majorBidi" w:hAnsiTheme="majorBidi" w:cstheme="majorBidi"/>
              </w:rPr>
              <w:t xml:space="preserve">), Положення про порядок та методику проведення семестрових (курсових) екзаменів і заліків в Ужгородському національному </w:t>
            </w:r>
            <w:r w:rsidRPr="00A869E7">
              <w:rPr>
                <w:rFonts w:asciiTheme="majorBidi" w:hAnsiTheme="majorBidi" w:cstheme="majorBidi"/>
              </w:rPr>
              <w:lastRenderedPageBreak/>
              <w:t>університеті (</w:t>
            </w:r>
            <w:hyperlink r:id="rId10" w:history="1">
              <w:r w:rsidRPr="00A869E7">
                <w:rPr>
                  <w:rStyle w:val="a7"/>
                  <w:rFonts w:asciiTheme="majorBidi" w:hAnsiTheme="majorBidi" w:cstheme="majorBidi"/>
                  <w:color w:val="auto"/>
                </w:rPr>
                <w:t>https://www.uzhnu.edu.ua/uk/infocentre/get/5952</w:t>
              </w:r>
            </w:hyperlink>
            <w:r w:rsidRPr="00A869E7">
              <w:rPr>
                <w:rFonts w:asciiTheme="majorBidi" w:hAnsiTheme="majorBidi" w:cstheme="majorBidi"/>
              </w:rPr>
              <w:t>), Положення про атестацію здобувачів вищої освіти та екзаменаційну комісію у Державному вищому навчальному закладі «Ужгородський національний університет» (</w:t>
            </w:r>
            <w:hyperlink r:id="rId11" w:history="1">
              <w:r w:rsidRPr="00A869E7">
                <w:rPr>
                  <w:rStyle w:val="a7"/>
                  <w:rFonts w:asciiTheme="majorBidi" w:hAnsiTheme="majorBidi" w:cstheme="majorBidi"/>
                  <w:color w:val="auto"/>
                </w:rPr>
                <w:t>https://www.uzhnu.edu.ua/uk/infocentre/get/11070</w:t>
              </w:r>
            </w:hyperlink>
            <w:r w:rsidRPr="00A869E7">
              <w:rPr>
                <w:rFonts w:asciiTheme="majorBidi" w:hAnsiTheme="majorBidi" w:cstheme="majorBidi"/>
              </w:rPr>
              <w:t>) з дотриманням норм академічної доброчесності відповідно до Положення про академічну доброчесність в «Ужгородському національному університеті» (</w:t>
            </w:r>
            <w:hyperlink r:id="rId12" w:history="1">
              <w:r w:rsidRPr="00A869E7">
                <w:rPr>
                  <w:rStyle w:val="a7"/>
                  <w:rFonts w:asciiTheme="majorBidi" w:hAnsiTheme="majorBidi" w:cstheme="majorBidi"/>
                  <w:color w:val="auto"/>
                </w:rPr>
                <w:t>https://www.uzhnu.edu.ua/uk/infocentre/get/12223</w:t>
              </w:r>
            </w:hyperlink>
            <w:r w:rsidRPr="00A869E7">
              <w:rPr>
                <w:rFonts w:asciiTheme="majorBidi" w:hAnsiTheme="majorBidi" w:cstheme="majorBidi"/>
              </w:rPr>
              <w:t xml:space="preserve">). </w:t>
            </w:r>
          </w:p>
          <w:p w14:paraId="1481A227" w14:textId="3DFF09B1" w:rsidR="00EE058C" w:rsidRPr="00A869E7" w:rsidRDefault="00EE058C" w:rsidP="00A43EED">
            <w:pPr>
              <w:autoSpaceDE w:val="0"/>
              <w:autoSpaceDN w:val="0"/>
              <w:adjustRightInd w:val="0"/>
              <w:ind w:left="140" w:right="129"/>
              <w:jc w:val="both"/>
              <w:rPr>
                <w:rFonts w:asciiTheme="majorBidi" w:hAnsiTheme="majorBidi" w:cstheme="majorBidi"/>
              </w:rPr>
            </w:pPr>
            <w:proofErr w:type="spellStart"/>
            <w:r w:rsidRPr="00A869E7">
              <w:rPr>
                <w:rFonts w:asciiTheme="majorBidi" w:hAnsiTheme="majorBidi" w:cstheme="majorBidi"/>
              </w:rPr>
              <w:t>Перезарахування</w:t>
            </w:r>
            <w:proofErr w:type="spellEnd"/>
            <w:r w:rsidRPr="00A869E7">
              <w:rPr>
                <w:rFonts w:asciiTheme="majorBidi" w:hAnsiTheme="majorBidi" w:cstheme="majorBidi"/>
              </w:rPr>
              <w:t xml:space="preserve"> кредитів відбувається на основі Положення про визнання (</w:t>
            </w:r>
            <w:proofErr w:type="spellStart"/>
            <w:r w:rsidRPr="00A869E7">
              <w:rPr>
                <w:rFonts w:asciiTheme="majorBidi" w:hAnsiTheme="majorBidi" w:cstheme="majorBidi"/>
              </w:rPr>
              <w:t>перезарахування</w:t>
            </w:r>
            <w:proofErr w:type="spellEnd"/>
            <w:r w:rsidRPr="00A869E7">
              <w:rPr>
                <w:rFonts w:asciiTheme="majorBidi" w:hAnsiTheme="majorBidi" w:cstheme="majorBidi"/>
              </w:rPr>
              <w:t>) кредитів ЄКТС для учасників програм академічної мобільності у Державному вищому навчальному закладі «Ужгородський національний університет» (</w:t>
            </w:r>
            <w:hyperlink r:id="rId13" w:history="1">
              <w:r w:rsidRPr="00A869E7">
                <w:rPr>
                  <w:rStyle w:val="a7"/>
                  <w:rFonts w:asciiTheme="majorBidi" w:hAnsiTheme="majorBidi" w:cstheme="majorBidi"/>
                  <w:color w:val="auto"/>
                </w:rPr>
                <w:t>https://www.uzhnu.edu.ua/uk/infocentre/get/20131</w:t>
              </w:r>
            </w:hyperlink>
            <w:r w:rsidRPr="00A869E7">
              <w:rPr>
                <w:rFonts w:asciiTheme="majorBidi" w:hAnsiTheme="majorBidi" w:cstheme="majorBidi"/>
              </w:rPr>
              <w:t xml:space="preserve">). </w:t>
            </w:r>
          </w:p>
          <w:p w14:paraId="56235ECD" w14:textId="76A16F78" w:rsidR="00A43EED" w:rsidRPr="00A869E7" w:rsidRDefault="00EE058C" w:rsidP="00A43EED">
            <w:pPr>
              <w:pStyle w:val="TableParagraph"/>
              <w:spacing w:line="268" w:lineRule="exact"/>
              <w:ind w:left="140" w:right="129"/>
              <w:jc w:val="both"/>
              <w:rPr>
                <w:rFonts w:asciiTheme="majorBidi" w:hAnsiTheme="majorBidi" w:cstheme="majorBidi"/>
                <w:sz w:val="24"/>
                <w:szCs w:val="24"/>
                <w:lang w:val="uk-UA"/>
              </w:rPr>
            </w:pPr>
            <w:r w:rsidRPr="00A869E7">
              <w:rPr>
                <w:rFonts w:asciiTheme="majorBidi" w:hAnsiTheme="majorBidi" w:cstheme="majorBidi"/>
                <w:sz w:val="24"/>
                <w:szCs w:val="24"/>
                <w:lang w:val="uk-UA"/>
              </w:rPr>
              <w:t xml:space="preserve">Наявна чітка процедура розгляду апеляцій здобувачів вищої освіти, яка описана в Положенні про порядок застосування заходів з врегулювання конфліктів та спорів (суперечок) у діяльності співробітників та здобувачів вищої освіти Державного вищого навчального закладу </w:t>
            </w:r>
            <w:r w:rsidR="00A43EED" w:rsidRPr="00A869E7">
              <w:rPr>
                <w:rFonts w:asciiTheme="majorBidi" w:hAnsiTheme="majorBidi" w:cstheme="majorBidi"/>
                <w:sz w:val="24"/>
                <w:szCs w:val="24"/>
                <w:lang w:val="uk-UA"/>
              </w:rPr>
              <w:t>«</w:t>
            </w:r>
            <w:r w:rsidRPr="00A869E7">
              <w:rPr>
                <w:rFonts w:asciiTheme="majorBidi" w:hAnsiTheme="majorBidi" w:cstheme="majorBidi"/>
                <w:sz w:val="24"/>
                <w:szCs w:val="24"/>
                <w:lang w:val="uk-UA"/>
              </w:rPr>
              <w:t>Ужгородський національний університет» (</w:t>
            </w:r>
            <w:hyperlink r:id="rId14" w:history="1">
              <w:r w:rsidRPr="00A869E7">
                <w:rPr>
                  <w:rStyle w:val="a7"/>
                  <w:rFonts w:asciiTheme="majorBidi" w:hAnsiTheme="majorBidi" w:cstheme="majorBidi"/>
                  <w:color w:val="auto"/>
                  <w:sz w:val="24"/>
                  <w:szCs w:val="24"/>
                  <w:lang w:val="uk-UA"/>
                </w:rPr>
                <w:t>https://www.uzhnu.edu.ua/uk/infocentre/get/22964</w:t>
              </w:r>
            </w:hyperlink>
            <w:r w:rsidRPr="00A869E7">
              <w:rPr>
                <w:rFonts w:asciiTheme="majorBidi" w:hAnsiTheme="majorBidi" w:cstheme="majorBidi"/>
                <w:sz w:val="24"/>
                <w:szCs w:val="24"/>
                <w:lang w:val="uk-UA"/>
              </w:rPr>
              <w:t xml:space="preserve">) </w:t>
            </w:r>
            <w:r w:rsidR="00905E69" w:rsidRPr="00A869E7">
              <w:rPr>
                <w:rFonts w:asciiTheme="majorBidi" w:hAnsiTheme="majorBidi" w:cstheme="majorBidi"/>
                <w:sz w:val="24"/>
                <w:szCs w:val="24"/>
                <w:lang w:val="uk-UA"/>
              </w:rPr>
              <w:t>і</w:t>
            </w:r>
            <w:r w:rsidRPr="00A869E7">
              <w:rPr>
                <w:rFonts w:asciiTheme="majorBidi" w:hAnsiTheme="majorBidi" w:cstheme="majorBidi"/>
                <w:sz w:val="24"/>
                <w:szCs w:val="24"/>
                <w:lang w:val="uk-UA"/>
              </w:rPr>
              <w:t xml:space="preserve"> Положенні про порядок оскарження результатів (апеляція) оцінювання в </w:t>
            </w:r>
            <w:r w:rsidR="00A43EED" w:rsidRPr="00A869E7">
              <w:rPr>
                <w:rFonts w:asciiTheme="majorBidi" w:hAnsiTheme="majorBidi" w:cstheme="majorBidi"/>
                <w:sz w:val="24"/>
                <w:szCs w:val="24"/>
                <w:lang w:val="uk-UA"/>
              </w:rPr>
              <w:t>ДВНЗ</w:t>
            </w:r>
            <w:r w:rsidRPr="00A869E7">
              <w:rPr>
                <w:rFonts w:asciiTheme="majorBidi" w:hAnsiTheme="majorBidi" w:cstheme="majorBidi"/>
                <w:sz w:val="24"/>
                <w:szCs w:val="24"/>
                <w:lang w:val="uk-UA"/>
              </w:rPr>
              <w:t xml:space="preserve"> «Ужгородський національний університет» (</w:t>
            </w:r>
            <w:hyperlink r:id="rId15" w:history="1">
              <w:r w:rsidRPr="00A869E7">
                <w:rPr>
                  <w:rStyle w:val="a7"/>
                  <w:rFonts w:asciiTheme="majorBidi" w:hAnsiTheme="majorBidi" w:cstheme="majorBidi"/>
                  <w:color w:val="auto"/>
                  <w:sz w:val="24"/>
                  <w:szCs w:val="24"/>
                  <w:lang w:val="uk-UA"/>
                </w:rPr>
                <w:t>https://www.uzhnu.edu.ua/uk/infocentre/get/22967</w:t>
              </w:r>
            </w:hyperlink>
            <w:r w:rsidRPr="00A869E7">
              <w:rPr>
                <w:rFonts w:asciiTheme="majorBidi" w:hAnsiTheme="majorBidi" w:cstheme="majorBidi"/>
                <w:sz w:val="24"/>
                <w:szCs w:val="24"/>
                <w:lang w:val="uk-UA"/>
              </w:rPr>
              <w:t>).</w:t>
            </w:r>
          </w:p>
          <w:p w14:paraId="64A5DB47" w14:textId="65D92312" w:rsidR="007A3E69" w:rsidRPr="00A869E7" w:rsidRDefault="00D2426D" w:rsidP="00A43EED">
            <w:pPr>
              <w:pStyle w:val="TableParagraph"/>
              <w:spacing w:line="268" w:lineRule="exact"/>
              <w:ind w:left="140" w:right="129"/>
              <w:jc w:val="both"/>
              <w:rPr>
                <w:rFonts w:asciiTheme="majorBidi" w:hAnsiTheme="majorBidi" w:cstheme="majorBidi"/>
                <w:sz w:val="24"/>
                <w:szCs w:val="24"/>
                <w:lang w:val="uk-UA"/>
              </w:rPr>
            </w:pPr>
            <w:r w:rsidRPr="00A869E7">
              <w:rPr>
                <w:lang w:val="uk-UA"/>
              </w:rPr>
              <w:t xml:space="preserve">Процедура оцінювання здобувачів вищої освіти також враховує результати неформальної освіти згідно Положення про порядок визнання Державному вищому навчальному закладі «Ужгородський національний університет» результатів навчання, здобутих у неформальній освіті </w:t>
            </w:r>
            <w:hyperlink r:id="rId16" w:history="1">
              <w:r w:rsidRPr="00A869E7">
                <w:rPr>
                  <w:rStyle w:val="a7"/>
                  <w:color w:val="auto"/>
                </w:rPr>
                <w:t>https</w:t>
              </w:r>
              <w:r w:rsidRPr="00A869E7">
                <w:rPr>
                  <w:rStyle w:val="a7"/>
                  <w:color w:val="auto"/>
                  <w:lang w:val="uk-UA"/>
                </w:rPr>
                <w:t>://</w:t>
              </w:r>
              <w:r w:rsidRPr="00A869E7">
                <w:rPr>
                  <w:rStyle w:val="a7"/>
                  <w:color w:val="auto"/>
                </w:rPr>
                <w:t>www</w:t>
              </w:r>
              <w:r w:rsidRPr="00A869E7">
                <w:rPr>
                  <w:rStyle w:val="a7"/>
                  <w:color w:val="auto"/>
                  <w:lang w:val="uk-UA"/>
                </w:rPr>
                <w:t>.</w:t>
              </w:r>
              <w:proofErr w:type="spellStart"/>
              <w:r w:rsidRPr="00A869E7">
                <w:rPr>
                  <w:rStyle w:val="a7"/>
                  <w:color w:val="auto"/>
                </w:rPr>
                <w:t>uzhnu</w:t>
              </w:r>
              <w:proofErr w:type="spellEnd"/>
              <w:r w:rsidRPr="00A869E7">
                <w:rPr>
                  <w:rStyle w:val="a7"/>
                  <w:color w:val="auto"/>
                  <w:lang w:val="uk-UA"/>
                </w:rPr>
                <w:t>.</w:t>
              </w:r>
              <w:proofErr w:type="spellStart"/>
              <w:r w:rsidRPr="00A869E7">
                <w:rPr>
                  <w:rStyle w:val="a7"/>
                  <w:color w:val="auto"/>
                </w:rPr>
                <w:t>edu</w:t>
              </w:r>
              <w:proofErr w:type="spellEnd"/>
              <w:r w:rsidRPr="00A869E7">
                <w:rPr>
                  <w:rStyle w:val="a7"/>
                  <w:color w:val="auto"/>
                  <w:lang w:val="uk-UA"/>
                </w:rPr>
                <w:t>.</w:t>
              </w:r>
              <w:proofErr w:type="spellStart"/>
              <w:r w:rsidRPr="00A869E7">
                <w:rPr>
                  <w:rStyle w:val="a7"/>
                  <w:color w:val="auto"/>
                </w:rPr>
                <w:t>ua</w:t>
              </w:r>
              <w:proofErr w:type="spellEnd"/>
              <w:r w:rsidRPr="00A869E7">
                <w:rPr>
                  <w:rStyle w:val="a7"/>
                  <w:color w:val="auto"/>
                  <w:lang w:val="uk-UA"/>
                </w:rPr>
                <w:t>/</w:t>
              </w:r>
              <w:proofErr w:type="spellStart"/>
              <w:r w:rsidRPr="00A869E7">
                <w:rPr>
                  <w:rStyle w:val="a7"/>
                  <w:color w:val="auto"/>
                </w:rPr>
                <w:t>uk</w:t>
              </w:r>
              <w:proofErr w:type="spellEnd"/>
              <w:r w:rsidRPr="00A869E7">
                <w:rPr>
                  <w:rStyle w:val="a7"/>
                  <w:color w:val="auto"/>
                  <w:lang w:val="uk-UA"/>
                </w:rPr>
                <w:t>/</w:t>
              </w:r>
              <w:proofErr w:type="spellStart"/>
              <w:r w:rsidRPr="00A869E7">
                <w:rPr>
                  <w:rStyle w:val="a7"/>
                  <w:color w:val="auto"/>
                </w:rPr>
                <w:t>infocentre</w:t>
              </w:r>
              <w:proofErr w:type="spellEnd"/>
              <w:r w:rsidRPr="00A869E7">
                <w:rPr>
                  <w:rStyle w:val="a7"/>
                  <w:color w:val="auto"/>
                  <w:lang w:val="uk-UA"/>
                </w:rPr>
                <w:t>/</w:t>
              </w:r>
              <w:r w:rsidRPr="00A869E7">
                <w:rPr>
                  <w:rStyle w:val="a7"/>
                  <w:color w:val="auto"/>
                </w:rPr>
                <w:t>get</w:t>
              </w:r>
              <w:r w:rsidRPr="00A869E7">
                <w:rPr>
                  <w:rStyle w:val="a7"/>
                  <w:color w:val="auto"/>
                  <w:lang w:val="uk-UA"/>
                </w:rPr>
                <w:t>/22966</w:t>
              </w:r>
            </w:hyperlink>
            <w:r w:rsidRPr="00A869E7">
              <w:rPr>
                <w:lang w:val="uk-UA"/>
              </w:rPr>
              <w:t xml:space="preserve"> </w:t>
            </w:r>
          </w:p>
        </w:tc>
      </w:tr>
      <w:tr w:rsidR="00A869E7" w:rsidRPr="00A869E7" w14:paraId="5FEFD583"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4F3FDC36" w14:textId="77777777" w:rsidR="00207A67" w:rsidRPr="00A869E7" w:rsidRDefault="00207A67" w:rsidP="00251371">
            <w:pPr>
              <w:pStyle w:val="TableParagraph"/>
              <w:spacing w:line="268" w:lineRule="exact"/>
              <w:ind w:left="57" w:right="57"/>
              <w:jc w:val="center"/>
              <w:rPr>
                <w:rFonts w:asciiTheme="majorBidi" w:hAnsiTheme="majorBidi" w:cstheme="majorBidi"/>
                <w:b/>
                <w:sz w:val="24"/>
                <w:szCs w:val="24"/>
                <w:lang w:val="uk-UA"/>
              </w:rPr>
            </w:pPr>
            <w:r w:rsidRPr="00A869E7">
              <w:rPr>
                <w:rFonts w:asciiTheme="majorBidi" w:hAnsiTheme="majorBidi" w:cstheme="majorBidi"/>
                <w:b/>
                <w:sz w:val="24"/>
                <w:szCs w:val="24"/>
                <w:lang w:val="uk-UA"/>
              </w:rPr>
              <w:lastRenderedPageBreak/>
              <w:t>6 - Програмні компетентності</w:t>
            </w:r>
          </w:p>
        </w:tc>
      </w:tr>
      <w:tr w:rsidR="00A869E7" w:rsidRPr="00A869E7" w14:paraId="40B5C164"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0EDEF0E3" w14:textId="77777777" w:rsidR="00207A67" w:rsidRPr="00A869E7" w:rsidRDefault="00207A67" w:rsidP="00251371">
            <w:pPr>
              <w:pStyle w:val="TableParagraph"/>
              <w:spacing w:line="268" w:lineRule="exact"/>
              <w:ind w:left="113"/>
              <w:rPr>
                <w:rFonts w:asciiTheme="majorBidi" w:hAnsiTheme="majorBidi" w:cstheme="majorBidi"/>
                <w:b/>
                <w:sz w:val="24"/>
                <w:szCs w:val="24"/>
                <w:lang w:val="uk-UA"/>
              </w:rPr>
            </w:pPr>
            <w:r w:rsidRPr="00A869E7">
              <w:rPr>
                <w:rFonts w:asciiTheme="majorBidi" w:hAnsiTheme="majorBidi" w:cstheme="majorBidi"/>
                <w:b/>
                <w:sz w:val="24"/>
                <w:szCs w:val="24"/>
                <w:lang w:val="uk-UA"/>
              </w:rPr>
              <w:t>Інтегральна компетентність</w:t>
            </w:r>
          </w:p>
        </w:tc>
        <w:tc>
          <w:tcPr>
            <w:tcW w:w="7229" w:type="dxa"/>
            <w:gridSpan w:val="2"/>
            <w:tcBorders>
              <w:top w:val="single" w:sz="4" w:space="0" w:color="000000"/>
              <w:left w:val="single" w:sz="4" w:space="0" w:color="000000"/>
              <w:bottom w:val="single" w:sz="4" w:space="0" w:color="000000"/>
              <w:right w:val="single" w:sz="4" w:space="0" w:color="000000"/>
            </w:tcBorders>
          </w:tcPr>
          <w:p w14:paraId="19CBF654" w14:textId="77777777" w:rsidR="00207A67" w:rsidRPr="00A869E7" w:rsidRDefault="00207A67" w:rsidP="00A66543">
            <w:pPr>
              <w:pStyle w:val="TableParagraph"/>
              <w:spacing w:line="268" w:lineRule="exact"/>
              <w:ind w:left="138" w:right="185"/>
              <w:jc w:val="both"/>
              <w:rPr>
                <w:rFonts w:asciiTheme="majorBidi" w:hAnsiTheme="majorBidi" w:cstheme="majorBidi"/>
                <w:sz w:val="24"/>
                <w:szCs w:val="24"/>
                <w:lang w:val="uk-UA"/>
              </w:rPr>
            </w:pPr>
            <w:r w:rsidRPr="00A869E7">
              <w:rPr>
                <w:rFonts w:asciiTheme="majorBidi" w:hAnsiTheme="majorBidi" w:cstheme="majorBidi"/>
                <w:sz w:val="24"/>
                <w:szCs w:val="24"/>
                <w:lang w:val="uk-UA"/>
              </w:rPr>
              <w:t xml:space="preserve">Здатність розв’язувати складні спеціалізовані задачі та практичні проблеми у політичній сфері, що характеризуються комплексністю та невизначеністю умов, із застосовуванням теорій </w:t>
            </w:r>
            <w:r w:rsidR="008355DE" w:rsidRPr="00A869E7">
              <w:rPr>
                <w:rFonts w:asciiTheme="majorBidi" w:hAnsiTheme="majorBidi" w:cstheme="majorBidi"/>
                <w:sz w:val="24"/>
                <w:szCs w:val="24"/>
                <w:lang w:val="uk-UA"/>
              </w:rPr>
              <w:t>і</w:t>
            </w:r>
            <w:r w:rsidRPr="00A869E7">
              <w:rPr>
                <w:rFonts w:asciiTheme="majorBidi" w:hAnsiTheme="majorBidi" w:cstheme="majorBidi"/>
                <w:sz w:val="24"/>
                <w:szCs w:val="24"/>
                <w:lang w:val="uk-UA"/>
              </w:rPr>
              <w:t xml:space="preserve"> методів політичної науки.</w:t>
            </w:r>
          </w:p>
        </w:tc>
      </w:tr>
      <w:tr w:rsidR="00A869E7" w:rsidRPr="00A869E7" w14:paraId="0F6A291A"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17C9011B" w14:textId="77777777" w:rsidR="00207A67" w:rsidRPr="00A869E7" w:rsidRDefault="00207A67" w:rsidP="00251371">
            <w:pPr>
              <w:pStyle w:val="TableParagraph"/>
              <w:spacing w:line="268" w:lineRule="exact"/>
              <w:ind w:left="113"/>
              <w:rPr>
                <w:rFonts w:asciiTheme="majorBidi" w:hAnsiTheme="majorBidi" w:cstheme="majorBidi"/>
                <w:b/>
                <w:sz w:val="24"/>
                <w:szCs w:val="24"/>
                <w:lang w:val="uk-UA"/>
              </w:rPr>
            </w:pPr>
            <w:r w:rsidRPr="00A869E7">
              <w:rPr>
                <w:rFonts w:asciiTheme="majorBidi" w:hAnsiTheme="majorBidi" w:cstheme="majorBidi"/>
                <w:b/>
                <w:sz w:val="24"/>
                <w:szCs w:val="24"/>
                <w:lang w:val="uk-UA"/>
              </w:rPr>
              <w:t>Загальні компетентності (ЗК)</w:t>
            </w:r>
          </w:p>
        </w:tc>
        <w:tc>
          <w:tcPr>
            <w:tcW w:w="7229" w:type="dxa"/>
            <w:gridSpan w:val="2"/>
            <w:tcBorders>
              <w:top w:val="single" w:sz="4" w:space="0" w:color="000000"/>
              <w:left w:val="single" w:sz="4" w:space="0" w:color="000000"/>
              <w:bottom w:val="single" w:sz="4" w:space="0" w:color="000000"/>
              <w:right w:val="single" w:sz="4" w:space="0" w:color="000000"/>
            </w:tcBorders>
          </w:tcPr>
          <w:p w14:paraId="153C323E" w14:textId="049A3F7C" w:rsidR="00207A67" w:rsidRPr="00A869E7" w:rsidRDefault="00172E5C" w:rsidP="00A43EED">
            <w:pPr>
              <w:pStyle w:val="a3"/>
              <w:ind w:left="848" w:right="129" w:hanging="709"/>
              <w:contextualSpacing/>
              <w:jc w:val="both"/>
              <w:rPr>
                <w:rFonts w:asciiTheme="majorBidi" w:hAnsiTheme="majorBidi" w:cstheme="majorBidi"/>
                <w:lang w:val="uk-UA"/>
              </w:rPr>
            </w:pPr>
            <w:r w:rsidRPr="00A869E7">
              <w:rPr>
                <w:rFonts w:asciiTheme="majorBidi" w:hAnsiTheme="majorBidi" w:cstheme="majorBidi"/>
                <w:lang w:val="uk-UA"/>
              </w:rPr>
              <w:t>ЗК01. </w:t>
            </w:r>
            <w:r w:rsidR="00207A67" w:rsidRPr="00A869E7">
              <w:rPr>
                <w:rFonts w:asciiTheme="majorBidi" w:hAnsiTheme="majorBidi" w:cstheme="majorBidi"/>
                <w:lang w:val="uk-UA"/>
              </w:rPr>
              <w:t>Знання предметної області та розуміння професійної діяльності.</w:t>
            </w:r>
          </w:p>
          <w:p w14:paraId="4160284D" w14:textId="14897077" w:rsidR="00207A67" w:rsidRPr="00A869E7" w:rsidRDefault="00207A67" w:rsidP="00A43EED">
            <w:pPr>
              <w:pStyle w:val="a3"/>
              <w:ind w:left="848" w:right="129" w:hanging="709"/>
              <w:contextualSpacing/>
              <w:jc w:val="both"/>
              <w:rPr>
                <w:rFonts w:asciiTheme="majorBidi" w:hAnsiTheme="majorBidi" w:cstheme="majorBidi"/>
                <w:lang w:val="uk-UA"/>
              </w:rPr>
            </w:pPr>
            <w:r w:rsidRPr="00A869E7">
              <w:rPr>
                <w:rFonts w:asciiTheme="majorBidi" w:hAnsiTheme="majorBidi" w:cstheme="majorBidi"/>
                <w:lang w:val="uk-UA"/>
              </w:rPr>
              <w:t>ЗК02.</w:t>
            </w:r>
            <w:r w:rsidR="009F038C" w:rsidRPr="00A869E7">
              <w:rPr>
                <w:rFonts w:asciiTheme="majorBidi" w:hAnsiTheme="majorBidi" w:cstheme="majorBidi"/>
                <w:lang w:val="uk-UA"/>
              </w:rPr>
              <w:t> </w:t>
            </w:r>
            <w:r w:rsidRPr="00A869E7">
              <w:rPr>
                <w:rFonts w:asciiTheme="majorBidi" w:hAnsiTheme="majorBidi" w:cstheme="majorBidi"/>
                <w:lang w:val="uk-UA"/>
              </w:rPr>
              <w:t>Здатність спілкуватися іноземною мовою.</w:t>
            </w:r>
          </w:p>
          <w:p w14:paraId="20F6D928" w14:textId="26BD35C5" w:rsidR="00207A67" w:rsidRPr="00A869E7" w:rsidRDefault="00207A67" w:rsidP="00A43EED">
            <w:pPr>
              <w:pStyle w:val="a3"/>
              <w:ind w:left="848" w:right="129" w:hanging="709"/>
              <w:contextualSpacing/>
              <w:jc w:val="both"/>
              <w:rPr>
                <w:rFonts w:asciiTheme="majorBidi" w:hAnsiTheme="majorBidi" w:cstheme="majorBidi"/>
                <w:lang w:val="uk-UA"/>
              </w:rPr>
            </w:pPr>
            <w:r w:rsidRPr="00A869E7">
              <w:rPr>
                <w:rFonts w:asciiTheme="majorBidi" w:hAnsiTheme="majorBidi" w:cstheme="majorBidi"/>
                <w:lang w:val="uk-UA"/>
              </w:rPr>
              <w:t>ЗК03.</w:t>
            </w:r>
            <w:r w:rsidR="009F038C" w:rsidRPr="00A869E7">
              <w:rPr>
                <w:rFonts w:asciiTheme="majorBidi" w:hAnsiTheme="majorBidi" w:cstheme="majorBidi"/>
                <w:lang w:val="uk-UA"/>
              </w:rPr>
              <w:t> </w:t>
            </w:r>
            <w:r w:rsidRPr="00A869E7">
              <w:rPr>
                <w:rFonts w:asciiTheme="majorBidi" w:hAnsiTheme="majorBidi" w:cstheme="majorBidi"/>
                <w:lang w:val="uk-UA"/>
              </w:rPr>
              <w:t>Здатність бути критичним і самокритичним.</w:t>
            </w:r>
          </w:p>
          <w:p w14:paraId="38F59C70" w14:textId="3C5C5480" w:rsidR="00207A67" w:rsidRPr="00A869E7" w:rsidRDefault="00172E5C" w:rsidP="00A43EED">
            <w:pPr>
              <w:pStyle w:val="a3"/>
              <w:ind w:left="848" w:right="129" w:hanging="709"/>
              <w:contextualSpacing/>
              <w:jc w:val="both"/>
              <w:rPr>
                <w:rFonts w:asciiTheme="majorBidi" w:hAnsiTheme="majorBidi" w:cstheme="majorBidi"/>
                <w:lang w:val="uk-UA"/>
              </w:rPr>
            </w:pPr>
            <w:r w:rsidRPr="00A869E7">
              <w:rPr>
                <w:rFonts w:asciiTheme="majorBidi" w:hAnsiTheme="majorBidi" w:cstheme="majorBidi"/>
                <w:lang w:val="uk-UA"/>
              </w:rPr>
              <w:t>ЗК04. </w:t>
            </w:r>
            <w:r w:rsidR="00207A67" w:rsidRPr="00A869E7">
              <w:rPr>
                <w:rFonts w:asciiTheme="majorBidi" w:hAnsiTheme="majorBidi" w:cstheme="majorBidi"/>
                <w:lang w:val="uk-UA"/>
              </w:rPr>
              <w:t>Здатність спілкуватися з представниками інших професійних груп різного рівня (з експертами з інших галузей знань/видів економічної діяльності).</w:t>
            </w:r>
          </w:p>
          <w:p w14:paraId="417F4469" w14:textId="3D2298A1" w:rsidR="00207A67" w:rsidRPr="00A869E7" w:rsidRDefault="00172E5C" w:rsidP="00A43EED">
            <w:pPr>
              <w:pStyle w:val="a3"/>
              <w:ind w:left="848" w:right="129" w:hanging="709"/>
              <w:contextualSpacing/>
              <w:jc w:val="both"/>
              <w:rPr>
                <w:rFonts w:asciiTheme="majorBidi" w:hAnsiTheme="majorBidi" w:cstheme="majorBidi"/>
                <w:lang w:val="uk-UA"/>
              </w:rPr>
            </w:pPr>
            <w:r w:rsidRPr="00A869E7">
              <w:rPr>
                <w:rFonts w:asciiTheme="majorBidi" w:hAnsiTheme="majorBidi" w:cstheme="majorBidi"/>
                <w:lang w:val="uk-UA"/>
              </w:rPr>
              <w:t>ЗК05. </w:t>
            </w:r>
            <w:r w:rsidR="00207A67" w:rsidRPr="00A869E7">
              <w:rPr>
                <w:rFonts w:asciiTheme="majorBidi" w:hAnsiTheme="majorBidi" w:cstheme="majorBidi"/>
                <w:lang w:val="uk-UA"/>
              </w:rPr>
              <w:t>Здатність використовувати інформаційні та комунікаційні технології.</w:t>
            </w:r>
          </w:p>
          <w:p w14:paraId="4A70542C" w14:textId="4388F13A" w:rsidR="00207A67" w:rsidRPr="00A869E7" w:rsidRDefault="00207A67" w:rsidP="00A43EED">
            <w:pPr>
              <w:pStyle w:val="a3"/>
              <w:ind w:left="848" w:right="129" w:hanging="709"/>
              <w:contextualSpacing/>
              <w:jc w:val="both"/>
              <w:rPr>
                <w:rFonts w:asciiTheme="majorBidi" w:hAnsiTheme="majorBidi" w:cstheme="majorBidi"/>
                <w:lang w:val="uk-UA"/>
              </w:rPr>
            </w:pPr>
            <w:r w:rsidRPr="00A869E7">
              <w:rPr>
                <w:rFonts w:asciiTheme="majorBidi" w:hAnsiTheme="majorBidi" w:cstheme="majorBidi"/>
                <w:lang w:val="uk-UA"/>
              </w:rPr>
              <w:t>ЗК06.</w:t>
            </w:r>
            <w:r w:rsidR="009F038C" w:rsidRPr="00A869E7">
              <w:rPr>
                <w:rFonts w:asciiTheme="majorBidi" w:hAnsiTheme="majorBidi" w:cstheme="majorBidi"/>
                <w:lang w:val="uk-UA"/>
              </w:rPr>
              <w:t> </w:t>
            </w:r>
            <w:r w:rsidRPr="00A869E7">
              <w:rPr>
                <w:rFonts w:asciiTheme="majorBidi" w:hAnsiTheme="majorBidi" w:cstheme="majorBidi"/>
                <w:lang w:val="uk-UA"/>
              </w:rPr>
              <w:t>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14:paraId="525A08A1" w14:textId="6495CE40" w:rsidR="00207A67" w:rsidRPr="00A869E7" w:rsidRDefault="00172E5C" w:rsidP="00A43EED">
            <w:pPr>
              <w:pStyle w:val="a3"/>
              <w:ind w:left="848" w:right="129" w:hanging="709"/>
              <w:contextualSpacing/>
              <w:jc w:val="both"/>
              <w:rPr>
                <w:rFonts w:asciiTheme="majorBidi" w:hAnsiTheme="majorBidi" w:cstheme="majorBidi"/>
                <w:lang w:val="uk-UA"/>
              </w:rPr>
            </w:pPr>
            <w:r w:rsidRPr="00A869E7">
              <w:rPr>
                <w:rFonts w:asciiTheme="majorBidi" w:hAnsiTheme="majorBidi" w:cstheme="majorBidi"/>
                <w:lang w:val="uk-UA"/>
              </w:rPr>
              <w:t>ЗК07. </w:t>
            </w:r>
            <w:r w:rsidR="00207A67" w:rsidRPr="00A869E7">
              <w:rPr>
                <w:rFonts w:asciiTheme="majorBidi" w:hAnsiTheme="majorBidi" w:cstheme="majorBidi"/>
                <w:lang w:val="uk-UA"/>
              </w:rPr>
              <w:t>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14:paraId="37F9C5D5" w14:textId="04849D6C" w:rsidR="00C75760" w:rsidRPr="00A869E7" w:rsidRDefault="00207A67" w:rsidP="00A43EED">
            <w:pPr>
              <w:pStyle w:val="a3"/>
              <w:ind w:left="848" w:right="129" w:hanging="709"/>
              <w:contextualSpacing/>
              <w:jc w:val="both"/>
              <w:rPr>
                <w:rFonts w:asciiTheme="majorBidi" w:hAnsiTheme="majorBidi" w:cstheme="majorBidi"/>
                <w:lang w:val="uk-UA"/>
              </w:rPr>
            </w:pPr>
            <w:r w:rsidRPr="00A869E7">
              <w:rPr>
                <w:rFonts w:asciiTheme="majorBidi" w:hAnsiTheme="majorBidi" w:cstheme="majorBidi"/>
                <w:lang w:val="uk-UA"/>
              </w:rPr>
              <w:lastRenderedPageBreak/>
              <w:t>ЗК08.</w:t>
            </w:r>
            <w:r w:rsidR="009F038C" w:rsidRPr="00A869E7">
              <w:rPr>
                <w:rFonts w:asciiTheme="majorBidi" w:hAnsiTheme="majorBidi" w:cstheme="majorBidi"/>
                <w:lang w:val="uk-UA"/>
              </w:rPr>
              <w:t> </w:t>
            </w:r>
            <w:r w:rsidR="00C75760" w:rsidRPr="00A869E7">
              <w:rPr>
                <w:rFonts w:asciiTheme="majorBidi" w:hAnsiTheme="majorBidi" w:cstheme="majorBidi"/>
                <w:lang w:val="uk-UA"/>
              </w:rPr>
              <w:t xml:space="preserve">Здатність ухвалювати рішення та діяти, дотримуючись принципу неприпустимості корупції та будь-яких інших проявів </w:t>
            </w:r>
            <w:proofErr w:type="spellStart"/>
            <w:r w:rsidR="00C75760" w:rsidRPr="00A869E7">
              <w:rPr>
                <w:rFonts w:asciiTheme="majorBidi" w:hAnsiTheme="majorBidi" w:cstheme="majorBidi"/>
                <w:lang w:val="uk-UA"/>
              </w:rPr>
              <w:t>недоброчесності</w:t>
            </w:r>
            <w:proofErr w:type="spellEnd"/>
            <w:r w:rsidR="00C75760" w:rsidRPr="00A869E7">
              <w:rPr>
                <w:rFonts w:asciiTheme="majorBidi" w:hAnsiTheme="majorBidi" w:cstheme="majorBidi"/>
                <w:lang w:val="uk-UA"/>
              </w:rPr>
              <w:t>.</w:t>
            </w:r>
          </w:p>
          <w:p w14:paraId="2314532A" w14:textId="77777777" w:rsidR="00207A67" w:rsidRPr="00A869E7" w:rsidRDefault="00C75760" w:rsidP="00A43EED">
            <w:pPr>
              <w:pStyle w:val="a3"/>
              <w:ind w:left="848" w:right="129" w:hanging="709"/>
              <w:contextualSpacing/>
              <w:jc w:val="both"/>
              <w:rPr>
                <w:rFonts w:asciiTheme="majorBidi" w:hAnsiTheme="majorBidi" w:cstheme="majorBidi"/>
                <w:lang w:val="uk-UA"/>
              </w:rPr>
            </w:pPr>
            <w:r w:rsidRPr="00A869E7">
              <w:rPr>
                <w:rFonts w:asciiTheme="majorBidi" w:hAnsiTheme="majorBidi" w:cstheme="majorBidi"/>
                <w:lang w:val="uk-UA"/>
              </w:rPr>
              <w:t>ЗК09. </w:t>
            </w:r>
            <w:r w:rsidR="00207A67" w:rsidRPr="00A869E7">
              <w:rPr>
                <w:rFonts w:asciiTheme="majorBidi" w:hAnsiTheme="majorBidi" w:cstheme="majorBidi"/>
                <w:lang w:val="uk-UA"/>
              </w:rPr>
              <w:t>Здатність працювати у міжнародному контексті.</w:t>
            </w:r>
          </w:p>
          <w:p w14:paraId="6309F0DD" w14:textId="1842DB0C" w:rsidR="00627667" w:rsidRPr="00A869E7" w:rsidRDefault="00627667" w:rsidP="00A43EED">
            <w:pPr>
              <w:pStyle w:val="a3"/>
              <w:ind w:left="848" w:right="129" w:hanging="709"/>
              <w:contextualSpacing/>
              <w:jc w:val="both"/>
              <w:rPr>
                <w:rFonts w:asciiTheme="majorBidi" w:hAnsiTheme="majorBidi" w:cstheme="majorBidi"/>
                <w:noProof/>
                <w:lang w:val="uk-UA" w:eastAsia="uk-UA"/>
              </w:rPr>
            </w:pPr>
            <w:r w:rsidRPr="00A869E7">
              <w:rPr>
                <w:rFonts w:asciiTheme="majorBidi" w:hAnsiTheme="majorBidi" w:cstheme="majorBidi"/>
                <w:lang w:val="uk-UA"/>
              </w:rPr>
              <w:t xml:space="preserve">ЗК10. </w:t>
            </w:r>
            <w:r w:rsidR="008F6D4B">
              <w:rPr>
                <w:rFonts w:asciiTheme="majorBidi" w:hAnsiTheme="majorBidi" w:cstheme="majorBidi"/>
                <w:lang w:val="uk-UA"/>
              </w:rPr>
              <w:t>«</w:t>
            </w:r>
            <w:r w:rsidRPr="00A869E7">
              <w:rPr>
                <w:rFonts w:asciiTheme="majorBidi" w:hAnsiTheme="majorBidi" w:cstheme="majorBidi"/>
                <w:lang w:val="uk-UA" w:eastAsia="uk-UA"/>
              </w:rPr>
              <w:t>Здатність до національного спротиву</w:t>
            </w:r>
            <w:r w:rsidR="008F6D4B">
              <w:rPr>
                <w:rFonts w:asciiTheme="majorBidi" w:hAnsiTheme="majorBidi" w:cstheme="majorBidi"/>
                <w:lang w:val="uk-UA" w:eastAsia="uk-UA"/>
              </w:rPr>
              <w:t>»</w:t>
            </w:r>
            <w:r w:rsidRPr="00A869E7">
              <w:rPr>
                <w:rFonts w:asciiTheme="majorBidi" w:hAnsiTheme="majorBidi" w:cstheme="majorBidi"/>
                <w:lang w:val="uk-UA" w:eastAsia="uk-UA"/>
              </w:rPr>
              <w:t xml:space="preserve"> шляхом формування національно-патріотичної свідомості, громадянської стійкості та набуття ними комплексу теоретичних знань і практичних навичок </w:t>
            </w:r>
            <w:proofErr w:type="spellStart"/>
            <w:r w:rsidRPr="00A869E7">
              <w:rPr>
                <w:rFonts w:asciiTheme="majorBidi" w:hAnsiTheme="majorBidi" w:cstheme="majorBidi"/>
                <w:lang w:val="uk-UA" w:eastAsia="uk-UA"/>
              </w:rPr>
              <w:t>домедичної</w:t>
            </w:r>
            <w:proofErr w:type="spellEnd"/>
            <w:r w:rsidRPr="00A869E7">
              <w:rPr>
                <w:rFonts w:asciiTheme="majorBidi" w:hAnsiTheme="majorBidi" w:cstheme="majorBidi"/>
                <w:lang w:val="uk-UA" w:eastAsia="uk-UA"/>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w:t>
            </w:r>
            <w:r w:rsidRPr="00A869E7">
              <w:rPr>
                <w:rFonts w:asciiTheme="majorBidi" w:hAnsiTheme="majorBidi" w:cstheme="majorBidi"/>
                <w:lang w:eastAsia="uk-UA"/>
              </w:rPr>
              <w:t> </w:t>
            </w:r>
            <w:r w:rsidRPr="00A869E7">
              <w:rPr>
                <w:rFonts w:asciiTheme="majorBidi" w:hAnsiTheme="majorBidi" w:cstheme="majorBidi"/>
                <w:lang w:val="uk-UA" w:eastAsia="uk-UA"/>
              </w:rPr>
              <w:t>обов’язку</w:t>
            </w:r>
            <w:r w:rsidRPr="00A869E7">
              <w:rPr>
                <w:rFonts w:asciiTheme="majorBidi" w:hAnsiTheme="majorBidi" w:cstheme="majorBidi"/>
                <w:lang w:eastAsia="uk-UA"/>
              </w:rPr>
              <w:t> </w:t>
            </w:r>
            <w:r w:rsidRPr="00A869E7">
              <w:rPr>
                <w:rFonts w:asciiTheme="majorBidi" w:hAnsiTheme="majorBidi" w:cstheme="majorBidi"/>
                <w:lang w:val="uk-UA" w:eastAsia="uk-UA"/>
              </w:rPr>
              <w:t>щодо захисту Вітчизни, незалежності та територіальної цілісності України</w:t>
            </w:r>
          </w:p>
        </w:tc>
      </w:tr>
      <w:tr w:rsidR="00A869E7" w:rsidRPr="00A869E7" w14:paraId="706A93BE"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76B7839D" w14:textId="77777777" w:rsidR="00207A67" w:rsidRPr="00A869E7" w:rsidRDefault="00207A67" w:rsidP="00251371">
            <w:pPr>
              <w:rPr>
                <w:rFonts w:asciiTheme="majorBidi" w:hAnsiTheme="majorBidi" w:cstheme="majorBidi"/>
              </w:rPr>
            </w:pPr>
            <w:r w:rsidRPr="00A869E7">
              <w:rPr>
                <w:rStyle w:val="23"/>
                <w:rFonts w:asciiTheme="majorBidi" w:hAnsiTheme="majorBidi" w:cstheme="majorBidi"/>
                <w:color w:val="auto"/>
                <w:sz w:val="24"/>
                <w:szCs w:val="24"/>
              </w:rPr>
              <w:lastRenderedPageBreak/>
              <w:t>Спеціальні</w:t>
            </w:r>
            <w:r w:rsidR="00CF326F" w:rsidRPr="00A869E7">
              <w:rPr>
                <w:rFonts w:asciiTheme="majorBidi" w:hAnsiTheme="majorBidi" w:cstheme="majorBidi"/>
              </w:rPr>
              <w:t xml:space="preserve"> </w:t>
            </w:r>
            <w:r w:rsidRPr="00A869E7">
              <w:rPr>
                <w:rStyle w:val="23"/>
                <w:rFonts w:asciiTheme="majorBidi" w:hAnsiTheme="majorBidi" w:cstheme="majorBidi"/>
                <w:color w:val="auto"/>
                <w:sz w:val="24"/>
                <w:szCs w:val="24"/>
              </w:rPr>
              <w:t>(фахові,</w:t>
            </w:r>
            <w:r w:rsidR="00CF326F" w:rsidRPr="00A869E7">
              <w:rPr>
                <w:rFonts w:asciiTheme="majorBidi" w:hAnsiTheme="majorBidi" w:cstheme="majorBidi"/>
              </w:rPr>
              <w:t xml:space="preserve"> </w:t>
            </w:r>
            <w:r w:rsidRPr="00A869E7">
              <w:rPr>
                <w:rStyle w:val="23"/>
                <w:rFonts w:asciiTheme="majorBidi" w:hAnsiTheme="majorBidi" w:cstheme="majorBidi"/>
                <w:color w:val="auto"/>
                <w:sz w:val="24"/>
                <w:szCs w:val="24"/>
              </w:rPr>
              <w:t>предметні)</w:t>
            </w:r>
            <w:r w:rsidR="00172E5C" w:rsidRPr="00A869E7">
              <w:rPr>
                <w:rStyle w:val="23"/>
                <w:rFonts w:asciiTheme="majorBidi" w:hAnsiTheme="majorBidi" w:cstheme="majorBidi"/>
                <w:color w:val="auto"/>
                <w:sz w:val="24"/>
                <w:szCs w:val="24"/>
              </w:rPr>
              <w:t xml:space="preserve"> </w:t>
            </w:r>
            <w:r w:rsidRPr="00A869E7">
              <w:rPr>
                <w:rStyle w:val="23"/>
                <w:rFonts w:asciiTheme="majorBidi" w:eastAsia="Calibri" w:hAnsiTheme="majorBidi" w:cstheme="majorBidi"/>
                <w:color w:val="auto"/>
                <w:sz w:val="24"/>
                <w:szCs w:val="24"/>
              </w:rPr>
              <w:t>компетентності</w:t>
            </w:r>
          </w:p>
        </w:tc>
        <w:tc>
          <w:tcPr>
            <w:tcW w:w="7229" w:type="dxa"/>
            <w:gridSpan w:val="2"/>
            <w:tcBorders>
              <w:top w:val="single" w:sz="4" w:space="0" w:color="000000"/>
              <w:left w:val="single" w:sz="4" w:space="0" w:color="000000"/>
              <w:bottom w:val="single" w:sz="4" w:space="0" w:color="000000"/>
              <w:right w:val="single" w:sz="4" w:space="0" w:color="000000"/>
            </w:tcBorders>
          </w:tcPr>
          <w:p w14:paraId="79410E93" w14:textId="0D6CBB1D" w:rsidR="00207A67" w:rsidRPr="00A869E7" w:rsidRDefault="00207A67" w:rsidP="00A43EED">
            <w:pPr>
              <w:ind w:left="848" w:right="129" w:hanging="709"/>
              <w:jc w:val="both"/>
              <w:rPr>
                <w:rStyle w:val="21"/>
                <w:rFonts w:asciiTheme="majorBidi" w:hAnsiTheme="majorBidi" w:cstheme="majorBidi"/>
                <w:color w:val="auto"/>
                <w:sz w:val="24"/>
                <w:szCs w:val="24"/>
              </w:rPr>
            </w:pPr>
            <w:r w:rsidRPr="00A869E7">
              <w:rPr>
                <w:rStyle w:val="21"/>
                <w:rFonts w:asciiTheme="majorBidi" w:hAnsiTheme="majorBidi" w:cstheme="majorBidi"/>
                <w:color w:val="auto"/>
                <w:sz w:val="24"/>
                <w:szCs w:val="24"/>
              </w:rPr>
              <w:t>С</w:t>
            </w:r>
            <w:r w:rsidR="00172E5C" w:rsidRPr="00A869E7">
              <w:rPr>
                <w:rStyle w:val="21"/>
                <w:rFonts w:asciiTheme="majorBidi" w:hAnsiTheme="majorBidi" w:cstheme="majorBidi"/>
                <w:color w:val="auto"/>
                <w:sz w:val="24"/>
                <w:szCs w:val="24"/>
              </w:rPr>
              <w:t>К01. </w:t>
            </w:r>
            <w:r w:rsidRPr="00A869E7">
              <w:rPr>
                <w:rStyle w:val="21"/>
                <w:rFonts w:asciiTheme="majorBidi" w:hAnsiTheme="majorBidi" w:cstheme="majorBidi"/>
                <w:color w:val="auto"/>
                <w:sz w:val="24"/>
                <w:szCs w:val="24"/>
              </w:rPr>
              <w:t xml:space="preserve">Здатність використовувати </w:t>
            </w:r>
            <w:proofErr w:type="spellStart"/>
            <w:r w:rsidRPr="00A869E7">
              <w:rPr>
                <w:rStyle w:val="21"/>
                <w:rFonts w:asciiTheme="majorBidi" w:hAnsiTheme="majorBidi" w:cstheme="majorBidi"/>
                <w:color w:val="auto"/>
                <w:sz w:val="24"/>
                <w:szCs w:val="24"/>
              </w:rPr>
              <w:t>категорійно</w:t>
            </w:r>
            <w:proofErr w:type="spellEnd"/>
            <w:r w:rsidRPr="00A869E7">
              <w:rPr>
                <w:rStyle w:val="21"/>
                <w:rFonts w:asciiTheme="majorBidi" w:hAnsiTheme="majorBidi" w:cstheme="majorBidi"/>
                <w:color w:val="auto"/>
                <w:sz w:val="24"/>
                <w:szCs w:val="24"/>
              </w:rPr>
              <w:t xml:space="preserve">-понятійний та аналітично-дослідницький апарат сучасної політичної науки. </w:t>
            </w:r>
          </w:p>
          <w:p w14:paraId="4FD91703" w14:textId="1F530C19" w:rsidR="00207A67" w:rsidRPr="00A869E7" w:rsidRDefault="00172E5C" w:rsidP="00A43EED">
            <w:pPr>
              <w:ind w:left="848" w:right="129" w:hanging="709"/>
              <w:jc w:val="both"/>
              <w:rPr>
                <w:rFonts w:asciiTheme="majorBidi" w:hAnsiTheme="majorBidi" w:cstheme="majorBidi"/>
              </w:rPr>
            </w:pPr>
            <w:r w:rsidRPr="00A869E7">
              <w:rPr>
                <w:rStyle w:val="21"/>
                <w:rFonts w:asciiTheme="majorBidi" w:hAnsiTheme="majorBidi" w:cstheme="majorBidi"/>
                <w:color w:val="auto"/>
                <w:sz w:val="24"/>
                <w:szCs w:val="24"/>
              </w:rPr>
              <w:t>СК02. </w:t>
            </w:r>
            <w:r w:rsidR="00207A67" w:rsidRPr="00A869E7">
              <w:rPr>
                <w:rStyle w:val="21"/>
                <w:rFonts w:asciiTheme="majorBidi" w:hAnsiTheme="majorBidi" w:cstheme="majorBidi"/>
                <w:color w:val="auto"/>
                <w:sz w:val="24"/>
                <w:szCs w:val="24"/>
              </w:rPr>
              <w:t>Здатність застосовувати політологічне мислення для розв’язання теоретичних та практичних проблем у політичній сфері на основі опанування класичної та сучасної політичної думки.</w:t>
            </w:r>
          </w:p>
          <w:p w14:paraId="5654A06F" w14:textId="675C1DB2" w:rsidR="00207A67" w:rsidRPr="00A869E7" w:rsidRDefault="00207A67" w:rsidP="00A43EED">
            <w:pPr>
              <w:ind w:left="848" w:right="129" w:hanging="709"/>
              <w:jc w:val="both"/>
              <w:rPr>
                <w:rFonts w:asciiTheme="majorBidi" w:hAnsiTheme="majorBidi" w:cstheme="majorBidi"/>
              </w:rPr>
            </w:pPr>
            <w:r w:rsidRPr="00A869E7">
              <w:rPr>
                <w:rStyle w:val="21"/>
                <w:rFonts w:asciiTheme="majorBidi" w:hAnsiTheme="majorBidi" w:cstheme="majorBidi"/>
                <w:color w:val="auto"/>
                <w:sz w:val="24"/>
                <w:szCs w:val="24"/>
              </w:rPr>
              <w:t>СК03.</w:t>
            </w:r>
            <w:r w:rsidR="009F038C" w:rsidRPr="00A869E7">
              <w:rPr>
                <w:rStyle w:val="21"/>
                <w:rFonts w:asciiTheme="majorBidi" w:hAnsiTheme="majorBidi" w:cstheme="majorBidi"/>
                <w:color w:val="auto"/>
                <w:sz w:val="24"/>
                <w:szCs w:val="24"/>
              </w:rPr>
              <w:t> </w:t>
            </w:r>
            <w:r w:rsidRPr="00A869E7">
              <w:rPr>
                <w:rStyle w:val="21"/>
                <w:rFonts w:asciiTheme="majorBidi" w:hAnsiTheme="majorBidi" w:cstheme="majorBidi"/>
                <w:color w:val="auto"/>
                <w:sz w:val="24"/>
                <w:szCs w:val="24"/>
              </w:rPr>
              <w:t>Здатність описувати, пояснювати й оцінювати політичні процеси та явища у різних історичних, соціальних, культурних та ідеологічних контекстах.</w:t>
            </w:r>
          </w:p>
          <w:p w14:paraId="079BB412" w14:textId="349F3CB2" w:rsidR="00207A67" w:rsidRPr="00A869E7" w:rsidRDefault="00207A67" w:rsidP="00A43EED">
            <w:pPr>
              <w:ind w:left="848" w:right="129" w:hanging="709"/>
              <w:jc w:val="both"/>
              <w:rPr>
                <w:rFonts w:asciiTheme="majorBidi" w:hAnsiTheme="majorBidi" w:cstheme="majorBidi"/>
              </w:rPr>
            </w:pPr>
            <w:r w:rsidRPr="00A869E7">
              <w:rPr>
                <w:rStyle w:val="21"/>
                <w:rFonts w:asciiTheme="majorBidi" w:hAnsiTheme="majorBidi" w:cstheme="majorBidi"/>
                <w:color w:val="auto"/>
                <w:sz w:val="24"/>
                <w:szCs w:val="24"/>
              </w:rPr>
              <w:t>СК04.</w:t>
            </w:r>
            <w:r w:rsidR="009F038C" w:rsidRPr="00A869E7">
              <w:rPr>
                <w:rStyle w:val="21"/>
                <w:rFonts w:asciiTheme="majorBidi" w:hAnsiTheme="majorBidi" w:cstheme="majorBidi"/>
                <w:color w:val="auto"/>
                <w:sz w:val="24"/>
                <w:szCs w:val="24"/>
              </w:rPr>
              <w:t> </w:t>
            </w:r>
            <w:r w:rsidRPr="00A869E7">
              <w:rPr>
                <w:rStyle w:val="21"/>
                <w:rFonts w:asciiTheme="majorBidi" w:hAnsiTheme="majorBidi" w:cstheme="majorBidi"/>
                <w:color w:val="auto"/>
                <w:sz w:val="24"/>
                <w:szCs w:val="24"/>
              </w:rPr>
              <w:t>Здатність застосовувати інструментарій нормативної та емпіричної політичної теорії, політичної методології, порівняльної та прикладної політології, міжнародних та глобальних студій у фаховій діяльності.</w:t>
            </w:r>
          </w:p>
          <w:p w14:paraId="7B57BFAC" w14:textId="63AA7AF7" w:rsidR="00207A67" w:rsidRPr="00A869E7" w:rsidRDefault="00207A67" w:rsidP="00A43EED">
            <w:pPr>
              <w:ind w:left="848" w:right="129" w:hanging="709"/>
              <w:jc w:val="both"/>
              <w:rPr>
                <w:rStyle w:val="21"/>
                <w:rFonts w:asciiTheme="majorBidi" w:hAnsiTheme="majorBidi" w:cstheme="majorBidi"/>
                <w:color w:val="auto"/>
                <w:sz w:val="24"/>
                <w:szCs w:val="24"/>
              </w:rPr>
            </w:pPr>
            <w:r w:rsidRPr="00A869E7">
              <w:rPr>
                <w:rStyle w:val="21"/>
                <w:rFonts w:asciiTheme="majorBidi" w:hAnsiTheme="majorBidi" w:cstheme="majorBidi"/>
                <w:color w:val="auto"/>
                <w:sz w:val="24"/>
                <w:szCs w:val="24"/>
              </w:rPr>
              <w:t>СК05.</w:t>
            </w:r>
            <w:r w:rsidR="009F038C" w:rsidRPr="00A869E7">
              <w:rPr>
                <w:rStyle w:val="21"/>
                <w:rFonts w:asciiTheme="majorBidi" w:hAnsiTheme="majorBidi" w:cstheme="majorBidi"/>
                <w:color w:val="auto"/>
                <w:sz w:val="24"/>
                <w:szCs w:val="24"/>
              </w:rPr>
              <w:t> </w:t>
            </w:r>
            <w:r w:rsidRPr="00A869E7">
              <w:rPr>
                <w:rStyle w:val="21"/>
                <w:rFonts w:asciiTheme="majorBidi" w:hAnsiTheme="majorBidi" w:cstheme="majorBidi"/>
                <w:color w:val="auto"/>
                <w:sz w:val="24"/>
                <w:szCs w:val="24"/>
              </w:rPr>
              <w:t xml:space="preserve">Здатність аналізувати взаємодію політичних акторів та інститутів, владу та урядування, політичні системи та режими, політичну поведінку у різних контекстах їх функціонування. </w:t>
            </w:r>
          </w:p>
          <w:p w14:paraId="70611EF8" w14:textId="0627C3A5" w:rsidR="00207A67" w:rsidRPr="00A869E7" w:rsidRDefault="00207A67" w:rsidP="00A43EED">
            <w:pPr>
              <w:ind w:left="848" w:right="129" w:hanging="709"/>
              <w:jc w:val="both"/>
              <w:rPr>
                <w:rFonts w:asciiTheme="majorBidi" w:hAnsiTheme="majorBidi" w:cstheme="majorBidi"/>
              </w:rPr>
            </w:pPr>
            <w:r w:rsidRPr="00A869E7">
              <w:rPr>
                <w:rStyle w:val="21"/>
                <w:rFonts w:asciiTheme="majorBidi" w:hAnsiTheme="majorBidi" w:cstheme="majorBidi"/>
                <w:color w:val="auto"/>
                <w:sz w:val="24"/>
                <w:szCs w:val="24"/>
              </w:rPr>
              <w:t>СК06.</w:t>
            </w:r>
            <w:r w:rsidR="009F038C" w:rsidRPr="00A869E7">
              <w:rPr>
                <w:rStyle w:val="21"/>
                <w:rFonts w:asciiTheme="majorBidi" w:hAnsiTheme="majorBidi" w:cstheme="majorBidi"/>
                <w:color w:val="auto"/>
                <w:sz w:val="24"/>
                <w:szCs w:val="24"/>
              </w:rPr>
              <w:t> </w:t>
            </w:r>
            <w:r w:rsidRPr="00A869E7">
              <w:rPr>
                <w:rStyle w:val="21"/>
                <w:rFonts w:asciiTheme="majorBidi" w:hAnsiTheme="majorBidi" w:cstheme="majorBidi"/>
                <w:color w:val="auto"/>
                <w:sz w:val="24"/>
                <w:szCs w:val="24"/>
              </w:rPr>
              <w:t>Здатність аналізувати публічну політику на місцевому, національному, європейському та глобальному рівні.</w:t>
            </w:r>
          </w:p>
          <w:p w14:paraId="58EE091A" w14:textId="27A22174" w:rsidR="00207A67" w:rsidRPr="00A869E7" w:rsidRDefault="00172E5C" w:rsidP="00A43EED">
            <w:pPr>
              <w:ind w:left="848" w:right="129" w:hanging="709"/>
              <w:jc w:val="both"/>
              <w:rPr>
                <w:rFonts w:asciiTheme="majorBidi" w:hAnsiTheme="majorBidi" w:cstheme="majorBidi"/>
              </w:rPr>
            </w:pPr>
            <w:r w:rsidRPr="00A869E7">
              <w:rPr>
                <w:rStyle w:val="21"/>
                <w:rFonts w:asciiTheme="majorBidi" w:hAnsiTheme="majorBidi" w:cstheme="majorBidi"/>
                <w:color w:val="auto"/>
                <w:sz w:val="24"/>
                <w:szCs w:val="24"/>
              </w:rPr>
              <w:t>СК07. </w:t>
            </w:r>
            <w:r w:rsidR="00207A67" w:rsidRPr="00A869E7">
              <w:rPr>
                <w:rStyle w:val="21"/>
                <w:rFonts w:asciiTheme="majorBidi" w:hAnsiTheme="majorBidi" w:cstheme="majorBidi"/>
                <w:color w:val="auto"/>
                <w:sz w:val="24"/>
                <w:szCs w:val="24"/>
              </w:rPr>
              <w:t>Здатність застосовувати теорії та методи прикладної політології, політичних комунікацій, спеціальних політологічних дисциплін у професійній діяльності.</w:t>
            </w:r>
          </w:p>
          <w:p w14:paraId="3EE011C6" w14:textId="6AA91FEC" w:rsidR="00207A67" w:rsidRPr="00A869E7" w:rsidRDefault="00207A67" w:rsidP="00A43EED">
            <w:pPr>
              <w:ind w:left="848" w:right="129" w:hanging="709"/>
              <w:jc w:val="both"/>
              <w:rPr>
                <w:rFonts w:asciiTheme="majorBidi" w:hAnsiTheme="majorBidi" w:cstheme="majorBidi"/>
              </w:rPr>
            </w:pPr>
            <w:r w:rsidRPr="00A869E7">
              <w:rPr>
                <w:rStyle w:val="21"/>
                <w:rFonts w:asciiTheme="majorBidi" w:hAnsiTheme="majorBidi" w:cstheme="majorBidi"/>
                <w:color w:val="auto"/>
                <w:sz w:val="24"/>
                <w:szCs w:val="24"/>
              </w:rPr>
              <w:t>СК08.</w:t>
            </w:r>
            <w:r w:rsidR="009F038C" w:rsidRPr="00A869E7">
              <w:rPr>
                <w:rStyle w:val="21"/>
                <w:rFonts w:asciiTheme="majorBidi" w:hAnsiTheme="majorBidi" w:cstheme="majorBidi"/>
                <w:color w:val="auto"/>
                <w:sz w:val="24"/>
                <w:szCs w:val="24"/>
              </w:rPr>
              <w:t> </w:t>
            </w:r>
            <w:r w:rsidRPr="00A869E7">
              <w:rPr>
                <w:rStyle w:val="21"/>
                <w:rFonts w:asciiTheme="majorBidi" w:hAnsiTheme="majorBidi" w:cstheme="majorBidi"/>
                <w:color w:val="auto"/>
                <w:sz w:val="24"/>
                <w:szCs w:val="24"/>
              </w:rPr>
              <w:t>Здатність конструювати дизайн, розробляти програму та виконувати політологічні дослідження з використанням сучасних методів, технологій та інструментарію політичного аналізу.</w:t>
            </w:r>
          </w:p>
          <w:p w14:paraId="35169EEA" w14:textId="5DAAB41E" w:rsidR="00207A67" w:rsidRPr="00A869E7" w:rsidRDefault="00172E5C" w:rsidP="00A43EED">
            <w:pPr>
              <w:adjustRightInd w:val="0"/>
              <w:ind w:left="848" w:right="129" w:hanging="709"/>
              <w:jc w:val="both"/>
              <w:rPr>
                <w:rStyle w:val="21"/>
                <w:rFonts w:asciiTheme="majorBidi" w:hAnsiTheme="majorBidi" w:cstheme="majorBidi"/>
                <w:color w:val="auto"/>
                <w:sz w:val="24"/>
                <w:szCs w:val="24"/>
              </w:rPr>
            </w:pPr>
            <w:r w:rsidRPr="00A869E7">
              <w:rPr>
                <w:rStyle w:val="21"/>
                <w:rFonts w:asciiTheme="majorBidi" w:hAnsiTheme="majorBidi" w:cstheme="majorBidi"/>
                <w:color w:val="auto"/>
                <w:sz w:val="24"/>
                <w:szCs w:val="24"/>
              </w:rPr>
              <w:t>СК09. </w:t>
            </w:r>
            <w:r w:rsidR="00207A67" w:rsidRPr="00A869E7">
              <w:rPr>
                <w:rStyle w:val="21"/>
                <w:rFonts w:asciiTheme="majorBidi" w:hAnsiTheme="majorBidi" w:cstheme="majorBidi"/>
                <w:color w:val="auto"/>
                <w:sz w:val="24"/>
                <w:szCs w:val="24"/>
              </w:rPr>
              <w:t>Здатність презентувати результати теоретичних і прикладних досліджень для фахівців та нефахівців.</w:t>
            </w:r>
          </w:p>
          <w:p w14:paraId="3FDB4383" w14:textId="78CCD336" w:rsidR="00207A67" w:rsidRPr="00A869E7" w:rsidRDefault="00172E5C" w:rsidP="00A43EED">
            <w:pPr>
              <w:adjustRightInd w:val="0"/>
              <w:ind w:left="848" w:right="129" w:hanging="709"/>
              <w:jc w:val="both"/>
              <w:rPr>
                <w:rFonts w:asciiTheme="majorBidi" w:hAnsiTheme="majorBidi" w:cstheme="majorBidi"/>
                <w:lang w:eastAsia="uk-UA" w:bidi="uk-UA"/>
              </w:rPr>
            </w:pPr>
            <w:r w:rsidRPr="00A869E7">
              <w:rPr>
                <w:rStyle w:val="21"/>
                <w:rFonts w:asciiTheme="majorBidi" w:hAnsiTheme="majorBidi" w:cstheme="majorBidi"/>
                <w:color w:val="auto"/>
                <w:sz w:val="24"/>
                <w:szCs w:val="24"/>
              </w:rPr>
              <w:t>СК10. </w:t>
            </w:r>
            <w:r w:rsidR="00207A67" w:rsidRPr="00A869E7">
              <w:rPr>
                <w:rFonts w:asciiTheme="majorBidi" w:hAnsiTheme="majorBidi" w:cstheme="majorBidi"/>
                <w:noProof/>
                <w:lang w:eastAsia="uk-UA"/>
              </w:rPr>
              <w:t>Здатність аналізувати проблеми у сфері національної безпеки, здійснювати моніторинг соціально-політичної стабі</w:t>
            </w:r>
            <w:r w:rsidR="00CF326F" w:rsidRPr="00A869E7">
              <w:rPr>
                <w:rFonts w:asciiTheme="majorBidi" w:hAnsiTheme="majorBidi" w:cstheme="majorBidi"/>
                <w:noProof/>
                <w:lang w:eastAsia="uk-UA"/>
              </w:rPr>
              <w:t>льності у прикордонних регіонах.</w:t>
            </w:r>
          </w:p>
          <w:p w14:paraId="59B9BD86" w14:textId="2FCD399C" w:rsidR="00207A67" w:rsidRPr="00A869E7" w:rsidRDefault="00207A67" w:rsidP="00A43EED">
            <w:pPr>
              <w:adjustRightInd w:val="0"/>
              <w:ind w:left="848" w:right="129" w:hanging="709"/>
              <w:jc w:val="both"/>
              <w:rPr>
                <w:rFonts w:asciiTheme="majorBidi" w:hAnsiTheme="majorBidi" w:cstheme="majorBidi"/>
                <w:noProof/>
                <w:lang w:eastAsia="uk-UA"/>
              </w:rPr>
            </w:pPr>
            <w:r w:rsidRPr="00A869E7">
              <w:rPr>
                <w:rStyle w:val="21"/>
                <w:rFonts w:asciiTheme="majorBidi" w:hAnsiTheme="majorBidi" w:cstheme="majorBidi"/>
                <w:color w:val="auto"/>
                <w:sz w:val="24"/>
                <w:szCs w:val="24"/>
              </w:rPr>
              <w:t>СК11.</w:t>
            </w:r>
            <w:r w:rsidR="009F038C" w:rsidRPr="00A869E7">
              <w:rPr>
                <w:rStyle w:val="21"/>
                <w:rFonts w:asciiTheme="majorBidi" w:hAnsiTheme="majorBidi" w:cstheme="majorBidi"/>
                <w:color w:val="auto"/>
                <w:sz w:val="24"/>
                <w:szCs w:val="24"/>
              </w:rPr>
              <w:t> </w:t>
            </w:r>
            <w:r w:rsidRPr="00A869E7">
              <w:rPr>
                <w:rFonts w:asciiTheme="majorBidi" w:hAnsiTheme="majorBidi" w:cstheme="majorBidi"/>
                <w:noProof/>
                <w:lang w:eastAsia="uk-UA"/>
              </w:rPr>
              <w:t xml:space="preserve">Здатність розробляти механізми протистояння політичним ризикам, упереджувати виникнення конфліктних ситуацій у поліетнічному середовищі. </w:t>
            </w:r>
          </w:p>
          <w:p w14:paraId="45A89BB7" w14:textId="0E4FFB44" w:rsidR="00F637EC" w:rsidRPr="00A869E7" w:rsidRDefault="00207A67" w:rsidP="00A43EED">
            <w:pPr>
              <w:adjustRightInd w:val="0"/>
              <w:ind w:left="848" w:right="129" w:hanging="709"/>
              <w:jc w:val="both"/>
              <w:rPr>
                <w:rFonts w:asciiTheme="majorBidi" w:hAnsiTheme="majorBidi" w:cstheme="majorBidi"/>
              </w:rPr>
            </w:pPr>
            <w:r w:rsidRPr="00A869E7">
              <w:rPr>
                <w:rStyle w:val="21"/>
                <w:rFonts w:asciiTheme="majorBidi" w:hAnsiTheme="majorBidi" w:cstheme="majorBidi"/>
                <w:color w:val="auto"/>
                <w:sz w:val="24"/>
                <w:szCs w:val="24"/>
              </w:rPr>
              <w:t>СК12.</w:t>
            </w:r>
            <w:r w:rsidR="00172E5C" w:rsidRPr="00A869E7">
              <w:rPr>
                <w:rStyle w:val="21"/>
                <w:rFonts w:asciiTheme="majorBidi" w:hAnsiTheme="majorBidi" w:cstheme="majorBidi"/>
                <w:color w:val="auto"/>
                <w:sz w:val="24"/>
                <w:szCs w:val="24"/>
              </w:rPr>
              <w:t> </w:t>
            </w:r>
            <w:r w:rsidRPr="00A869E7">
              <w:rPr>
                <w:rStyle w:val="21"/>
                <w:rFonts w:asciiTheme="majorBidi" w:hAnsiTheme="majorBidi" w:cstheme="majorBidi"/>
                <w:color w:val="auto"/>
                <w:sz w:val="24"/>
                <w:szCs w:val="24"/>
              </w:rPr>
              <w:t xml:space="preserve">Здатність до виконання </w:t>
            </w:r>
            <w:r w:rsidR="006C473D" w:rsidRPr="00A869E7">
              <w:rPr>
                <w:rFonts w:asciiTheme="majorBidi" w:hAnsiTheme="majorBidi" w:cstheme="majorBidi"/>
                <w:lang w:eastAsia="uk-UA"/>
              </w:rPr>
              <w:t>політико-</w:t>
            </w:r>
            <w:proofErr w:type="spellStart"/>
            <w:r w:rsidR="006C473D" w:rsidRPr="00A869E7">
              <w:rPr>
                <w:rFonts w:asciiTheme="majorBidi" w:hAnsiTheme="majorBidi" w:cstheme="majorBidi"/>
                <w:lang w:eastAsia="uk-UA"/>
              </w:rPr>
              <w:t>проє</w:t>
            </w:r>
            <w:r w:rsidRPr="00A869E7">
              <w:rPr>
                <w:rFonts w:asciiTheme="majorBidi" w:hAnsiTheme="majorBidi" w:cstheme="majorBidi"/>
                <w:lang w:eastAsia="uk-UA"/>
              </w:rPr>
              <w:t>ктувальних</w:t>
            </w:r>
            <w:proofErr w:type="spellEnd"/>
            <w:r w:rsidRPr="00A869E7">
              <w:rPr>
                <w:rFonts w:asciiTheme="majorBidi" w:hAnsiTheme="majorBidi" w:cstheme="majorBidi"/>
                <w:lang w:eastAsia="uk-UA"/>
              </w:rPr>
              <w:t xml:space="preserve">, організаційних </w:t>
            </w:r>
            <w:r w:rsidR="00C25DBF" w:rsidRPr="00A869E7">
              <w:rPr>
                <w:rFonts w:asciiTheme="majorBidi" w:hAnsiTheme="majorBidi" w:cstheme="majorBidi"/>
                <w:lang w:eastAsia="uk-UA"/>
              </w:rPr>
              <w:t>і</w:t>
            </w:r>
            <w:r w:rsidRPr="00A869E7">
              <w:rPr>
                <w:rFonts w:asciiTheme="majorBidi" w:hAnsiTheme="majorBidi" w:cstheme="majorBidi"/>
                <w:lang w:eastAsia="uk-UA"/>
              </w:rPr>
              <w:t xml:space="preserve"> консультаційних  функцій з метою забезпечення </w:t>
            </w:r>
            <w:r w:rsidRPr="00A869E7">
              <w:rPr>
                <w:rFonts w:asciiTheme="majorBidi" w:hAnsiTheme="majorBidi" w:cstheme="majorBidi"/>
              </w:rPr>
              <w:t>діяльності органів державної влади та органів місцевого самоврядування, політичних суб’єктів і громадських організацій різного рівня.</w:t>
            </w:r>
          </w:p>
        </w:tc>
      </w:tr>
      <w:tr w:rsidR="00A869E7" w:rsidRPr="00A869E7" w14:paraId="4028A4A1"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43B2DF2D" w14:textId="77777777" w:rsidR="00207A67" w:rsidRPr="00A869E7" w:rsidRDefault="00207A67" w:rsidP="00251371">
            <w:pPr>
              <w:pStyle w:val="TableParagraph"/>
              <w:spacing w:line="268" w:lineRule="exact"/>
              <w:ind w:left="57" w:right="57"/>
              <w:jc w:val="center"/>
              <w:rPr>
                <w:rFonts w:asciiTheme="majorBidi" w:hAnsiTheme="majorBidi" w:cstheme="majorBidi"/>
                <w:b/>
                <w:sz w:val="24"/>
                <w:szCs w:val="24"/>
                <w:lang w:val="uk-UA"/>
              </w:rPr>
            </w:pPr>
            <w:r w:rsidRPr="00A869E7">
              <w:rPr>
                <w:rFonts w:asciiTheme="majorBidi" w:hAnsiTheme="majorBidi" w:cstheme="majorBidi"/>
                <w:b/>
                <w:sz w:val="24"/>
                <w:szCs w:val="24"/>
                <w:lang w:val="uk-UA"/>
              </w:rPr>
              <w:lastRenderedPageBreak/>
              <w:t>7 - Програмні результати навчання</w:t>
            </w:r>
          </w:p>
        </w:tc>
      </w:tr>
      <w:tr w:rsidR="00A869E7" w:rsidRPr="00A869E7" w14:paraId="05119FB1"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tcPr>
          <w:p w14:paraId="724081D0" w14:textId="051A880A" w:rsidR="00207A67" w:rsidRPr="00A869E7" w:rsidRDefault="00207A67" w:rsidP="00FB1A5E">
            <w:pPr>
              <w:ind w:right="185" w:firstLine="134"/>
              <w:jc w:val="both"/>
              <w:rPr>
                <w:rFonts w:asciiTheme="majorBidi" w:hAnsiTheme="majorBidi" w:cstheme="majorBidi"/>
              </w:rPr>
            </w:pPr>
            <w:r w:rsidRPr="00A869E7">
              <w:rPr>
                <w:rFonts w:asciiTheme="majorBidi" w:hAnsiTheme="majorBidi" w:cstheme="majorBidi"/>
              </w:rPr>
              <w:t>РН01.</w:t>
            </w:r>
            <w:r w:rsidR="009F038C" w:rsidRPr="00A869E7">
              <w:rPr>
                <w:rFonts w:asciiTheme="majorBidi" w:hAnsiTheme="majorBidi" w:cstheme="majorBidi"/>
              </w:rPr>
              <w:t> </w:t>
            </w:r>
            <w:r w:rsidRPr="00A869E7">
              <w:rPr>
                <w:rFonts w:asciiTheme="majorBidi" w:hAnsiTheme="majorBidi" w:cstheme="majorBidi"/>
              </w:rPr>
              <w:t>Розуміти предметну область, етичні та правові засади професійної діяльності.</w:t>
            </w:r>
          </w:p>
          <w:p w14:paraId="2FC0F3C9" w14:textId="472905B0" w:rsidR="00CF326F" w:rsidRPr="00A869E7" w:rsidRDefault="00CF326F" w:rsidP="00841362">
            <w:pPr>
              <w:ind w:left="845" w:right="187" w:hanging="709"/>
              <w:jc w:val="both"/>
              <w:rPr>
                <w:rFonts w:asciiTheme="majorBidi" w:hAnsiTheme="majorBidi" w:cstheme="majorBidi"/>
              </w:rPr>
            </w:pPr>
            <w:r w:rsidRPr="00A869E7">
              <w:rPr>
                <w:rFonts w:asciiTheme="majorBidi" w:hAnsiTheme="majorBidi" w:cstheme="majorBidi"/>
              </w:rPr>
              <w:t>РН02.</w:t>
            </w:r>
            <w:r w:rsidR="009F038C" w:rsidRPr="00A869E7">
              <w:rPr>
                <w:rFonts w:asciiTheme="majorBidi" w:hAnsiTheme="majorBidi" w:cstheme="majorBidi"/>
              </w:rPr>
              <w:t> </w:t>
            </w:r>
            <w:r w:rsidRPr="00A869E7">
              <w:rPr>
                <w:rFonts w:asciiTheme="majorBidi" w:hAnsiTheme="majorBidi" w:cstheme="majorBidi"/>
              </w:rPr>
              <w:t>Вільно спілкуватися державною та однією з іноземних мов усно і письмово у професійній діяльності.</w:t>
            </w:r>
          </w:p>
          <w:p w14:paraId="18553D2A" w14:textId="19730515" w:rsidR="00CF326F" w:rsidRPr="00A869E7" w:rsidRDefault="00CF326F" w:rsidP="00841362">
            <w:pPr>
              <w:ind w:left="845" w:right="187" w:hanging="709"/>
              <w:jc w:val="both"/>
              <w:rPr>
                <w:rFonts w:asciiTheme="majorBidi" w:hAnsiTheme="majorBidi" w:cstheme="majorBidi"/>
              </w:rPr>
            </w:pPr>
            <w:r w:rsidRPr="00A869E7">
              <w:rPr>
                <w:rFonts w:asciiTheme="majorBidi" w:hAnsiTheme="majorBidi" w:cstheme="majorBidi"/>
              </w:rPr>
              <w:t>РН03.</w:t>
            </w:r>
            <w:r w:rsidR="009F038C" w:rsidRPr="00A869E7">
              <w:rPr>
                <w:rFonts w:asciiTheme="majorBidi" w:hAnsiTheme="majorBidi" w:cstheme="majorBidi"/>
              </w:rPr>
              <w:t> </w:t>
            </w:r>
            <w:r w:rsidRPr="00A869E7">
              <w:rPr>
                <w:rFonts w:asciiTheme="majorBidi" w:hAnsiTheme="majorBidi" w:cstheme="majorBidi"/>
              </w:rPr>
              <w:t>Вміти критично мислити у сфері професійної діяльності.</w:t>
            </w:r>
          </w:p>
          <w:p w14:paraId="19183141" w14:textId="6BCEF68E" w:rsidR="00CF326F" w:rsidRPr="00A869E7" w:rsidRDefault="00CF326F" w:rsidP="00841362">
            <w:pPr>
              <w:ind w:left="845" w:right="187" w:hanging="709"/>
              <w:jc w:val="both"/>
              <w:rPr>
                <w:rFonts w:asciiTheme="majorBidi" w:hAnsiTheme="majorBidi" w:cstheme="majorBidi"/>
              </w:rPr>
            </w:pPr>
            <w:r w:rsidRPr="00A869E7">
              <w:rPr>
                <w:rFonts w:asciiTheme="majorBidi" w:hAnsiTheme="majorBidi" w:cstheme="majorBidi"/>
              </w:rPr>
              <w:t>РН04.</w:t>
            </w:r>
            <w:r w:rsidR="009F038C" w:rsidRPr="00A869E7">
              <w:rPr>
                <w:rFonts w:asciiTheme="majorBidi" w:hAnsiTheme="majorBidi" w:cstheme="majorBidi"/>
              </w:rPr>
              <w:t> </w:t>
            </w:r>
            <w:r w:rsidRPr="00A869E7">
              <w:rPr>
                <w:rFonts w:asciiTheme="majorBidi" w:hAnsiTheme="majorBidi" w:cstheme="majorBidi"/>
              </w:rPr>
              <w:t>Мати навички професійної комунікації.</w:t>
            </w:r>
          </w:p>
          <w:p w14:paraId="5026388B" w14:textId="04093F2B" w:rsidR="00CF326F" w:rsidRPr="00A869E7" w:rsidRDefault="00CF326F" w:rsidP="00841362">
            <w:pPr>
              <w:ind w:left="845" w:right="187" w:hanging="709"/>
              <w:jc w:val="both"/>
              <w:rPr>
                <w:rFonts w:asciiTheme="majorBidi" w:hAnsiTheme="majorBidi" w:cstheme="majorBidi"/>
              </w:rPr>
            </w:pPr>
            <w:r w:rsidRPr="00A869E7">
              <w:rPr>
                <w:rFonts w:asciiTheme="majorBidi" w:hAnsiTheme="majorBidi" w:cstheme="majorBidi"/>
              </w:rPr>
              <w:t>РН05.</w:t>
            </w:r>
            <w:r w:rsidR="009F038C" w:rsidRPr="00A869E7">
              <w:rPr>
                <w:rFonts w:asciiTheme="majorBidi" w:hAnsiTheme="majorBidi" w:cstheme="majorBidi"/>
              </w:rPr>
              <w:t> </w:t>
            </w:r>
            <w:r w:rsidRPr="00A869E7">
              <w:rPr>
                <w:rFonts w:asciiTheme="majorBidi" w:hAnsiTheme="majorBidi" w:cstheme="majorBidi"/>
              </w:rPr>
              <w:t>Вміти використовувати інформаційні та комунікаційні технології у професійній діяльності.</w:t>
            </w:r>
          </w:p>
          <w:p w14:paraId="65541398" w14:textId="1B5B750B" w:rsidR="00CF326F" w:rsidRPr="00A869E7" w:rsidRDefault="00172E5C" w:rsidP="00841362">
            <w:pPr>
              <w:ind w:left="845" w:right="187" w:hanging="709"/>
              <w:jc w:val="both"/>
              <w:rPr>
                <w:rFonts w:asciiTheme="majorBidi" w:hAnsiTheme="majorBidi" w:cstheme="majorBidi"/>
              </w:rPr>
            </w:pPr>
            <w:r w:rsidRPr="00A869E7">
              <w:rPr>
                <w:rFonts w:asciiTheme="majorBidi" w:hAnsiTheme="majorBidi" w:cstheme="majorBidi"/>
              </w:rPr>
              <w:t>РН06. </w:t>
            </w:r>
            <w:r w:rsidR="00CF326F" w:rsidRPr="00A869E7">
              <w:rPr>
                <w:rFonts w:asciiTheme="majorBidi" w:hAnsiTheme="majorBidi" w:cstheme="majorBidi"/>
              </w:rPr>
              <w:t>Знати свої права та обов’язки як члена демократичного суспільства та використовувати їх у професійній діяльності.</w:t>
            </w:r>
          </w:p>
          <w:p w14:paraId="6580AC05" w14:textId="4A2BE161" w:rsidR="00CF326F" w:rsidRPr="00A869E7" w:rsidRDefault="00CF326F" w:rsidP="00841362">
            <w:pPr>
              <w:ind w:left="845" w:right="187" w:hanging="709"/>
              <w:jc w:val="both"/>
              <w:rPr>
                <w:rFonts w:asciiTheme="majorBidi" w:hAnsiTheme="majorBidi" w:cstheme="majorBidi"/>
              </w:rPr>
            </w:pPr>
            <w:r w:rsidRPr="00A869E7">
              <w:rPr>
                <w:rFonts w:asciiTheme="majorBidi" w:hAnsiTheme="majorBidi" w:cstheme="majorBidi"/>
              </w:rPr>
              <w:t>РН07.</w:t>
            </w:r>
            <w:r w:rsidR="009F038C" w:rsidRPr="00A869E7">
              <w:rPr>
                <w:rFonts w:asciiTheme="majorBidi" w:hAnsiTheme="majorBidi" w:cstheme="majorBidi"/>
              </w:rPr>
              <w:t> </w:t>
            </w:r>
            <w:r w:rsidRPr="00A869E7">
              <w:rPr>
                <w:rFonts w:asciiTheme="majorBidi" w:hAnsiTheme="majorBidi" w:cstheme="majorBidi"/>
              </w:rPr>
              <w:t>Розуміти історію, закономірності та етапи розвитку предметної сфери політології, знати її цінності та досягнення.</w:t>
            </w:r>
          </w:p>
          <w:p w14:paraId="14543B0C" w14:textId="5AE94F11" w:rsidR="00CF326F" w:rsidRPr="00A869E7" w:rsidRDefault="00172E5C" w:rsidP="00841362">
            <w:pPr>
              <w:ind w:left="845" w:right="187" w:hanging="709"/>
              <w:jc w:val="both"/>
              <w:rPr>
                <w:rFonts w:asciiTheme="majorBidi" w:hAnsiTheme="majorBidi" w:cstheme="majorBidi"/>
              </w:rPr>
            </w:pPr>
            <w:r w:rsidRPr="00A869E7">
              <w:rPr>
                <w:rFonts w:asciiTheme="majorBidi" w:hAnsiTheme="majorBidi" w:cstheme="majorBidi"/>
              </w:rPr>
              <w:t>РН08. </w:t>
            </w:r>
            <w:r w:rsidR="00CF326F" w:rsidRPr="00A869E7">
              <w:rPr>
                <w:rFonts w:asciiTheme="majorBidi" w:hAnsiTheme="majorBidi" w:cstheme="majorBidi"/>
              </w:rPr>
              <w:t xml:space="preserve">Вміти використовувати базовий </w:t>
            </w:r>
            <w:proofErr w:type="spellStart"/>
            <w:r w:rsidR="00CF326F" w:rsidRPr="00A869E7">
              <w:rPr>
                <w:rFonts w:asciiTheme="majorBidi" w:hAnsiTheme="majorBidi" w:cstheme="majorBidi"/>
              </w:rPr>
              <w:t>категорійно</w:t>
            </w:r>
            <w:proofErr w:type="spellEnd"/>
            <w:r w:rsidR="00CF326F" w:rsidRPr="00A869E7">
              <w:rPr>
                <w:rFonts w:asciiTheme="majorBidi" w:hAnsiTheme="majorBidi" w:cstheme="majorBidi"/>
              </w:rPr>
              <w:t>-понятійний та аналітично- дослідницький апарат сучасної політичної науки.</w:t>
            </w:r>
          </w:p>
          <w:p w14:paraId="7E69FF2A" w14:textId="438B38DC" w:rsidR="00CF326F" w:rsidRPr="00A869E7" w:rsidRDefault="00172E5C" w:rsidP="00841362">
            <w:pPr>
              <w:ind w:left="845" w:right="187" w:hanging="709"/>
              <w:jc w:val="both"/>
              <w:rPr>
                <w:rFonts w:asciiTheme="majorBidi" w:hAnsiTheme="majorBidi" w:cstheme="majorBidi"/>
              </w:rPr>
            </w:pPr>
            <w:r w:rsidRPr="00A869E7">
              <w:rPr>
                <w:rFonts w:asciiTheme="majorBidi" w:hAnsiTheme="majorBidi" w:cstheme="majorBidi"/>
              </w:rPr>
              <w:t>РН09. </w:t>
            </w:r>
            <w:r w:rsidR="00CF326F" w:rsidRPr="00A869E7">
              <w:rPr>
                <w:rFonts w:asciiTheme="majorBidi" w:hAnsiTheme="majorBidi" w:cstheme="majorBidi"/>
              </w:rPr>
              <w:t>Вміти застосовувати політологічне мислення для розв’язання теоретичних та практичних проблем у політичній сфері на основі опанування класичної та сучасної політичної думки.</w:t>
            </w:r>
          </w:p>
          <w:p w14:paraId="436EFD39" w14:textId="24C7BAC2" w:rsidR="00CF326F" w:rsidRPr="00A869E7" w:rsidRDefault="00CF326F" w:rsidP="00841362">
            <w:pPr>
              <w:ind w:left="845" w:right="187" w:hanging="709"/>
              <w:jc w:val="both"/>
              <w:rPr>
                <w:rFonts w:asciiTheme="majorBidi" w:hAnsiTheme="majorBidi" w:cstheme="majorBidi"/>
              </w:rPr>
            </w:pPr>
            <w:r w:rsidRPr="00A869E7">
              <w:rPr>
                <w:rFonts w:asciiTheme="majorBidi" w:hAnsiTheme="majorBidi" w:cstheme="majorBidi"/>
              </w:rPr>
              <w:t>РН10.</w:t>
            </w:r>
            <w:r w:rsidR="009F038C" w:rsidRPr="00A869E7">
              <w:rPr>
                <w:rFonts w:asciiTheme="majorBidi" w:hAnsiTheme="majorBidi" w:cstheme="majorBidi"/>
              </w:rPr>
              <w:t> </w:t>
            </w:r>
            <w:r w:rsidRPr="00A869E7">
              <w:rPr>
                <w:rFonts w:asciiTheme="majorBidi" w:hAnsiTheme="majorBidi" w:cstheme="majorBidi"/>
              </w:rPr>
              <w:t>Вміти описувати, пояснювати й оцінювати політичні процеси та явища у різних історичних, соціальних, культурних та ідеологічних контекстах.</w:t>
            </w:r>
          </w:p>
          <w:p w14:paraId="13F53D11" w14:textId="6064F08B" w:rsidR="00CF326F" w:rsidRPr="00A869E7" w:rsidRDefault="00172E5C" w:rsidP="00841362">
            <w:pPr>
              <w:ind w:left="845" w:right="187" w:hanging="709"/>
              <w:jc w:val="both"/>
              <w:rPr>
                <w:rFonts w:asciiTheme="majorBidi" w:hAnsiTheme="majorBidi" w:cstheme="majorBidi"/>
              </w:rPr>
            </w:pPr>
            <w:r w:rsidRPr="00A869E7">
              <w:rPr>
                <w:rFonts w:asciiTheme="majorBidi" w:hAnsiTheme="majorBidi" w:cstheme="majorBidi"/>
              </w:rPr>
              <w:t>РН11. </w:t>
            </w:r>
            <w:r w:rsidR="00CF326F" w:rsidRPr="00A869E7">
              <w:rPr>
                <w:rFonts w:asciiTheme="majorBidi" w:hAnsiTheme="majorBidi" w:cstheme="majorBidi"/>
              </w:rPr>
              <w:t>Застосовувати інструментарій нормативної та емпіричної політичної теорії, політичної методології, порівняльної та прикладної політології, міжнародних та глобальних студій у фаховій діяльності.</w:t>
            </w:r>
          </w:p>
          <w:p w14:paraId="423461FC" w14:textId="05D92411" w:rsidR="00CF326F" w:rsidRPr="00A869E7" w:rsidRDefault="00CF326F" w:rsidP="00841362">
            <w:pPr>
              <w:ind w:left="845" w:right="187" w:hanging="709"/>
              <w:jc w:val="both"/>
              <w:rPr>
                <w:rFonts w:asciiTheme="majorBidi" w:hAnsiTheme="majorBidi" w:cstheme="majorBidi"/>
              </w:rPr>
            </w:pPr>
            <w:r w:rsidRPr="00A869E7">
              <w:rPr>
                <w:rFonts w:asciiTheme="majorBidi" w:hAnsiTheme="majorBidi" w:cstheme="majorBidi"/>
              </w:rPr>
              <w:t>РН12.</w:t>
            </w:r>
            <w:r w:rsidR="009F038C" w:rsidRPr="00A869E7">
              <w:rPr>
                <w:rFonts w:asciiTheme="majorBidi" w:hAnsiTheme="majorBidi" w:cstheme="majorBidi"/>
              </w:rPr>
              <w:t> </w:t>
            </w:r>
            <w:r w:rsidRPr="00A869E7">
              <w:rPr>
                <w:rFonts w:asciiTheme="majorBidi" w:hAnsiTheme="majorBidi" w:cstheme="majorBidi"/>
              </w:rPr>
              <w:t>Вміти аналізувати взаємодію політичних акторів та інститутів, владу та урядування, політичні системи та режими, політичну поведінку у різних контекстах їх функціонування.</w:t>
            </w:r>
          </w:p>
          <w:p w14:paraId="6E9FCBD9" w14:textId="775E1AB3" w:rsidR="00CF326F" w:rsidRPr="00A869E7" w:rsidRDefault="00CF326F" w:rsidP="00841362">
            <w:pPr>
              <w:ind w:left="845" w:right="187" w:hanging="709"/>
              <w:jc w:val="both"/>
              <w:rPr>
                <w:rFonts w:asciiTheme="majorBidi" w:hAnsiTheme="majorBidi" w:cstheme="majorBidi"/>
              </w:rPr>
            </w:pPr>
            <w:r w:rsidRPr="00A869E7">
              <w:rPr>
                <w:rFonts w:asciiTheme="majorBidi" w:hAnsiTheme="majorBidi" w:cstheme="majorBidi"/>
              </w:rPr>
              <w:t>РН13.</w:t>
            </w:r>
            <w:r w:rsidR="009F038C" w:rsidRPr="00A869E7">
              <w:rPr>
                <w:rFonts w:asciiTheme="majorBidi" w:hAnsiTheme="majorBidi" w:cstheme="majorBidi"/>
              </w:rPr>
              <w:t> </w:t>
            </w:r>
            <w:r w:rsidRPr="00A869E7">
              <w:rPr>
                <w:rFonts w:asciiTheme="majorBidi" w:hAnsiTheme="majorBidi" w:cstheme="majorBidi"/>
              </w:rPr>
              <w:t>Вміти аналізувати публічну політику на місцевому, національному, європейському та глобальному рівні.</w:t>
            </w:r>
          </w:p>
          <w:p w14:paraId="035C32BB" w14:textId="48E77FA0" w:rsidR="00CF326F" w:rsidRPr="00A869E7" w:rsidRDefault="00CF326F" w:rsidP="00841362">
            <w:pPr>
              <w:ind w:left="845" w:right="187" w:hanging="709"/>
              <w:jc w:val="both"/>
              <w:rPr>
                <w:rFonts w:asciiTheme="majorBidi" w:hAnsiTheme="majorBidi" w:cstheme="majorBidi"/>
              </w:rPr>
            </w:pPr>
            <w:r w:rsidRPr="00A869E7">
              <w:rPr>
                <w:rFonts w:asciiTheme="majorBidi" w:hAnsiTheme="majorBidi" w:cstheme="majorBidi"/>
              </w:rPr>
              <w:t>РН14.</w:t>
            </w:r>
            <w:r w:rsidR="009F038C" w:rsidRPr="00A869E7">
              <w:rPr>
                <w:rFonts w:asciiTheme="majorBidi" w:hAnsiTheme="majorBidi" w:cstheme="majorBidi"/>
              </w:rPr>
              <w:t> </w:t>
            </w:r>
            <w:r w:rsidRPr="00A869E7">
              <w:rPr>
                <w:rFonts w:asciiTheme="majorBidi" w:hAnsiTheme="majorBidi" w:cstheme="majorBidi"/>
              </w:rPr>
              <w:t>Застосовувати теорії та методи прикладної політології, політичних комунікацій, спеціальних політологічних дисциплін у професійній діяльності.</w:t>
            </w:r>
          </w:p>
          <w:p w14:paraId="0312DCD2" w14:textId="4D42BB48" w:rsidR="00CF326F" w:rsidRPr="00A869E7" w:rsidRDefault="00172E5C" w:rsidP="00841362">
            <w:pPr>
              <w:ind w:left="845" w:right="187" w:hanging="709"/>
              <w:jc w:val="both"/>
              <w:rPr>
                <w:rFonts w:asciiTheme="majorBidi" w:hAnsiTheme="majorBidi" w:cstheme="majorBidi"/>
              </w:rPr>
            </w:pPr>
            <w:r w:rsidRPr="00A869E7">
              <w:rPr>
                <w:rFonts w:asciiTheme="majorBidi" w:hAnsiTheme="majorBidi" w:cstheme="majorBidi"/>
              </w:rPr>
              <w:t>РН15. </w:t>
            </w:r>
            <w:r w:rsidR="00CF326F" w:rsidRPr="00A869E7">
              <w:rPr>
                <w:rFonts w:asciiTheme="majorBidi" w:hAnsiTheme="majorBidi" w:cstheme="majorBidi"/>
              </w:rPr>
              <w:t>Конструювати дизайн, розробляти програму та виконувати політологічні дослідження з використанням сучасних методів, технологій та інструментарію політичного аналізу.</w:t>
            </w:r>
          </w:p>
          <w:p w14:paraId="05AE1033" w14:textId="56B7CFE9" w:rsidR="00CF326F" w:rsidRPr="00A869E7" w:rsidRDefault="00CF326F" w:rsidP="00FB1A5E">
            <w:pPr>
              <w:ind w:left="843" w:right="185" w:hanging="709"/>
              <w:jc w:val="both"/>
              <w:rPr>
                <w:rFonts w:asciiTheme="majorBidi" w:hAnsiTheme="majorBidi" w:cstheme="majorBidi"/>
              </w:rPr>
            </w:pPr>
            <w:r w:rsidRPr="00A869E7">
              <w:rPr>
                <w:rFonts w:asciiTheme="majorBidi" w:hAnsiTheme="majorBidi" w:cstheme="majorBidi"/>
              </w:rPr>
              <w:t>РН16.</w:t>
            </w:r>
            <w:r w:rsidR="009F038C" w:rsidRPr="00A869E7">
              <w:rPr>
                <w:rFonts w:asciiTheme="majorBidi" w:hAnsiTheme="majorBidi" w:cstheme="majorBidi"/>
              </w:rPr>
              <w:t> </w:t>
            </w:r>
            <w:r w:rsidRPr="00A869E7">
              <w:rPr>
                <w:rFonts w:asciiTheme="majorBidi" w:hAnsiTheme="majorBidi" w:cstheme="majorBidi"/>
              </w:rPr>
              <w:t>Презентувати результати теоретичних і прикладних досліджень фахівцям і широкій аудиторії, засобам масової інформації, експертам з інших галузей знань.</w:t>
            </w:r>
          </w:p>
          <w:p w14:paraId="01B038F1" w14:textId="60702ED1" w:rsidR="00CF326F" w:rsidRPr="00A869E7" w:rsidRDefault="00172E5C" w:rsidP="00FB1A5E">
            <w:pPr>
              <w:ind w:left="843" w:right="185" w:hanging="709"/>
              <w:jc w:val="both"/>
              <w:rPr>
                <w:rFonts w:asciiTheme="majorBidi" w:hAnsiTheme="majorBidi" w:cstheme="majorBidi"/>
              </w:rPr>
            </w:pPr>
            <w:r w:rsidRPr="00A869E7">
              <w:rPr>
                <w:rFonts w:asciiTheme="majorBidi" w:hAnsiTheme="majorBidi" w:cstheme="majorBidi"/>
              </w:rPr>
              <w:t>РН17.  </w:t>
            </w:r>
            <w:r w:rsidR="00CF326F" w:rsidRPr="00A869E7">
              <w:rPr>
                <w:rFonts w:asciiTheme="majorBidi" w:hAnsiTheme="majorBidi" w:cstheme="majorBidi"/>
              </w:rPr>
              <w:t xml:space="preserve">Знати теоретичні, методологічні </w:t>
            </w:r>
            <w:r w:rsidR="00896A6F" w:rsidRPr="00A869E7">
              <w:rPr>
                <w:rFonts w:asciiTheme="majorBidi" w:hAnsiTheme="majorBidi" w:cstheme="majorBidi"/>
              </w:rPr>
              <w:t>та</w:t>
            </w:r>
            <w:r w:rsidR="00CF326F" w:rsidRPr="00A869E7">
              <w:rPr>
                <w:rFonts w:asciiTheme="majorBidi" w:hAnsiTheme="majorBidi" w:cstheme="majorBidi"/>
              </w:rPr>
              <w:t xml:space="preserve"> практичні аспекти здійснення аналізу соціально-політичної стабільності у прикордонних регіонах</w:t>
            </w:r>
            <w:r w:rsidR="003A62B4" w:rsidRPr="00A869E7">
              <w:rPr>
                <w:rFonts w:asciiTheme="majorBidi" w:hAnsiTheme="majorBidi" w:cstheme="majorBidi"/>
              </w:rPr>
              <w:t>.</w:t>
            </w:r>
          </w:p>
          <w:p w14:paraId="608539CD" w14:textId="01F661AF" w:rsidR="00CF326F" w:rsidRPr="00A869E7" w:rsidRDefault="00172E5C" w:rsidP="00FB1A5E">
            <w:pPr>
              <w:ind w:left="843" w:right="185" w:hanging="709"/>
              <w:jc w:val="both"/>
              <w:rPr>
                <w:rFonts w:asciiTheme="majorBidi" w:hAnsiTheme="majorBidi" w:cstheme="majorBidi"/>
              </w:rPr>
            </w:pPr>
            <w:r w:rsidRPr="00A869E7">
              <w:rPr>
                <w:rFonts w:asciiTheme="majorBidi" w:hAnsiTheme="majorBidi" w:cstheme="majorBidi"/>
              </w:rPr>
              <w:t>РН18. </w:t>
            </w:r>
            <w:r w:rsidR="00CF326F" w:rsidRPr="00A869E7">
              <w:rPr>
                <w:rFonts w:asciiTheme="majorBidi" w:hAnsiTheme="majorBidi" w:cstheme="majorBidi"/>
              </w:rPr>
              <w:t xml:space="preserve">Уміти розробляти комплексні заходи, пропозиції та рекомендації з метою упередження виникнення конфліктних ситуацій у </w:t>
            </w:r>
            <w:proofErr w:type="spellStart"/>
            <w:r w:rsidR="00CF326F" w:rsidRPr="00A869E7">
              <w:rPr>
                <w:rFonts w:asciiTheme="majorBidi" w:hAnsiTheme="majorBidi" w:cstheme="majorBidi"/>
              </w:rPr>
              <w:t>поліетнічних</w:t>
            </w:r>
            <w:proofErr w:type="spellEnd"/>
            <w:r w:rsidR="00CF326F" w:rsidRPr="00A869E7">
              <w:rPr>
                <w:rFonts w:asciiTheme="majorBidi" w:hAnsiTheme="majorBidi" w:cstheme="majorBidi"/>
              </w:rPr>
              <w:t xml:space="preserve"> регіонах.</w:t>
            </w:r>
          </w:p>
          <w:p w14:paraId="72074A43" w14:textId="4E3A5BC5" w:rsidR="00CF326F" w:rsidRPr="00A869E7" w:rsidRDefault="00CF326F" w:rsidP="00FB1A5E">
            <w:pPr>
              <w:ind w:left="843" w:right="185" w:hanging="709"/>
              <w:jc w:val="both"/>
              <w:rPr>
                <w:rFonts w:asciiTheme="majorBidi" w:hAnsiTheme="majorBidi" w:cstheme="majorBidi"/>
              </w:rPr>
            </w:pPr>
            <w:r w:rsidRPr="00A869E7">
              <w:rPr>
                <w:rFonts w:asciiTheme="majorBidi" w:hAnsiTheme="majorBidi" w:cstheme="majorBidi"/>
              </w:rPr>
              <w:t>РН19.</w:t>
            </w:r>
            <w:r w:rsidR="009F038C" w:rsidRPr="00A869E7">
              <w:rPr>
                <w:rFonts w:asciiTheme="majorBidi" w:hAnsiTheme="majorBidi" w:cstheme="majorBidi"/>
              </w:rPr>
              <w:t> </w:t>
            </w:r>
            <w:r w:rsidRPr="00A869E7">
              <w:rPr>
                <w:rFonts w:asciiTheme="majorBidi" w:hAnsiTheme="majorBidi" w:cstheme="majorBidi"/>
              </w:rPr>
              <w:t>Вміти визначати національні пріоритети та інтереси України, з урахуванням безпекової складової в умовах викликів, ризиків і загроз, у тому числі зовнішніх.</w:t>
            </w:r>
          </w:p>
          <w:p w14:paraId="1CB8DFA8" w14:textId="751CB1FF" w:rsidR="00172E5C" w:rsidRPr="00A869E7" w:rsidRDefault="00172E5C" w:rsidP="00FB1A5E">
            <w:pPr>
              <w:ind w:left="843" w:right="185" w:hanging="709"/>
              <w:jc w:val="both"/>
              <w:rPr>
                <w:rFonts w:asciiTheme="majorBidi" w:hAnsiTheme="majorBidi" w:cstheme="majorBidi"/>
              </w:rPr>
            </w:pPr>
            <w:r w:rsidRPr="00A869E7">
              <w:rPr>
                <w:rFonts w:asciiTheme="majorBidi" w:hAnsiTheme="majorBidi" w:cstheme="majorBidi"/>
              </w:rPr>
              <w:t>РН20.  </w:t>
            </w:r>
            <w:r w:rsidR="00CF326F" w:rsidRPr="00A869E7">
              <w:rPr>
                <w:rFonts w:asciiTheme="majorBidi" w:hAnsiTheme="majorBidi" w:cstheme="majorBidi"/>
              </w:rPr>
              <w:t>Проводити експертизи та виконувати консультаційні функції для органів державної влади та органів місцевого самоврядування, політичних суб’єктів і громадських організацій наці</w:t>
            </w:r>
            <w:r w:rsidRPr="00A869E7">
              <w:rPr>
                <w:rFonts w:asciiTheme="majorBidi" w:hAnsiTheme="majorBidi" w:cstheme="majorBidi"/>
              </w:rPr>
              <w:t>онального і міжнародного рівня.</w:t>
            </w:r>
          </w:p>
          <w:p w14:paraId="39AFB870" w14:textId="77777777" w:rsidR="00C50A69" w:rsidRPr="00A869E7" w:rsidRDefault="006C473D" w:rsidP="009A5A36">
            <w:pPr>
              <w:ind w:left="843" w:right="185" w:hanging="709"/>
              <w:jc w:val="both"/>
              <w:rPr>
                <w:rFonts w:asciiTheme="majorBidi" w:hAnsiTheme="majorBidi" w:cstheme="majorBidi"/>
              </w:rPr>
            </w:pPr>
            <w:r w:rsidRPr="00A869E7">
              <w:rPr>
                <w:rFonts w:asciiTheme="majorBidi" w:hAnsiTheme="majorBidi" w:cstheme="majorBidi"/>
              </w:rPr>
              <w:t>РН21.</w:t>
            </w:r>
            <w:r w:rsidR="009F038C" w:rsidRPr="00A869E7">
              <w:rPr>
                <w:rFonts w:asciiTheme="majorBidi" w:hAnsiTheme="majorBidi" w:cstheme="majorBidi"/>
              </w:rPr>
              <w:t> </w:t>
            </w:r>
            <w:r w:rsidRPr="00A869E7">
              <w:rPr>
                <w:rFonts w:asciiTheme="majorBidi" w:hAnsiTheme="majorBidi" w:cstheme="majorBidi"/>
              </w:rPr>
              <w:t>Виконувати політико-</w:t>
            </w:r>
            <w:proofErr w:type="spellStart"/>
            <w:r w:rsidRPr="00A869E7">
              <w:rPr>
                <w:rFonts w:asciiTheme="majorBidi" w:hAnsiTheme="majorBidi" w:cstheme="majorBidi"/>
              </w:rPr>
              <w:t>проє</w:t>
            </w:r>
            <w:r w:rsidR="00CF326F" w:rsidRPr="00A869E7">
              <w:rPr>
                <w:rFonts w:asciiTheme="majorBidi" w:hAnsiTheme="majorBidi" w:cstheme="majorBidi"/>
              </w:rPr>
              <w:t>ктувальні</w:t>
            </w:r>
            <w:proofErr w:type="spellEnd"/>
            <w:r w:rsidR="00CF326F" w:rsidRPr="00A869E7">
              <w:rPr>
                <w:rFonts w:asciiTheme="majorBidi" w:hAnsiTheme="majorBidi" w:cstheme="majorBidi"/>
              </w:rPr>
              <w:t xml:space="preserve"> та організаційні функції, будувати стратегію виборчої кампанії, управляти партійною діяльністю, формувати імідж політичних суб’єктів.</w:t>
            </w:r>
          </w:p>
          <w:p w14:paraId="7B68F87C" w14:textId="016182A7" w:rsidR="00666B44" w:rsidRPr="00A869E7" w:rsidRDefault="00666B44" w:rsidP="009A5A36">
            <w:pPr>
              <w:ind w:left="843" w:right="185" w:hanging="709"/>
              <w:jc w:val="both"/>
              <w:rPr>
                <w:rFonts w:asciiTheme="majorBidi" w:hAnsiTheme="majorBidi" w:cstheme="majorBidi"/>
              </w:rPr>
            </w:pPr>
            <w:r w:rsidRPr="00A869E7">
              <w:rPr>
                <w:rFonts w:asciiTheme="majorBidi" w:hAnsiTheme="majorBidi" w:cstheme="majorBidi"/>
              </w:rPr>
              <w:t>РН22. </w:t>
            </w:r>
            <w:r w:rsidRPr="00A869E7">
              <w:rPr>
                <w:rFonts w:asciiTheme="majorBidi" w:hAnsiTheme="majorBidi" w:cstheme="majorBidi"/>
                <w:shd w:val="clear" w:color="auto" w:fill="FFFFFF"/>
              </w:rPr>
              <w:t xml:space="preserve"> Застосовувати знання та практичні навички, необхідні для національного спротиву, зокрема надавати </w:t>
            </w:r>
            <w:proofErr w:type="spellStart"/>
            <w:r w:rsidRPr="00A869E7">
              <w:rPr>
                <w:rFonts w:asciiTheme="majorBidi" w:hAnsiTheme="majorBidi" w:cstheme="majorBidi"/>
                <w:shd w:val="clear" w:color="auto" w:fill="FFFFFF"/>
              </w:rPr>
              <w:t>домедичну</w:t>
            </w:r>
            <w:proofErr w:type="spellEnd"/>
            <w:r w:rsidRPr="00A869E7">
              <w:rPr>
                <w:rFonts w:asciiTheme="majorBidi" w:hAnsiTheme="majorBidi" w:cstheme="majorBidi"/>
                <w:shd w:val="clear" w:color="auto" w:fill="FFFFFF"/>
              </w:rPr>
              <w:t xml:space="preserve"> допомогу, користуватися засобами навігації та зв’язку, ідентифікувати мінні й інші воєнні загрози, діяти в умовах загрози БПЛА, застосовувати базові тактичні навички для захисту та евакуації населення, а також протидіяти інформаційно-психологічному впливу противника</w:t>
            </w:r>
          </w:p>
        </w:tc>
      </w:tr>
      <w:tr w:rsidR="00A869E7" w:rsidRPr="00A869E7" w14:paraId="689AB5A7"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1027F97C" w14:textId="77777777" w:rsidR="00207A67" w:rsidRPr="00A869E7" w:rsidRDefault="00207A67" w:rsidP="00251371">
            <w:pPr>
              <w:pStyle w:val="TableParagraph"/>
              <w:spacing w:line="268" w:lineRule="exact"/>
              <w:ind w:left="57" w:right="57"/>
              <w:jc w:val="center"/>
              <w:rPr>
                <w:rFonts w:asciiTheme="majorBidi" w:hAnsiTheme="majorBidi" w:cstheme="majorBidi"/>
                <w:b/>
                <w:sz w:val="24"/>
                <w:szCs w:val="24"/>
                <w:lang w:val="uk-UA"/>
              </w:rPr>
            </w:pPr>
            <w:r w:rsidRPr="00A869E7">
              <w:rPr>
                <w:rFonts w:asciiTheme="majorBidi" w:hAnsiTheme="majorBidi" w:cstheme="majorBidi"/>
                <w:b/>
                <w:sz w:val="24"/>
                <w:szCs w:val="24"/>
                <w:lang w:val="uk-UA"/>
              </w:rPr>
              <w:t>8 - Ресурсне забезпечення реалізації програми</w:t>
            </w:r>
          </w:p>
        </w:tc>
      </w:tr>
      <w:tr w:rsidR="00A869E7" w:rsidRPr="00A869E7" w14:paraId="6868B9ED"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1237BCEF" w14:textId="77777777" w:rsidR="00207A67" w:rsidRPr="00A869E7" w:rsidRDefault="00207A67" w:rsidP="00251371">
            <w:pPr>
              <w:pStyle w:val="TableParagraph"/>
              <w:spacing w:line="268" w:lineRule="exact"/>
              <w:ind w:left="113"/>
              <w:rPr>
                <w:rFonts w:asciiTheme="majorBidi" w:hAnsiTheme="majorBidi" w:cstheme="majorBidi"/>
                <w:b/>
                <w:sz w:val="24"/>
                <w:szCs w:val="24"/>
                <w:lang w:val="uk-UA"/>
              </w:rPr>
            </w:pPr>
            <w:r w:rsidRPr="00A869E7">
              <w:rPr>
                <w:rFonts w:asciiTheme="majorBidi" w:hAnsiTheme="majorBidi" w:cstheme="majorBidi"/>
                <w:b/>
                <w:sz w:val="24"/>
                <w:szCs w:val="24"/>
                <w:lang w:val="uk-UA"/>
              </w:rPr>
              <w:lastRenderedPageBreak/>
              <w:t>Кадрове забезпечення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7F57DA90" w14:textId="01C37B0D" w:rsidR="00A51B68" w:rsidRPr="00A869E7" w:rsidRDefault="006C473D" w:rsidP="00A51B68">
            <w:pPr>
              <w:autoSpaceDE w:val="0"/>
              <w:autoSpaceDN w:val="0"/>
              <w:adjustRightInd w:val="0"/>
              <w:ind w:left="138" w:right="185"/>
              <w:jc w:val="both"/>
              <w:rPr>
                <w:rFonts w:asciiTheme="majorBidi" w:eastAsia="Calibri" w:hAnsiTheme="majorBidi" w:cstheme="majorBidi"/>
              </w:rPr>
            </w:pPr>
            <w:r w:rsidRPr="00A869E7">
              <w:rPr>
                <w:rFonts w:asciiTheme="majorBidi" w:eastAsia="Calibri" w:hAnsiTheme="majorBidi" w:cstheme="majorBidi"/>
              </w:rPr>
              <w:t xml:space="preserve">Склад </w:t>
            </w:r>
            <w:r w:rsidR="003058BE" w:rsidRPr="00A869E7">
              <w:rPr>
                <w:rFonts w:asciiTheme="majorBidi" w:eastAsia="Calibri" w:hAnsiTheme="majorBidi" w:cstheme="majorBidi"/>
              </w:rPr>
              <w:t>робочої</w:t>
            </w:r>
            <w:r w:rsidR="00207A67" w:rsidRPr="00A869E7">
              <w:rPr>
                <w:rFonts w:asciiTheme="majorBidi" w:eastAsia="Calibri" w:hAnsiTheme="majorBidi" w:cstheme="majorBidi"/>
              </w:rPr>
              <w:t xml:space="preserve"> групи освітньої програми, професорсько-викладацький склад, що </w:t>
            </w:r>
            <w:r w:rsidR="00896A6F" w:rsidRPr="00A869E7">
              <w:rPr>
                <w:rFonts w:asciiTheme="majorBidi" w:eastAsia="Calibri" w:hAnsiTheme="majorBidi" w:cstheme="majorBidi"/>
              </w:rPr>
              <w:t>залучений</w:t>
            </w:r>
            <w:r w:rsidR="00207A67" w:rsidRPr="00A869E7">
              <w:rPr>
                <w:rFonts w:asciiTheme="majorBidi" w:eastAsia="Calibri" w:hAnsiTheme="majorBidi" w:cstheme="majorBidi"/>
              </w:rPr>
              <w:t xml:space="preserve"> до викладання навчальних дисциплін за спеціальністю відповіда</w:t>
            </w:r>
            <w:r w:rsidR="00896A6F" w:rsidRPr="00A869E7">
              <w:rPr>
                <w:rFonts w:asciiTheme="majorBidi" w:eastAsia="Calibri" w:hAnsiTheme="majorBidi" w:cstheme="majorBidi"/>
              </w:rPr>
              <w:t>ють</w:t>
            </w:r>
            <w:r w:rsidR="00207A67" w:rsidRPr="00A869E7">
              <w:rPr>
                <w:rFonts w:asciiTheme="majorBidi" w:eastAsia="Calibri" w:hAnsiTheme="majorBidi" w:cstheme="majorBidi"/>
              </w:rPr>
              <w:t xml:space="preserve"> Ліцензійним умовам провадження освітньої діяльності на першому (бакалаврському) рівні вищої освіти.</w:t>
            </w:r>
            <w:r w:rsidR="00A51B68" w:rsidRPr="00A869E7">
              <w:rPr>
                <w:rFonts w:asciiTheme="majorBidi" w:eastAsia="Calibri" w:hAnsiTheme="majorBidi" w:cstheme="majorBidi"/>
              </w:rPr>
              <w:t xml:space="preserve"> </w:t>
            </w:r>
            <w:r w:rsidR="00A51B68" w:rsidRPr="00A869E7">
              <w:t xml:space="preserve">Можлива участь у  освітньому  процесі фахівців-практиків  і закордонних </w:t>
            </w:r>
            <w:r w:rsidR="00BA3E59" w:rsidRPr="00A869E7">
              <w:t>викладачів</w:t>
            </w:r>
            <w:r w:rsidR="00A51B68" w:rsidRPr="00A869E7">
              <w:t xml:space="preserve">.  </w:t>
            </w:r>
          </w:p>
        </w:tc>
      </w:tr>
      <w:tr w:rsidR="00A869E7" w:rsidRPr="00A869E7" w14:paraId="6D647C2A" w14:textId="77777777" w:rsidTr="00905E69">
        <w:trPr>
          <w:trHeight w:val="62"/>
        </w:trPr>
        <w:tc>
          <w:tcPr>
            <w:tcW w:w="2684" w:type="dxa"/>
            <w:tcBorders>
              <w:top w:val="single" w:sz="4" w:space="0" w:color="000000"/>
              <w:left w:val="single" w:sz="4" w:space="0" w:color="000000"/>
              <w:bottom w:val="single" w:sz="4" w:space="0" w:color="000000"/>
              <w:right w:val="single" w:sz="4" w:space="0" w:color="000000"/>
            </w:tcBorders>
          </w:tcPr>
          <w:p w14:paraId="14B19D6E" w14:textId="77777777" w:rsidR="00207A67" w:rsidRPr="00A869E7" w:rsidRDefault="00207A67" w:rsidP="00251371">
            <w:pPr>
              <w:pStyle w:val="TableParagraph"/>
              <w:spacing w:line="268" w:lineRule="exact"/>
              <w:ind w:left="113"/>
              <w:rPr>
                <w:rFonts w:asciiTheme="majorBidi" w:hAnsiTheme="majorBidi" w:cstheme="majorBidi"/>
                <w:b/>
                <w:sz w:val="24"/>
                <w:szCs w:val="24"/>
                <w:lang w:val="uk-UA"/>
              </w:rPr>
            </w:pPr>
            <w:r w:rsidRPr="00A869E7">
              <w:rPr>
                <w:rFonts w:asciiTheme="majorBidi" w:hAnsiTheme="majorBidi" w:cstheme="majorBidi"/>
                <w:b/>
                <w:sz w:val="24"/>
                <w:szCs w:val="24"/>
                <w:lang w:val="uk-UA"/>
              </w:rPr>
              <w:t>Матеріально-технічне забезпечення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7CF140C0" w14:textId="77777777" w:rsidR="00207A67" w:rsidRPr="00A869E7" w:rsidRDefault="00207A67" w:rsidP="00A66543">
            <w:pPr>
              <w:adjustRightInd w:val="0"/>
              <w:ind w:left="138" w:right="185"/>
              <w:jc w:val="both"/>
              <w:rPr>
                <w:rFonts w:asciiTheme="majorBidi" w:eastAsia="Calibri" w:hAnsiTheme="majorBidi" w:cstheme="majorBidi"/>
              </w:rPr>
            </w:pPr>
            <w:r w:rsidRPr="00A869E7">
              <w:rPr>
                <w:rFonts w:asciiTheme="majorBidi" w:eastAsia="Calibri" w:hAnsiTheme="majorBidi" w:cstheme="majorBidi"/>
              </w:rPr>
              <w:t xml:space="preserve">Забезпеченість навчальними приміщеннями, комп’ютерними робочими місцями, мультимедійним обладнанням відповідає встановленим вимогам. </w:t>
            </w:r>
          </w:p>
          <w:p w14:paraId="4E4E0401" w14:textId="77777777" w:rsidR="00207A67" w:rsidRPr="00A869E7" w:rsidRDefault="00207A67" w:rsidP="00A66543">
            <w:pPr>
              <w:adjustRightInd w:val="0"/>
              <w:ind w:left="138" w:right="185"/>
              <w:jc w:val="both"/>
              <w:rPr>
                <w:rFonts w:asciiTheme="majorBidi" w:eastAsia="Calibri" w:hAnsiTheme="majorBidi" w:cstheme="majorBidi"/>
              </w:rPr>
            </w:pPr>
            <w:r w:rsidRPr="00A869E7">
              <w:rPr>
                <w:rFonts w:asciiTheme="majorBidi" w:eastAsia="Calibri" w:hAnsiTheme="majorBidi" w:cstheme="majorBidi"/>
              </w:rPr>
              <w:t xml:space="preserve">Наявна необхідна соціально-побутова інфраструктура: гуртожитки, бібліотеки, пункти харчування, спортивні майданчики, спортивний комплекс, басейн. </w:t>
            </w:r>
          </w:p>
          <w:p w14:paraId="21FC76C1" w14:textId="4968DCE4" w:rsidR="00207A67" w:rsidRPr="00A869E7" w:rsidRDefault="00207A67" w:rsidP="00A66543">
            <w:pPr>
              <w:adjustRightInd w:val="0"/>
              <w:ind w:left="138" w:right="185"/>
              <w:jc w:val="both"/>
              <w:rPr>
                <w:rFonts w:asciiTheme="majorBidi" w:hAnsiTheme="majorBidi" w:cstheme="majorBidi"/>
                <w:lang w:eastAsia="en-US"/>
              </w:rPr>
            </w:pPr>
            <w:r w:rsidRPr="00A869E7">
              <w:rPr>
                <w:rFonts w:asciiTheme="majorBidi" w:eastAsia="Calibri" w:hAnsiTheme="majorBidi" w:cstheme="majorBidi"/>
              </w:rPr>
              <w:t xml:space="preserve">Для проведення практичних </w:t>
            </w:r>
            <w:r w:rsidR="00CC5A49" w:rsidRPr="00A869E7">
              <w:rPr>
                <w:rFonts w:asciiTheme="majorBidi" w:eastAsia="Calibri" w:hAnsiTheme="majorBidi" w:cstheme="majorBidi"/>
              </w:rPr>
              <w:t>занять</w:t>
            </w:r>
            <w:r w:rsidRPr="00A869E7">
              <w:rPr>
                <w:rFonts w:asciiTheme="majorBidi" w:eastAsia="Calibri" w:hAnsiTheme="majorBidi" w:cstheme="majorBidi"/>
              </w:rPr>
              <w:t>,</w:t>
            </w:r>
            <w:r w:rsidR="00CC5A49" w:rsidRPr="00A869E7">
              <w:rPr>
                <w:rFonts w:asciiTheme="majorBidi" w:eastAsia="Calibri" w:hAnsiTheme="majorBidi" w:cstheme="majorBidi"/>
              </w:rPr>
              <w:t xml:space="preserve"> </w:t>
            </w:r>
            <w:r w:rsidR="00CC5A49" w:rsidRPr="00A869E7">
              <w:rPr>
                <w:rFonts w:asciiTheme="majorBidi" w:hAnsiTheme="majorBidi" w:cstheme="majorBidi"/>
              </w:rPr>
              <w:t xml:space="preserve">дистанційної комунікації, </w:t>
            </w:r>
            <w:r w:rsidRPr="00A869E7">
              <w:rPr>
                <w:rFonts w:asciiTheme="majorBidi" w:eastAsia="Calibri" w:hAnsiTheme="majorBidi" w:cstheme="majorBidi"/>
              </w:rPr>
              <w:t xml:space="preserve"> інформаційного пошуку та обробки результатів наявні спеціалізовані комп’ютерні класи факультету з необхідним програмним забезпеченням та необмеженим відкритим доступом до Інтернет-мережі</w:t>
            </w:r>
            <w:r w:rsidRPr="00A869E7">
              <w:rPr>
                <w:rFonts w:asciiTheme="majorBidi" w:hAnsiTheme="majorBidi" w:cstheme="majorBidi"/>
              </w:rPr>
              <w:t>.</w:t>
            </w:r>
          </w:p>
        </w:tc>
      </w:tr>
      <w:tr w:rsidR="00A869E7" w:rsidRPr="00A869E7" w14:paraId="3F7A6307"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42FC3DFC" w14:textId="77777777" w:rsidR="00207A67" w:rsidRPr="00A869E7" w:rsidRDefault="00207A67" w:rsidP="00251371">
            <w:pPr>
              <w:pStyle w:val="TableParagraph"/>
              <w:spacing w:line="268" w:lineRule="exact"/>
              <w:ind w:left="113"/>
              <w:rPr>
                <w:rFonts w:asciiTheme="majorBidi" w:hAnsiTheme="majorBidi" w:cstheme="majorBidi"/>
                <w:b/>
                <w:sz w:val="24"/>
                <w:szCs w:val="24"/>
                <w:lang w:val="uk-UA"/>
              </w:rPr>
            </w:pPr>
            <w:r w:rsidRPr="00A869E7">
              <w:rPr>
                <w:rFonts w:asciiTheme="majorBidi" w:hAnsiTheme="majorBidi" w:cstheme="majorBidi"/>
                <w:b/>
                <w:sz w:val="24"/>
                <w:szCs w:val="24"/>
                <w:lang w:val="uk-UA"/>
              </w:rPr>
              <w:t>Інформаційне та навчально-методичне забезпечення</w:t>
            </w:r>
          </w:p>
        </w:tc>
        <w:tc>
          <w:tcPr>
            <w:tcW w:w="7229" w:type="dxa"/>
            <w:gridSpan w:val="2"/>
            <w:tcBorders>
              <w:top w:val="single" w:sz="4" w:space="0" w:color="000000"/>
              <w:left w:val="single" w:sz="4" w:space="0" w:color="000000"/>
              <w:bottom w:val="single" w:sz="4" w:space="0" w:color="000000"/>
              <w:right w:val="single" w:sz="4" w:space="0" w:color="000000"/>
            </w:tcBorders>
          </w:tcPr>
          <w:p w14:paraId="61E2C795" w14:textId="77777777" w:rsidR="00207A67" w:rsidRPr="00A869E7" w:rsidRDefault="00207A67" w:rsidP="00D31FA6">
            <w:pPr>
              <w:pStyle w:val="Default"/>
              <w:numPr>
                <w:ilvl w:val="0"/>
                <w:numId w:val="1"/>
              </w:numPr>
              <w:ind w:left="329" w:right="185" w:hanging="283"/>
              <w:jc w:val="both"/>
              <w:rPr>
                <w:rFonts w:asciiTheme="majorBidi" w:eastAsia="Calibri" w:hAnsiTheme="majorBidi" w:cstheme="majorBidi"/>
                <w:color w:val="auto"/>
                <w:lang w:val="uk-UA"/>
              </w:rPr>
            </w:pPr>
            <w:r w:rsidRPr="00A869E7">
              <w:rPr>
                <w:rFonts w:asciiTheme="majorBidi" w:hAnsiTheme="majorBidi" w:cstheme="majorBidi"/>
                <w:color w:val="auto"/>
                <w:lang w:val="uk-UA"/>
              </w:rPr>
              <w:t xml:space="preserve">офіційний веб-сайт </w:t>
            </w:r>
            <w:hyperlink r:id="rId17" w:history="1">
              <w:r w:rsidRPr="00A869E7">
                <w:rPr>
                  <w:rStyle w:val="a7"/>
                  <w:rFonts w:asciiTheme="majorBidi" w:hAnsiTheme="majorBidi" w:cstheme="majorBidi"/>
                  <w:color w:val="auto"/>
                  <w:lang w:val="uk-UA"/>
                </w:rPr>
                <w:t>http://www.uzhnu.edu.ua</w:t>
              </w:r>
            </w:hyperlink>
            <w:r w:rsidRPr="00A869E7">
              <w:rPr>
                <w:rFonts w:asciiTheme="majorBidi" w:hAnsiTheme="majorBidi" w:cstheme="majorBidi"/>
                <w:color w:val="auto"/>
                <w:lang w:val="uk-UA"/>
              </w:rPr>
              <w:t xml:space="preserve">  містить інформацію про освітні програми, навчальну, наукову і виховну діяльність, структурні підрозділи, правила прийому, контакти;</w:t>
            </w:r>
          </w:p>
          <w:p w14:paraId="540F9391" w14:textId="77777777" w:rsidR="00207A67" w:rsidRPr="00A869E7" w:rsidRDefault="00207A67" w:rsidP="00D31FA6">
            <w:pPr>
              <w:pStyle w:val="Default"/>
              <w:numPr>
                <w:ilvl w:val="0"/>
                <w:numId w:val="1"/>
              </w:numPr>
              <w:ind w:left="329" w:right="185" w:hanging="283"/>
              <w:rPr>
                <w:rFonts w:asciiTheme="majorBidi" w:hAnsiTheme="majorBidi" w:cstheme="majorBidi"/>
                <w:color w:val="auto"/>
                <w:lang w:val="uk-UA"/>
              </w:rPr>
            </w:pPr>
            <w:r w:rsidRPr="00A869E7">
              <w:rPr>
                <w:rFonts w:asciiTheme="majorBidi" w:hAnsiTheme="majorBidi" w:cstheme="majorBidi"/>
                <w:color w:val="auto"/>
                <w:lang w:val="uk-UA"/>
              </w:rPr>
              <w:t xml:space="preserve">необмежений доступ до мережі Інтернет; </w:t>
            </w:r>
          </w:p>
          <w:p w14:paraId="749D05DA" w14:textId="77777777" w:rsidR="00207A67" w:rsidRPr="00A869E7" w:rsidRDefault="00207A67" w:rsidP="00D31FA6">
            <w:pPr>
              <w:pStyle w:val="Default"/>
              <w:numPr>
                <w:ilvl w:val="0"/>
                <w:numId w:val="1"/>
              </w:numPr>
              <w:ind w:left="329" w:right="185" w:hanging="283"/>
              <w:rPr>
                <w:rFonts w:asciiTheme="majorBidi" w:hAnsiTheme="majorBidi" w:cstheme="majorBidi"/>
                <w:color w:val="auto"/>
                <w:lang w:val="uk-UA"/>
              </w:rPr>
            </w:pPr>
            <w:r w:rsidRPr="00A869E7">
              <w:rPr>
                <w:rFonts w:asciiTheme="majorBidi" w:hAnsiTheme="majorBidi" w:cstheme="majorBidi"/>
                <w:color w:val="auto"/>
                <w:lang w:val="uk-UA"/>
              </w:rPr>
              <w:t xml:space="preserve">наукова бібліотека, читальні зали; </w:t>
            </w:r>
          </w:p>
          <w:p w14:paraId="46F676C7" w14:textId="71B0CD1C" w:rsidR="00207A67" w:rsidRPr="00A869E7" w:rsidRDefault="00207A67" w:rsidP="00D31FA6">
            <w:pPr>
              <w:pStyle w:val="Default"/>
              <w:numPr>
                <w:ilvl w:val="0"/>
                <w:numId w:val="1"/>
              </w:numPr>
              <w:ind w:left="329" w:right="185" w:hanging="283"/>
              <w:jc w:val="both"/>
              <w:rPr>
                <w:rFonts w:asciiTheme="majorBidi" w:hAnsiTheme="majorBidi" w:cstheme="majorBidi"/>
                <w:color w:val="auto"/>
                <w:lang w:val="uk-UA"/>
              </w:rPr>
            </w:pPr>
            <w:r w:rsidRPr="00A869E7">
              <w:rPr>
                <w:rFonts w:asciiTheme="majorBidi" w:hAnsiTheme="majorBidi" w:cstheme="majorBidi"/>
                <w:color w:val="auto"/>
                <w:lang w:val="uk-UA"/>
              </w:rPr>
              <w:t xml:space="preserve">віртуальне навчальне середовище </w:t>
            </w:r>
            <w:r w:rsidR="005D6D05" w:rsidRPr="00A869E7">
              <w:rPr>
                <w:rFonts w:asciiTheme="majorBidi" w:hAnsiTheme="majorBidi" w:cstheme="majorBidi"/>
                <w:color w:val="auto"/>
                <w:lang w:val="uk-UA"/>
              </w:rPr>
              <w:t>E-</w:t>
            </w:r>
            <w:proofErr w:type="spellStart"/>
            <w:r w:rsidR="005D6D05" w:rsidRPr="00A869E7">
              <w:rPr>
                <w:rFonts w:asciiTheme="majorBidi" w:hAnsiTheme="majorBidi" w:cstheme="majorBidi"/>
                <w:color w:val="auto"/>
                <w:lang w:val="uk-UA"/>
              </w:rPr>
              <w:t>learn</w:t>
            </w:r>
            <w:proofErr w:type="spellEnd"/>
            <w:r w:rsidR="005D6D05" w:rsidRPr="00A869E7">
              <w:rPr>
                <w:rFonts w:asciiTheme="majorBidi" w:hAnsiTheme="majorBidi" w:cstheme="majorBidi"/>
                <w:color w:val="auto"/>
                <w:lang w:val="uk-UA"/>
              </w:rPr>
              <w:t xml:space="preserve">, </w:t>
            </w:r>
            <w:proofErr w:type="spellStart"/>
            <w:r w:rsidRPr="00A869E7">
              <w:rPr>
                <w:rFonts w:asciiTheme="majorBidi" w:hAnsiTheme="majorBidi" w:cstheme="majorBidi"/>
                <w:color w:val="auto"/>
                <w:lang w:val="uk-UA"/>
              </w:rPr>
              <w:t>Moodle</w:t>
            </w:r>
            <w:proofErr w:type="spellEnd"/>
            <w:r w:rsidR="00FA531A" w:rsidRPr="00A869E7">
              <w:rPr>
                <w:rFonts w:asciiTheme="majorBidi" w:hAnsiTheme="majorBidi" w:cstheme="majorBidi"/>
                <w:color w:val="auto"/>
                <w:lang w:val="uk-UA"/>
              </w:rPr>
              <w:t xml:space="preserve">, електронний </w:t>
            </w:r>
            <w:proofErr w:type="spellStart"/>
            <w:r w:rsidR="00FA531A" w:rsidRPr="00A869E7">
              <w:rPr>
                <w:rFonts w:asciiTheme="majorBidi" w:hAnsiTheme="majorBidi" w:cstheme="majorBidi"/>
                <w:color w:val="auto"/>
                <w:lang w:val="uk-UA"/>
              </w:rPr>
              <w:t>репозитарій</w:t>
            </w:r>
            <w:proofErr w:type="spellEnd"/>
            <w:r w:rsidRPr="00A869E7">
              <w:rPr>
                <w:rFonts w:asciiTheme="majorBidi" w:hAnsiTheme="majorBidi" w:cstheme="majorBidi"/>
                <w:color w:val="auto"/>
                <w:lang w:val="uk-UA"/>
              </w:rPr>
              <w:t xml:space="preserve">; </w:t>
            </w:r>
          </w:p>
          <w:p w14:paraId="7837906C" w14:textId="30D14079" w:rsidR="00207A67" w:rsidRPr="00A869E7" w:rsidRDefault="00207A67" w:rsidP="00D31FA6">
            <w:pPr>
              <w:pStyle w:val="Default"/>
              <w:numPr>
                <w:ilvl w:val="0"/>
                <w:numId w:val="1"/>
              </w:numPr>
              <w:ind w:left="329" w:right="185" w:hanging="283"/>
              <w:rPr>
                <w:rFonts w:asciiTheme="majorBidi" w:hAnsiTheme="majorBidi" w:cstheme="majorBidi"/>
                <w:color w:val="auto"/>
                <w:lang w:val="uk-UA"/>
              </w:rPr>
            </w:pPr>
            <w:r w:rsidRPr="00A869E7">
              <w:rPr>
                <w:rFonts w:asciiTheme="majorBidi" w:hAnsiTheme="majorBidi" w:cstheme="majorBidi"/>
                <w:color w:val="auto"/>
                <w:lang w:val="uk-UA"/>
              </w:rPr>
              <w:t xml:space="preserve">навчальні плани; </w:t>
            </w:r>
          </w:p>
          <w:p w14:paraId="06AC812A" w14:textId="77777777" w:rsidR="00207A67" w:rsidRPr="00A869E7" w:rsidRDefault="00207A67" w:rsidP="00D31FA6">
            <w:pPr>
              <w:pStyle w:val="Default"/>
              <w:numPr>
                <w:ilvl w:val="0"/>
                <w:numId w:val="1"/>
              </w:numPr>
              <w:ind w:left="329" w:right="185" w:hanging="283"/>
              <w:rPr>
                <w:rFonts w:asciiTheme="majorBidi" w:hAnsiTheme="majorBidi" w:cstheme="majorBidi"/>
                <w:color w:val="auto"/>
                <w:lang w:val="uk-UA"/>
              </w:rPr>
            </w:pPr>
            <w:r w:rsidRPr="00A869E7">
              <w:rPr>
                <w:rFonts w:asciiTheme="majorBidi" w:hAnsiTheme="majorBidi" w:cstheme="majorBidi"/>
                <w:color w:val="auto"/>
                <w:lang w:val="uk-UA"/>
              </w:rPr>
              <w:t xml:space="preserve">графіки навчального процесу; </w:t>
            </w:r>
          </w:p>
          <w:p w14:paraId="22E3DA89" w14:textId="070038F5" w:rsidR="00207A67" w:rsidRPr="00A869E7" w:rsidRDefault="00CC5A49" w:rsidP="00D31FA6">
            <w:pPr>
              <w:pStyle w:val="Default"/>
              <w:numPr>
                <w:ilvl w:val="0"/>
                <w:numId w:val="1"/>
              </w:numPr>
              <w:ind w:left="329" w:right="185" w:hanging="283"/>
              <w:rPr>
                <w:rFonts w:asciiTheme="majorBidi" w:hAnsiTheme="majorBidi" w:cstheme="majorBidi"/>
                <w:color w:val="auto"/>
                <w:lang w:val="uk-UA"/>
              </w:rPr>
            </w:pPr>
            <w:r w:rsidRPr="00A869E7">
              <w:rPr>
                <w:rFonts w:asciiTheme="majorBidi" w:hAnsiTheme="majorBidi" w:cstheme="majorBidi"/>
                <w:color w:val="auto"/>
                <w:lang w:val="uk-UA"/>
              </w:rPr>
              <w:t>робочі програми</w:t>
            </w:r>
            <w:r w:rsidR="00D116C2" w:rsidRPr="00A869E7">
              <w:rPr>
                <w:rFonts w:asciiTheme="majorBidi" w:hAnsiTheme="majorBidi" w:cstheme="majorBidi"/>
                <w:color w:val="auto"/>
                <w:lang w:val="uk-UA"/>
              </w:rPr>
              <w:t xml:space="preserve"> навчальних дисциплін</w:t>
            </w:r>
            <w:r w:rsidR="00207A67" w:rsidRPr="00A869E7">
              <w:rPr>
                <w:rFonts w:asciiTheme="majorBidi" w:hAnsiTheme="majorBidi" w:cstheme="majorBidi"/>
                <w:color w:val="auto"/>
                <w:lang w:val="uk-UA"/>
              </w:rPr>
              <w:t xml:space="preserve">; </w:t>
            </w:r>
          </w:p>
          <w:p w14:paraId="1A438F0A" w14:textId="77777777" w:rsidR="00207A67" w:rsidRPr="00A869E7" w:rsidRDefault="00207A67" w:rsidP="00D31FA6">
            <w:pPr>
              <w:pStyle w:val="Default"/>
              <w:numPr>
                <w:ilvl w:val="0"/>
                <w:numId w:val="1"/>
              </w:numPr>
              <w:ind w:left="329" w:right="185" w:hanging="283"/>
              <w:rPr>
                <w:rFonts w:asciiTheme="majorBidi" w:hAnsiTheme="majorBidi" w:cstheme="majorBidi"/>
                <w:color w:val="auto"/>
                <w:lang w:val="uk-UA"/>
              </w:rPr>
            </w:pPr>
            <w:r w:rsidRPr="00A869E7">
              <w:rPr>
                <w:rFonts w:asciiTheme="majorBidi" w:hAnsiTheme="majorBidi" w:cstheme="majorBidi"/>
                <w:color w:val="auto"/>
                <w:lang w:val="uk-UA"/>
              </w:rPr>
              <w:t xml:space="preserve">дидактичні матеріали для самостійної та індивідуальної роботи студентів з дисциплін, програми практик; </w:t>
            </w:r>
          </w:p>
          <w:p w14:paraId="7912F16D" w14:textId="77777777" w:rsidR="00207A67" w:rsidRPr="00A869E7" w:rsidRDefault="00207A67" w:rsidP="00D31FA6">
            <w:pPr>
              <w:pStyle w:val="Default"/>
              <w:numPr>
                <w:ilvl w:val="0"/>
                <w:numId w:val="1"/>
              </w:numPr>
              <w:ind w:left="329" w:right="185" w:hanging="283"/>
              <w:rPr>
                <w:rFonts w:asciiTheme="majorBidi" w:hAnsiTheme="majorBidi" w:cstheme="majorBidi"/>
                <w:color w:val="auto"/>
                <w:lang w:val="uk-UA"/>
              </w:rPr>
            </w:pPr>
            <w:r w:rsidRPr="00A869E7">
              <w:rPr>
                <w:rFonts w:asciiTheme="majorBidi" w:hAnsiTheme="majorBidi" w:cstheme="majorBidi"/>
                <w:color w:val="auto"/>
                <w:lang w:val="uk-UA"/>
              </w:rPr>
              <w:t xml:space="preserve">методичні вказівки щодо виконання курсових </w:t>
            </w:r>
            <w:r w:rsidR="008A0AF9" w:rsidRPr="00A869E7">
              <w:rPr>
                <w:rFonts w:asciiTheme="majorBidi" w:hAnsiTheme="majorBidi" w:cstheme="majorBidi"/>
                <w:color w:val="auto"/>
                <w:lang w:val="uk-UA"/>
              </w:rPr>
              <w:t>і</w:t>
            </w:r>
            <w:r w:rsidRPr="00A869E7">
              <w:rPr>
                <w:rFonts w:asciiTheme="majorBidi" w:hAnsiTheme="majorBidi" w:cstheme="majorBidi"/>
                <w:color w:val="auto"/>
                <w:lang w:val="uk-UA"/>
              </w:rPr>
              <w:t xml:space="preserve"> </w:t>
            </w:r>
            <w:r w:rsidR="00D116C2" w:rsidRPr="00A869E7">
              <w:rPr>
                <w:rFonts w:asciiTheme="majorBidi" w:hAnsiTheme="majorBidi" w:cstheme="majorBidi"/>
                <w:color w:val="auto"/>
                <w:lang w:val="uk-UA"/>
              </w:rPr>
              <w:t>кваліфікаційних</w:t>
            </w:r>
            <w:r w:rsidRPr="00A869E7">
              <w:rPr>
                <w:rFonts w:asciiTheme="majorBidi" w:hAnsiTheme="majorBidi" w:cstheme="majorBidi"/>
                <w:color w:val="auto"/>
                <w:lang w:val="uk-UA"/>
              </w:rPr>
              <w:t xml:space="preserve"> робіт.</w:t>
            </w:r>
          </w:p>
          <w:p w14:paraId="2CD3413C" w14:textId="03F8C10E" w:rsidR="002C1767" w:rsidRPr="00A869E7" w:rsidRDefault="002C1767" w:rsidP="002C1767">
            <w:pPr>
              <w:pStyle w:val="Default"/>
              <w:ind w:left="329" w:right="185"/>
              <w:rPr>
                <w:rFonts w:asciiTheme="majorBidi" w:hAnsiTheme="majorBidi" w:cstheme="majorBidi"/>
                <w:color w:val="auto"/>
                <w:lang w:val="uk-UA"/>
              </w:rPr>
            </w:pPr>
          </w:p>
        </w:tc>
      </w:tr>
      <w:tr w:rsidR="00A869E7" w:rsidRPr="00A869E7" w14:paraId="0F10438D" w14:textId="77777777" w:rsidTr="00905E69">
        <w:trPr>
          <w:trHeight w:val="260"/>
        </w:trPr>
        <w:tc>
          <w:tcPr>
            <w:tcW w:w="9913" w:type="dxa"/>
            <w:gridSpan w:val="3"/>
            <w:tcBorders>
              <w:top w:val="single" w:sz="4" w:space="0" w:color="000000"/>
              <w:left w:val="single" w:sz="4" w:space="0" w:color="000000"/>
              <w:bottom w:val="single" w:sz="4" w:space="0" w:color="000000"/>
              <w:right w:val="single" w:sz="4" w:space="0" w:color="000000"/>
            </w:tcBorders>
            <w:shd w:val="clear" w:color="auto" w:fill="D9D9D9"/>
          </w:tcPr>
          <w:p w14:paraId="5535E147" w14:textId="77777777" w:rsidR="00207A67" w:rsidRPr="00A869E7" w:rsidRDefault="00207A67" w:rsidP="00251371">
            <w:pPr>
              <w:pStyle w:val="TableParagraph"/>
              <w:tabs>
                <w:tab w:val="left" w:pos="3495"/>
                <w:tab w:val="center" w:pos="4833"/>
              </w:tabs>
              <w:spacing w:line="268" w:lineRule="exact"/>
              <w:ind w:left="57" w:right="57"/>
              <w:rPr>
                <w:rFonts w:asciiTheme="majorBidi" w:hAnsiTheme="majorBidi" w:cstheme="majorBidi"/>
                <w:b/>
                <w:sz w:val="24"/>
                <w:szCs w:val="24"/>
                <w:lang w:val="uk-UA"/>
              </w:rPr>
            </w:pPr>
            <w:r w:rsidRPr="00A869E7">
              <w:rPr>
                <w:rFonts w:asciiTheme="majorBidi" w:hAnsiTheme="majorBidi" w:cstheme="majorBidi"/>
                <w:b/>
                <w:sz w:val="24"/>
                <w:szCs w:val="24"/>
                <w:lang w:val="uk-UA"/>
              </w:rPr>
              <w:tab/>
              <w:t xml:space="preserve">9 - </w:t>
            </w:r>
            <w:r w:rsidRPr="00A869E7">
              <w:rPr>
                <w:rFonts w:asciiTheme="majorBidi" w:hAnsiTheme="majorBidi" w:cstheme="majorBidi"/>
                <w:b/>
                <w:sz w:val="24"/>
                <w:szCs w:val="24"/>
                <w:lang w:val="uk-UA"/>
              </w:rPr>
              <w:tab/>
              <w:t>Академічна мобільність</w:t>
            </w:r>
          </w:p>
        </w:tc>
      </w:tr>
      <w:tr w:rsidR="00A869E7" w:rsidRPr="00A869E7" w14:paraId="434C38E5"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7DFC3B21" w14:textId="77777777" w:rsidR="00207A67" w:rsidRPr="00A869E7" w:rsidRDefault="00207A67" w:rsidP="00251371">
            <w:pPr>
              <w:pStyle w:val="TableParagraph"/>
              <w:spacing w:line="268" w:lineRule="exact"/>
              <w:ind w:left="113"/>
              <w:rPr>
                <w:rFonts w:asciiTheme="majorBidi" w:hAnsiTheme="majorBidi" w:cstheme="majorBidi"/>
                <w:b/>
                <w:sz w:val="24"/>
                <w:szCs w:val="24"/>
                <w:lang w:val="uk-UA"/>
              </w:rPr>
            </w:pPr>
            <w:r w:rsidRPr="00A869E7">
              <w:rPr>
                <w:rFonts w:asciiTheme="majorBidi" w:hAnsiTheme="majorBidi" w:cstheme="majorBidi"/>
                <w:b/>
                <w:sz w:val="24"/>
                <w:szCs w:val="24"/>
                <w:lang w:val="uk-UA"/>
              </w:rPr>
              <w:t>Національна кредитна мобільність</w:t>
            </w:r>
          </w:p>
        </w:tc>
        <w:tc>
          <w:tcPr>
            <w:tcW w:w="7229" w:type="dxa"/>
            <w:gridSpan w:val="2"/>
            <w:tcBorders>
              <w:top w:val="single" w:sz="4" w:space="0" w:color="000000"/>
              <w:left w:val="single" w:sz="4" w:space="0" w:color="000000"/>
              <w:bottom w:val="single" w:sz="4" w:space="0" w:color="000000"/>
              <w:right w:val="single" w:sz="4" w:space="0" w:color="000000"/>
            </w:tcBorders>
          </w:tcPr>
          <w:p w14:paraId="5075690F" w14:textId="07A872EE" w:rsidR="00207A67" w:rsidRPr="00A869E7" w:rsidRDefault="00207A67" w:rsidP="00A66543">
            <w:pPr>
              <w:ind w:left="138" w:right="185"/>
              <w:jc w:val="both"/>
              <w:rPr>
                <w:rFonts w:asciiTheme="majorBidi" w:hAnsiTheme="majorBidi" w:cstheme="majorBidi"/>
              </w:rPr>
            </w:pPr>
            <w:r w:rsidRPr="00A869E7">
              <w:rPr>
                <w:rFonts w:asciiTheme="majorBidi" w:hAnsiTheme="majorBidi" w:cstheme="majorBidi"/>
              </w:rPr>
              <w:t xml:space="preserve">Академічна мобільність здобувачів здійснюється на основі двосторонніх договорів між ДВНЗ «Ужгородський національний університет» та закладами вищої освіти України. ДВНЗ «УжНУ» має право визнати та </w:t>
            </w:r>
            <w:proofErr w:type="spellStart"/>
            <w:r w:rsidRPr="00A869E7">
              <w:rPr>
                <w:rFonts w:asciiTheme="majorBidi" w:hAnsiTheme="majorBidi" w:cstheme="majorBidi"/>
              </w:rPr>
              <w:t>перезарахувати</w:t>
            </w:r>
            <w:proofErr w:type="spellEnd"/>
            <w:r w:rsidRPr="00A869E7">
              <w:rPr>
                <w:rFonts w:asciiTheme="majorBidi" w:hAnsiTheme="majorBidi" w:cstheme="majorBidi"/>
              </w:rPr>
              <w:t xml:space="preserve"> кредити ЄКТС, отримані в межах попередньої освітньої програми або навчання в інших </w:t>
            </w:r>
            <w:r w:rsidR="008A0AF9" w:rsidRPr="00A869E7">
              <w:rPr>
                <w:rFonts w:asciiTheme="majorBidi" w:hAnsiTheme="majorBidi" w:cstheme="majorBidi"/>
              </w:rPr>
              <w:t>ЗВО</w:t>
            </w:r>
            <w:r w:rsidRPr="00A869E7">
              <w:rPr>
                <w:rFonts w:asciiTheme="majorBidi" w:hAnsiTheme="majorBidi" w:cstheme="majorBidi"/>
              </w:rPr>
              <w:t xml:space="preserve"> України</w:t>
            </w:r>
            <w:r w:rsidR="005D6D05" w:rsidRPr="00A869E7">
              <w:rPr>
                <w:rFonts w:asciiTheme="majorBidi" w:hAnsiTheme="majorBidi" w:cstheme="majorBidi"/>
              </w:rPr>
              <w:t>.</w:t>
            </w:r>
          </w:p>
        </w:tc>
      </w:tr>
      <w:tr w:rsidR="00A869E7" w:rsidRPr="00A869E7" w14:paraId="3FA65C8B"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5E2F77DD" w14:textId="77777777" w:rsidR="00207A67" w:rsidRPr="00A869E7" w:rsidRDefault="00207A67" w:rsidP="00251371">
            <w:pPr>
              <w:pStyle w:val="TableParagraph"/>
              <w:spacing w:line="268" w:lineRule="exact"/>
              <w:ind w:left="113"/>
              <w:rPr>
                <w:rFonts w:asciiTheme="majorBidi" w:hAnsiTheme="majorBidi" w:cstheme="majorBidi"/>
                <w:b/>
                <w:sz w:val="24"/>
                <w:szCs w:val="24"/>
                <w:lang w:val="uk-UA"/>
              </w:rPr>
            </w:pPr>
            <w:r w:rsidRPr="00A869E7">
              <w:rPr>
                <w:rFonts w:asciiTheme="majorBidi" w:hAnsiTheme="majorBidi" w:cstheme="majorBidi"/>
                <w:b/>
                <w:sz w:val="24"/>
                <w:szCs w:val="24"/>
                <w:lang w:val="uk-UA"/>
              </w:rPr>
              <w:t>Міжнародна кредитна мобільність</w:t>
            </w:r>
          </w:p>
        </w:tc>
        <w:tc>
          <w:tcPr>
            <w:tcW w:w="7229" w:type="dxa"/>
            <w:gridSpan w:val="2"/>
            <w:tcBorders>
              <w:top w:val="single" w:sz="4" w:space="0" w:color="000000"/>
              <w:left w:val="single" w:sz="4" w:space="0" w:color="000000"/>
              <w:bottom w:val="single" w:sz="4" w:space="0" w:color="000000"/>
              <w:right w:val="single" w:sz="4" w:space="0" w:color="000000"/>
            </w:tcBorders>
          </w:tcPr>
          <w:p w14:paraId="18DBB473" w14:textId="40187FFC" w:rsidR="00207A67" w:rsidRPr="00A869E7" w:rsidRDefault="00CC5A49" w:rsidP="00A66543">
            <w:pPr>
              <w:ind w:left="138" w:right="185"/>
              <w:jc w:val="both"/>
              <w:rPr>
                <w:rFonts w:asciiTheme="majorBidi" w:hAnsiTheme="majorBidi" w:cstheme="majorBidi"/>
              </w:rPr>
            </w:pPr>
            <w:r w:rsidRPr="00A869E7">
              <w:rPr>
                <w:rFonts w:asciiTheme="majorBidi" w:hAnsiTheme="majorBidi" w:cstheme="majorBidi"/>
              </w:rPr>
              <w:t xml:space="preserve">Відповідно до Положення про академічну мобільність студентів у ДВНЗ «Ужгородський національний університет» (https://www.uzhnu.edu.ua/uk/infocentre/get/21269), встановлено загальний порядок організації академічної мобільності студентів. Кредитна і ступенева мобільність у споріднених (за галуззю знань, спеціальністю) </w:t>
            </w:r>
            <w:bookmarkStart w:id="2" w:name="_Hlk156909584"/>
            <w:r w:rsidRPr="00A869E7">
              <w:rPr>
                <w:rFonts w:asciiTheme="majorBidi" w:hAnsiTheme="majorBidi" w:cstheme="majorBidi"/>
              </w:rPr>
              <w:t xml:space="preserve">закордонних закладах вищої освіти </w:t>
            </w:r>
            <w:bookmarkEnd w:id="2"/>
            <w:r w:rsidRPr="00A869E7">
              <w:rPr>
                <w:rFonts w:asciiTheme="majorBidi" w:hAnsiTheme="majorBidi" w:cstheme="majorBidi"/>
              </w:rPr>
              <w:t xml:space="preserve">відбувається у </w:t>
            </w:r>
            <w:bookmarkStart w:id="3" w:name="_Hlk156909390"/>
            <w:r w:rsidRPr="00A869E7">
              <w:rPr>
                <w:rFonts w:asciiTheme="majorBidi" w:hAnsiTheme="majorBidi" w:cstheme="majorBidi"/>
              </w:rPr>
              <w:t>рамках програми міжнародної академічної мобільності «Еразмус +», національних програм міжнародної академічної мобільності, двосторонніх угод</w:t>
            </w:r>
            <w:r w:rsidR="00EC5BCD" w:rsidRPr="00A869E7">
              <w:rPr>
                <w:rFonts w:asciiTheme="majorBidi" w:hAnsiTheme="majorBidi" w:cstheme="majorBidi"/>
              </w:rPr>
              <w:t xml:space="preserve"> </w:t>
            </w:r>
            <w:bookmarkEnd w:id="3"/>
            <w:r w:rsidR="00EC5BCD" w:rsidRPr="00A869E7">
              <w:rPr>
                <w:rFonts w:asciiTheme="majorBidi" w:hAnsiTheme="majorBidi" w:cstheme="majorBidi"/>
              </w:rPr>
              <w:t xml:space="preserve">(зокрема угоди про співпрацю з </w:t>
            </w:r>
            <w:r w:rsidR="00EC5BCD" w:rsidRPr="00A869E7">
              <w:t xml:space="preserve">Інститутом політології </w:t>
            </w:r>
            <w:proofErr w:type="spellStart"/>
            <w:r w:rsidR="00EC5BCD" w:rsidRPr="00A869E7">
              <w:t>Пряшівського</w:t>
            </w:r>
            <w:proofErr w:type="spellEnd"/>
            <w:r w:rsidR="00EC5BCD" w:rsidRPr="00A869E7">
              <w:t xml:space="preserve"> університету (Словацька Республіка), з Поморською академією в </w:t>
            </w:r>
            <w:proofErr w:type="spellStart"/>
            <w:r w:rsidR="00EC5BCD" w:rsidRPr="00A869E7">
              <w:t>Слупську</w:t>
            </w:r>
            <w:proofErr w:type="spellEnd"/>
            <w:r w:rsidR="00EC5BCD" w:rsidRPr="00A869E7">
              <w:t xml:space="preserve"> (Польща), з Університетом </w:t>
            </w:r>
            <w:proofErr w:type="spellStart"/>
            <w:r w:rsidR="00EC5BCD" w:rsidRPr="00A869E7">
              <w:t>Миколаса</w:t>
            </w:r>
            <w:proofErr w:type="spellEnd"/>
            <w:r w:rsidR="00EC5BCD" w:rsidRPr="00A869E7">
              <w:t xml:space="preserve"> </w:t>
            </w:r>
            <w:proofErr w:type="spellStart"/>
            <w:r w:rsidR="00EC5BCD" w:rsidRPr="00A869E7">
              <w:t>Ромеріса</w:t>
            </w:r>
            <w:proofErr w:type="spellEnd"/>
            <w:r w:rsidR="00EC5BCD" w:rsidRPr="00A869E7">
              <w:t xml:space="preserve"> (Литовська Республіка)</w:t>
            </w:r>
            <w:r w:rsidR="005D6D05" w:rsidRPr="00A869E7">
              <w:t>.</w:t>
            </w:r>
          </w:p>
        </w:tc>
      </w:tr>
      <w:tr w:rsidR="00A869E7" w:rsidRPr="00A869E7" w14:paraId="06779679" w14:textId="77777777" w:rsidTr="00905E69">
        <w:trPr>
          <w:trHeight w:val="260"/>
        </w:trPr>
        <w:tc>
          <w:tcPr>
            <w:tcW w:w="2684" w:type="dxa"/>
            <w:tcBorders>
              <w:top w:val="single" w:sz="4" w:space="0" w:color="000000"/>
              <w:left w:val="single" w:sz="4" w:space="0" w:color="000000"/>
              <w:bottom w:val="single" w:sz="4" w:space="0" w:color="000000"/>
              <w:right w:val="single" w:sz="4" w:space="0" w:color="000000"/>
            </w:tcBorders>
          </w:tcPr>
          <w:p w14:paraId="6C39263F" w14:textId="77777777" w:rsidR="00207A67" w:rsidRPr="00A869E7" w:rsidRDefault="00207A67" w:rsidP="00251371">
            <w:pPr>
              <w:pStyle w:val="TableParagraph"/>
              <w:spacing w:line="268" w:lineRule="exact"/>
              <w:ind w:left="113"/>
              <w:rPr>
                <w:rFonts w:asciiTheme="majorBidi" w:hAnsiTheme="majorBidi" w:cstheme="majorBidi"/>
                <w:b/>
                <w:sz w:val="24"/>
                <w:szCs w:val="24"/>
                <w:lang w:val="uk-UA"/>
              </w:rPr>
            </w:pPr>
            <w:r w:rsidRPr="00A869E7">
              <w:rPr>
                <w:rFonts w:asciiTheme="majorBidi" w:hAnsiTheme="majorBidi" w:cstheme="majorBidi"/>
                <w:b/>
                <w:sz w:val="24"/>
                <w:szCs w:val="24"/>
                <w:lang w:val="uk-UA"/>
              </w:rPr>
              <w:lastRenderedPageBreak/>
              <w:t>Навчання іноземних здобувачів вищої освіти</w:t>
            </w:r>
          </w:p>
        </w:tc>
        <w:tc>
          <w:tcPr>
            <w:tcW w:w="7229" w:type="dxa"/>
            <w:gridSpan w:val="2"/>
            <w:tcBorders>
              <w:top w:val="single" w:sz="4" w:space="0" w:color="000000"/>
              <w:left w:val="single" w:sz="4" w:space="0" w:color="000000"/>
              <w:bottom w:val="single" w:sz="4" w:space="0" w:color="000000"/>
              <w:right w:val="single" w:sz="4" w:space="0" w:color="000000"/>
            </w:tcBorders>
          </w:tcPr>
          <w:p w14:paraId="59289F64" w14:textId="556BCEB1" w:rsidR="00207A67" w:rsidRPr="00A869E7" w:rsidRDefault="00CC5A49" w:rsidP="00A66543">
            <w:pPr>
              <w:autoSpaceDE w:val="0"/>
              <w:autoSpaceDN w:val="0"/>
              <w:adjustRightInd w:val="0"/>
              <w:ind w:left="138" w:right="185"/>
              <w:jc w:val="both"/>
              <w:rPr>
                <w:rFonts w:asciiTheme="majorBidi" w:hAnsiTheme="majorBidi" w:cstheme="majorBidi"/>
                <w:lang w:eastAsia="uk-UA"/>
              </w:rPr>
            </w:pPr>
            <w:r w:rsidRPr="00A869E7">
              <w:rPr>
                <w:rFonts w:asciiTheme="majorBidi" w:hAnsiTheme="majorBidi" w:cstheme="majorBidi"/>
                <w:lang w:eastAsia="uk-UA"/>
              </w:rPr>
              <w:t>Передбачена можливість</w:t>
            </w:r>
            <w:r w:rsidR="00207A67" w:rsidRPr="00A869E7">
              <w:rPr>
                <w:rFonts w:asciiTheme="majorBidi" w:hAnsiTheme="majorBidi" w:cstheme="majorBidi"/>
                <w:lang w:eastAsia="uk-UA"/>
              </w:rPr>
              <w:t xml:space="preserve"> навчання іноземних студентів.</w:t>
            </w:r>
            <w:r w:rsidR="0000014F" w:rsidRPr="00A869E7">
              <w:rPr>
                <w:rFonts w:asciiTheme="majorBidi" w:hAnsiTheme="majorBidi" w:cstheme="majorBidi"/>
                <w:lang w:eastAsia="uk-UA"/>
              </w:rPr>
              <w:t xml:space="preserve"> </w:t>
            </w:r>
            <w:r w:rsidRPr="00A869E7">
              <w:rPr>
                <w:rFonts w:asciiTheme="majorBidi" w:hAnsiTheme="majorBidi" w:cstheme="majorBidi"/>
                <w:lang w:eastAsia="uk-UA"/>
              </w:rPr>
              <w:t>Умови вступу та організація навчальної діяльності визначаються Положенням про навчання іноземних громадян у ДВНЗ «Ужгородський національний університет» (</w:t>
            </w:r>
            <w:hyperlink r:id="rId18" w:history="1">
              <w:r w:rsidRPr="00A869E7">
                <w:rPr>
                  <w:rStyle w:val="a7"/>
                  <w:rFonts w:asciiTheme="majorBidi" w:hAnsiTheme="majorBidi" w:cstheme="majorBidi"/>
                  <w:color w:val="auto"/>
                  <w:lang w:eastAsia="uk-UA"/>
                </w:rPr>
                <w:t>https://www.uzhnu.edu.ua/uk/infocentre/get/9378</w:t>
              </w:r>
            </w:hyperlink>
            <w:r w:rsidRPr="00A869E7">
              <w:rPr>
                <w:rFonts w:asciiTheme="majorBidi" w:hAnsiTheme="majorBidi" w:cstheme="majorBidi"/>
                <w:lang w:eastAsia="uk-UA"/>
              </w:rPr>
              <w:t xml:space="preserve">). </w:t>
            </w:r>
          </w:p>
        </w:tc>
      </w:tr>
    </w:tbl>
    <w:p w14:paraId="31E28A24" w14:textId="326EAA82" w:rsidR="00B60F78" w:rsidRPr="00A869E7" w:rsidRDefault="00207A67" w:rsidP="008F6D4B">
      <w:pPr>
        <w:jc w:val="center"/>
        <w:rPr>
          <w:rFonts w:asciiTheme="majorBidi" w:hAnsiTheme="majorBidi" w:cstheme="majorBidi"/>
          <w:b/>
        </w:rPr>
      </w:pPr>
      <w:r w:rsidRPr="00A869E7">
        <w:rPr>
          <w:rFonts w:asciiTheme="majorBidi" w:hAnsiTheme="majorBidi" w:cstheme="majorBidi"/>
          <w:b/>
          <w:sz w:val="28"/>
          <w:szCs w:val="28"/>
        </w:rPr>
        <w:br w:type="page"/>
      </w:r>
      <w:r w:rsidRPr="00A869E7">
        <w:rPr>
          <w:rFonts w:asciiTheme="majorBidi" w:hAnsiTheme="majorBidi" w:cstheme="majorBidi"/>
          <w:b/>
        </w:rPr>
        <w:lastRenderedPageBreak/>
        <w:t>2. Перелік компонент освітньо-професійної програми та їх логічна послідовність</w:t>
      </w:r>
    </w:p>
    <w:p w14:paraId="5ADA5E85" w14:textId="77777777" w:rsidR="00207A67" w:rsidRPr="00A869E7" w:rsidRDefault="00207A67" w:rsidP="00501F84">
      <w:pPr>
        <w:jc w:val="center"/>
        <w:rPr>
          <w:rFonts w:asciiTheme="majorBidi" w:hAnsiTheme="majorBidi" w:cstheme="majorBidi"/>
          <w:b/>
        </w:rPr>
      </w:pPr>
      <w:r w:rsidRPr="00A869E7">
        <w:rPr>
          <w:rFonts w:asciiTheme="majorBidi" w:hAnsiTheme="majorBidi" w:cstheme="majorBidi"/>
          <w:b/>
        </w:rPr>
        <w:t>2.1. Перелік компонен</w:t>
      </w:r>
      <w:r w:rsidR="00AA4535" w:rsidRPr="00A869E7">
        <w:rPr>
          <w:rFonts w:asciiTheme="majorBidi" w:hAnsiTheme="majorBidi" w:cstheme="majorBidi"/>
          <w:b/>
        </w:rPr>
        <w:t>т освітньо-професійної програми</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6379"/>
        <w:gridCol w:w="1275"/>
        <w:gridCol w:w="1560"/>
      </w:tblGrid>
      <w:tr w:rsidR="00A869E7" w:rsidRPr="00A869E7" w14:paraId="56A5FC8F" w14:textId="77777777" w:rsidTr="004D1363">
        <w:tc>
          <w:tcPr>
            <w:tcW w:w="846" w:type="dxa"/>
            <w:shd w:val="clear" w:color="auto" w:fill="auto"/>
            <w:vAlign w:val="center"/>
          </w:tcPr>
          <w:p w14:paraId="0668ED2F" w14:textId="77777777" w:rsidR="00207A67" w:rsidRPr="00A869E7" w:rsidRDefault="00207A67" w:rsidP="004D1363">
            <w:pPr>
              <w:jc w:val="center"/>
              <w:rPr>
                <w:rFonts w:asciiTheme="majorBidi" w:hAnsiTheme="majorBidi" w:cstheme="majorBidi"/>
                <w:b/>
              </w:rPr>
            </w:pPr>
            <w:r w:rsidRPr="00A869E7">
              <w:rPr>
                <w:rFonts w:asciiTheme="majorBidi" w:hAnsiTheme="majorBidi" w:cstheme="majorBidi"/>
                <w:b/>
              </w:rPr>
              <w:t>Код н/д</w:t>
            </w:r>
          </w:p>
        </w:tc>
        <w:tc>
          <w:tcPr>
            <w:tcW w:w="6379" w:type="dxa"/>
            <w:shd w:val="clear" w:color="auto" w:fill="auto"/>
            <w:vAlign w:val="center"/>
          </w:tcPr>
          <w:p w14:paraId="025FE7E3" w14:textId="77777777" w:rsidR="00207A67" w:rsidRPr="00A869E7" w:rsidRDefault="00207A67" w:rsidP="004D1363">
            <w:pPr>
              <w:ind w:left="-112" w:right="-107"/>
              <w:jc w:val="center"/>
              <w:rPr>
                <w:rFonts w:asciiTheme="majorBidi" w:hAnsiTheme="majorBidi" w:cstheme="majorBidi"/>
                <w:b/>
              </w:rPr>
            </w:pPr>
            <w:r w:rsidRPr="00A869E7">
              <w:rPr>
                <w:rFonts w:asciiTheme="majorBidi" w:hAnsiTheme="majorBidi" w:cstheme="majorBidi"/>
                <w:b/>
              </w:rPr>
              <w:t>Компоненти освітньо-професійної програми (навчальні дисципліни, курсові проекти (роботи), практики, кваліфікаційна робота)</w:t>
            </w:r>
          </w:p>
        </w:tc>
        <w:tc>
          <w:tcPr>
            <w:tcW w:w="1275" w:type="dxa"/>
            <w:shd w:val="clear" w:color="auto" w:fill="auto"/>
            <w:vAlign w:val="center"/>
          </w:tcPr>
          <w:p w14:paraId="344FB1B4" w14:textId="77777777" w:rsidR="00207A67" w:rsidRPr="00A869E7" w:rsidRDefault="00207A67" w:rsidP="004D1363">
            <w:pPr>
              <w:jc w:val="center"/>
              <w:rPr>
                <w:rFonts w:asciiTheme="majorBidi" w:hAnsiTheme="majorBidi" w:cstheme="majorBidi"/>
                <w:b/>
              </w:rPr>
            </w:pPr>
            <w:r w:rsidRPr="00A869E7">
              <w:rPr>
                <w:rFonts w:asciiTheme="majorBidi" w:hAnsiTheme="majorBidi" w:cstheme="majorBidi"/>
                <w:b/>
              </w:rPr>
              <w:t>Кількість кредитів</w:t>
            </w:r>
          </w:p>
        </w:tc>
        <w:tc>
          <w:tcPr>
            <w:tcW w:w="1560" w:type="dxa"/>
            <w:shd w:val="clear" w:color="auto" w:fill="auto"/>
            <w:vAlign w:val="center"/>
          </w:tcPr>
          <w:p w14:paraId="70610FBF" w14:textId="77777777" w:rsidR="00207A67" w:rsidRPr="00A869E7" w:rsidRDefault="00207A67" w:rsidP="004D1363">
            <w:pPr>
              <w:ind w:left="-102" w:right="-103"/>
              <w:jc w:val="center"/>
              <w:rPr>
                <w:rFonts w:asciiTheme="majorBidi" w:hAnsiTheme="majorBidi" w:cstheme="majorBidi"/>
                <w:b/>
              </w:rPr>
            </w:pPr>
            <w:r w:rsidRPr="00A869E7">
              <w:rPr>
                <w:rFonts w:asciiTheme="majorBidi" w:hAnsiTheme="majorBidi" w:cstheme="majorBidi"/>
                <w:b/>
              </w:rPr>
              <w:t>Форма підсумкового контролю</w:t>
            </w:r>
          </w:p>
        </w:tc>
      </w:tr>
      <w:tr w:rsidR="00A869E7" w:rsidRPr="00A869E7" w14:paraId="65940FAC" w14:textId="77777777" w:rsidTr="004D1363">
        <w:tc>
          <w:tcPr>
            <w:tcW w:w="846" w:type="dxa"/>
            <w:shd w:val="clear" w:color="auto" w:fill="auto"/>
          </w:tcPr>
          <w:p w14:paraId="38D6E2A0" w14:textId="77777777" w:rsidR="00207A67" w:rsidRPr="00A869E7" w:rsidRDefault="00207A67" w:rsidP="00251371">
            <w:pPr>
              <w:jc w:val="center"/>
              <w:rPr>
                <w:rFonts w:asciiTheme="majorBidi" w:hAnsiTheme="majorBidi" w:cstheme="majorBidi"/>
                <w:sz w:val="22"/>
                <w:szCs w:val="22"/>
              </w:rPr>
            </w:pPr>
            <w:r w:rsidRPr="00A869E7">
              <w:rPr>
                <w:rFonts w:asciiTheme="majorBidi" w:hAnsiTheme="majorBidi" w:cstheme="majorBidi"/>
                <w:sz w:val="22"/>
                <w:szCs w:val="22"/>
              </w:rPr>
              <w:t>1</w:t>
            </w:r>
          </w:p>
        </w:tc>
        <w:tc>
          <w:tcPr>
            <w:tcW w:w="6379" w:type="dxa"/>
            <w:shd w:val="clear" w:color="auto" w:fill="auto"/>
          </w:tcPr>
          <w:p w14:paraId="26C0E473" w14:textId="77777777" w:rsidR="00207A67" w:rsidRPr="00A869E7" w:rsidRDefault="00207A67" w:rsidP="004D1363">
            <w:pPr>
              <w:ind w:left="-112" w:right="-107"/>
              <w:jc w:val="center"/>
              <w:rPr>
                <w:rFonts w:asciiTheme="majorBidi" w:hAnsiTheme="majorBidi" w:cstheme="majorBidi"/>
                <w:sz w:val="22"/>
                <w:szCs w:val="22"/>
              </w:rPr>
            </w:pPr>
            <w:r w:rsidRPr="00A869E7">
              <w:rPr>
                <w:rFonts w:asciiTheme="majorBidi" w:hAnsiTheme="majorBidi" w:cstheme="majorBidi"/>
                <w:sz w:val="22"/>
                <w:szCs w:val="22"/>
              </w:rPr>
              <w:t>2</w:t>
            </w:r>
          </w:p>
        </w:tc>
        <w:tc>
          <w:tcPr>
            <w:tcW w:w="1275" w:type="dxa"/>
            <w:shd w:val="clear" w:color="auto" w:fill="auto"/>
          </w:tcPr>
          <w:p w14:paraId="5108DED3" w14:textId="77777777" w:rsidR="00207A67" w:rsidRPr="00A869E7" w:rsidRDefault="00207A67" w:rsidP="00251371">
            <w:pPr>
              <w:jc w:val="center"/>
              <w:rPr>
                <w:rFonts w:asciiTheme="majorBidi" w:hAnsiTheme="majorBidi" w:cstheme="majorBidi"/>
                <w:sz w:val="22"/>
                <w:szCs w:val="22"/>
              </w:rPr>
            </w:pPr>
          </w:p>
        </w:tc>
        <w:tc>
          <w:tcPr>
            <w:tcW w:w="1560" w:type="dxa"/>
            <w:shd w:val="clear" w:color="auto" w:fill="auto"/>
          </w:tcPr>
          <w:p w14:paraId="5C5936B1" w14:textId="77777777" w:rsidR="00207A67" w:rsidRPr="00A869E7" w:rsidRDefault="00207A67" w:rsidP="00251371">
            <w:pPr>
              <w:jc w:val="center"/>
              <w:rPr>
                <w:rFonts w:asciiTheme="majorBidi" w:hAnsiTheme="majorBidi" w:cstheme="majorBidi"/>
                <w:sz w:val="22"/>
                <w:szCs w:val="22"/>
              </w:rPr>
            </w:pPr>
            <w:r w:rsidRPr="00A869E7">
              <w:rPr>
                <w:rFonts w:asciiTheme="majorBidi" w:hAnsiTheme="majorBidi" w:cstheme="majorBidi"/>
                <w:sz w:val="22"/>
                <w:szCs w:val="22"/>
              </w:rPr>
              <w:t>4</w:t>
            </w:r>
          </w:p>
        </w:tc>
      </w:tr>
      <w:tr w:rsidR="00A869E7" w:rsidRPr="00A869E7" w14:paraId="76E0758D" w14:textId="77777777" w:rsidTr="00AA4535">
        <w:tc>
          <w:tcPr>
            <w:tcW w:w="10060" w:type="dxa"/>
            <w:gridSpan w:val="4"/>
            <w:shd w:val="clear" w:color="auto" w:fill="auto"/>
          </w:tcPr>
          <w:p w14:paraId="7C2A1E7C" w14:textId="77777777" w:rsidR="00207A67" w:rsidRPr="00A869E7" w:rsidRDefault="00207A67" w:rsidP="004D1363">
            <w:pPr>
              <w:ind w:left="-112" w:right="-107"/>
              <w:jc w:val="center"/>
              <w:rPr>
                <w:rFonts w:asciiTheme="majorBidi" w:hAnsiTheme="majorBidi" w:cstheme="majorBidi"/>
                <w:b/>
                <w:sz w:val="22"/>
                <w:szCs w:val="22"/>
              </w:rPr>
            </w:pPr>
            <w:r w:rsidRPr="00A869E7">
              <w:rPr>
                <w:rFonts w:asciiTheme="majorBidi" w:hAnsiTheme="majorBidi" w:cstheme="majorBidi"/>
                <w:b/>
                <w:sz w:val="22"/>
                <w:szCs w:val="22"/>
              </w:rPr>
              <w:t>Обов’язкові компоненти ОПП</w:t>
            </w:r>
          </w:p>
        </w:tc>
      </w:tr>
      <w:tr w:rsidR="00A869E7" w:rsidRPr="00A869E7" w14:paraId="56C259F0" w14:textId="77777777" w:rsidTr="004D1363">
        <w:tc>
          <w:tcPr>
            <w:tcW w:w="846" w:type="dxa"/>
            <w:shd w:val="clear" w:color="auto" w:fill="auto"/>
          </w:tcPr>
          <w:p w14:paraId="1C0AA1D4" w14:textId="77777777" w:rsidR="00CF326F" w:rsidRPr="00A869E7" w:rsidRDefault="00CF326F" w:rsidP="00251371">
            <w:pPr>
              <w:rPr>
                <w:rFonts w:asciiTheme="majorBidi" w:hAnsiTheme="majorBidi" w:cstheme="majorBidi"/>
                <w:sz w:val="22"/>
                <w:szCs w:val="22"/>
                <w:lang w:eastAsia="en-US"/>
              </w:rPr>
            </w:pPr>
            <w:bookmarkStart w:id="4" w:name="_Hlk122844288"/>
            <w:r w:rsidRPr="00A869E7">
              <w:rPr>
                <w:rFonts w:asciiTheme="majorBidi" w:hAnsiTheme="majorBidi" w:cstheme="majorBidi"/>
                <w:sz w:val="22"/>
                <w:szCs w:val="22"/>
              </w:rPr>
              <w:t>ОК 01</w:t>
            </w:r>
          </w:p>
        </w:tc>
        <w:tc>
          <w:tcPr>
            <w:tcW w:w="6379" w:type="dxa"/>
            <w:shd w:val="clear" w:color="auto" w:fill="auto"/>
          </w:tcPr>
          <w:p w14:paraId="5EEF0261" w14:textId="3A885503" w:rsidR="00CF326F" w:rsidRPr="00A869E7" w:rsidRDefault="003B5828" w:rsidP="004D1363">
            <w:pPr>
              <w:autoSpaceDE w:val="0"/>
              <w:autoSpaceDN w:val="0"/>
              <w:adjustRightInd w:val="0"/>
              <w:spacing w:line="256" w:lineRule="auto"/>
              <w:ind w:left="-112" w:right="-107"/>
              <w:jc w:val="center"/>
              <w:rPr>
                <w:rFonts w:asciiTheme="majorBidi" w:hAnsiTheme="majorBidi" w:cstheme="majorBidi"/>
              </w:rPr>
            </w:pPr>
            <w:r w:rsidRPr="00A869E7">
              <w:rPr>
                <w:rFonts w:asciiTheme="majorBidi" w:hAnsiTheme="majorBidi" w:cstheme="majorBidi"/>
              </w:rPr>
              <w:t>Українська мова за професійним спрямуванням</w:t>
            </w:r>
          </w:p>
        </w:tc>
        <w:tc>
          <w:tcPr>
            <w:tcW w:w="1275" w:type="dxa"/>
            <w:shd w:val="clear" w:color="auto" w:fill="auto"/>
            <w:vAlign w:val="center"/>
          </w:tcPr>
          <w:p w14:paraId="123B1E34" w14:textId="77777777" w:rsidR="00CF326F" w:rsidRPr="00A869E7" w:rsidRDefault="00CF326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3</w:t>
            </w:r>
          </w:p>
        </w:tc>
        <w:tc>
          <w:tcPr>
            <w:tcW w:w="1560" w:type="dxa"/>
            <w:shd w:val="clear" w:color="auto" w:fill="auto"/>
            <w:vAlign w:val="center"/>
          </w:tcPr>
          <w:p w14:paraId="01027800" w14:textId="77777777"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залік</w:t>
            </w:r>
          </w:p>
        </w:tc>
      </w:tr>
      <w:tr w:rsidR="00A869E7" w:rsidRPr="00A869E7" w14:paraId="219036CF" w14:textId="77777777" w:rsidTr="004D1363">
        <w:tc>
          <w:tcPr>
            <w:tcW w:w="846" w:type="dxa"/>
            <w:shd w:val="clear" w:color="auto" w:fill="auto"/>
          </w:tcPr>
          <w:p w14:paraId="79012008" w14:textId="77777777" w:rsidR="00CF326F" w:rsidRPr="00A869E7" w:rsidRDefault="00CF326F" w:rsidP="00251371">
            <w:pPr>
              <w:rPr>
                <w:rFonts w:asciiTheme="majorBidi" w:hAnsiTheme="majorBidi" w:cstheme="majorBidi"/>
                <w:sz w:val="22"/>
                <w:szCs w:val="22"/>
                <w:lang w:eastAsia="en-US"/>
              </w:rPr>
            </w:pPr>
            <w:r w:rsidRPr="00A869E7">
              <w:rPr>
                <w:rFonts w:asciiTheme="majorBidi" w:hAnsiTheme="majorBidi" w:cstheme="majorBidi"/>
                <w:sz w:val="22"/>
                <w:szCs w:val="22"/>
              </w:rPr>
              <w:t>ОК 02</w:t>
            </w:r>
          </w:p>
        </w:tc>
        <w:tc>
          <w:tcPr>
            <w:tcW w:w="6379" w:type="dxa"/>
            <w:shd w:val="clear" w:color="auto" w:fill="auto"/>
          </w:tcPr>
          <w:p w14:paraId="3B36C207" w14:textId="77777777" w:rsidR="00CF326F" w:rsidRPr="00A869E7" w:rsidRDefault="00CF326F" w:rsidP="004D1363">
            <w:pPr>
              <w:autoSpaceDE w:val="0"/>
              <w:autoSpaceDN w:val="0"/>
              <w:adjustRightInd w:val="0"/>
              <w:spacing w:line="256" w:lineRule="auto"/>
              <w:ind w:left="-112" w:right="-107"/>
              <w:jc w:val="center"/>
              <w:rPr>
                <w:rFonts w:asciiTheme="majorBidi" w:hAnsiTheme="majorBidi" w:cstheme="majorBidi"/>
              </w:rPr>
            </w:pPr>
            <w:r w:rsidRPr="00A869E7">
              <w:rPr>
                <w:rFonts w:asciiTheme="majorBidi" w:hAnsiTheme="majorBidi" w:cstheme="majorBidi"/>
              </w:rPr>
              <w:t>Філософія</w:t>
            </w:r>
          </w:p>
        </w:tc>
        <w:tc>
          <w:tcPr>
            <w:tcW w:w="1275" w:type="dxa"/>
            <w:shd w:val="clear" w:color="auto" w:fill="auto"/>
            <w:vAlign w:val="center"/>
          </w:tcPr>
          <w:p w14:paraId="3EBE4868" w14:textId="77777777" w:rsidR="00CF326F" w:rsidRPr="00A869E7" w:rsidRDefault="00CF326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3</w:t>
            </w:r>
          </w:p>
        </w:tc>
        <w:tc>
          <w:tcPr>
            <w:tcW w:w="1560" w:type="dxa"/>
            <w:shd w:val="clear" w:color="auto" w:fill="auto"/>
            <w:vAlign w:val="center"/>
          </w:tcPr>
          <w:p w14:paraId="24EC8AA9" w14:textId="77777777" w:rsidR="00CF326F" w:rsidRPr="00A869E7" w:rsidRDefault="005C3936" w:rsidP="00B60F78">
            <w:pPr>
              <w:jc w:val="center"/>
              <w:rPr>
                <w:rFonts w:asciiTheme="majorBidi" w:hAnsiTheme="majorBidi" w:cstheme="majorBidi"/>
                <w:sz w:val="22"/>
                <w:szCs w:val="22"/>
              </w:rPr>
            </w:pPr>
            <w:r w:rsidRPr="00A869E7">
              <w:rPr>
                <w:rFonts w:asciiTheme="majorBidi" w:hAnsiTheme="majorBidi" w:cstheme="majorBidi"/>
                <w:sz w:val="22"/>
                <w:szCs w:val="22"/>
              </w:rPr>
              <w:t>залік</w:t>
            </w:r>
          </w:p>
        </w:tc>
      </w:tr>
      <w:tr w:rsidR="00A869E7" w:rsidRPr="00A869E7" w14:paraId="4EB42C0D" w14:textId="77777777" w:rsidTr="004D1363">
        <w:tc>
          <w:tcPr>
            <w:tcW w:w="846" w:type="dxa"/>
            <w:shd w:val="clear" w:color="auto" w:fill="auto"/>
          </w:tcPr>
          <w:p w14:paraId="34936CA1" w14:textId="77777777" w:rsidR="00CF326F" w:rsidRPr="00A869E7" w:rsidRDefault="00CF326F" w:rsidP="00251371">
            <w:pPr>
              <w:rPr>
                <w:rFonts w:asciiTheme="majorBidi" w:hAnsiTheme="majorBidi" w:cstheme="majorBidi"/>
                <w:sz w:val="22"/>
                <w:szCs w:val="22"/>
                <w:lang w:eastAsia="en-US"/>
              </w:rPr>
            </w:pPr>
            <w:r w:rsidRPr="00A869E7">
              <w:rPr>
                <w:rFonts w:asciiTheme="majorBidi" w:hAnsiTheme="majorBidi" w:cstheme="majorBidi"/>
                <w:sz w:val="22"/>
                <w:szCs w:val="22"/>
              </w:rPr>
              <w:t>ОК 03</w:t>
            </w:r>
          </w:p>
        </w:tc>
        <w:tc>
          <w:tcPr>
            <w:tcW w:w="6379" w:type="dxa"/>
            <w:shd w:val="clear" w:color="auto" w:fill="auto"/>
          </w:tcPr>
          <w:p w14:paraId="16BB36A1" w14:textId="77777777" w:rsidR="00CF326F" w:rsidRPr="00A869E7" w:rsidRDefault="00CF326F" w:rsidP="004D1363">
            <w:pPr>
              <w:autoSpaceDE w:val="0"/>
              <w:autoSpaceDN w:val="0"/>
              <w:adjustRightInd w:val="0"/>
              <w:spacing w:line="256" w:lineRule="auto"/>
              <w:ind w:left="-112" w:right="-107"/>
              <w:jc w:val="center"/>
              <w:rPr>
                <w:rFonts w:asciiTheme="majorBidi" w:hAnsiTheme="majorBidi" w:cstheme="majorBidi"/>
              </w:rPr>
            </w:pPr>
            <w:r w:rsidRPr="00A869E7">
              <w:rPr>
                <w:rFonts w:asciiTheme="majorBidi" w:hAnsiTheme="majorBidi" w:cstheme="majorBidi"/>
              </w:rPr>
              <w:t xml:space="preserve">Історія та культура України </w:t>
            </w:r>
          </w:p>
        </w:tc>
        <w:tc>
          <w:tcPr>
            <w:tcW w:w="1275" w:type="dxa"/>
            <w:shd w:val="clear" w:color="auto" w:fill="auto"/>
            <w:vAlign w:val="center"/>
          </w:tcPr>
          <w:p w14:paraId="272B85AC" w14:textId="77777777" w:rsidR="00CF326F" w:rsidRPr="00A869E7" w:rsidRDefault="005C3936"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3</w:t>
            </w:r>
          </w:p>
        </w:tc>
        <w:tc>
          <w:tcPr>
            <w:tcW w:w="1560" w:type="dxa"/>
            <w:shd w:val="clear" w:color="auto" w:fill="auto"/>
            <w:vAlign w:val="center"/>
          </w:tcPr>
          <w:p w14:paraId="4BB3E064" w14:textId="77777777" w:rsidR="00CF326F" w:rsidRPr="00A869E7" w:rsidRDefault="005C3936" w:rsidP="00B60F78">
            <w:pPr>
              <w:jc w:val="center"/>
              <w:rPr>
                <w:rFonts w:asciiTheme="majorBidi" w:hAnsiTheme="majorBidi" w:cstheme="majorBidi"/>
                <w:sz w:val="22"/>
                <w:szCs w:val="22"/>
              </w:rPr>
            </w:pPr>
            <w:r w:rsidRPr="00A869E7">
              <w:rPr>
                <w:rFonts w:asciiTheme="majorBidi" w:hAnsiTheme="majorBidi" w:cstheme="majorBidi"/>
                <w:sz w:val="22"/>
                <w:szCs w:val="22"/>
              </w:rPr>
              <w:t>залік</w:t>
            </w:r>
          </w:p>
        </w:tc>
      </w:tr>
      <w:tr w:rsidR="00A869E7" w:rsidRPr="00A869E7" w14:paraId="7CD33A39" w14:textId="77777777" w:rsidTr="004D1363">
        <w:tc>
          <w:tcPr>
            <w:tcW w:w="846" w:type="dxa"/>
            <w:shd w:val="clear" w:color="auto" w:fill="auto"/>
          </w:tcPr>
          <w:p w14:paraId="710AD2C0" w14:textId="77777777" w:rsidR="00CF326F" w:rsidRPr="00A869E7" w:rsidRDefault="00CF326F" w:rsidP="00251371">
            <w:pPr>
              <w:rPr>
                <w:rFonts w:asciiTheme="majorBidi" w:hAnsiTheme="majorBidi" w:cstheme="majorBidi"/>
                <w:sz w:val="22"/>
                <w:szCs w:val="22"/>
                <w:lang w:eastAsia="en-US"/>
              </w:rPr>
            </w:pPr>
            <w:r w:rsidRPr="00A869E7">
              <w:rPr>
                <w:rFonts w:asciiTheme="majorBidi" w:hAnsiTheme="majorBidi" w:cstheme="majorBidi"/>
                <w:sz w:val="22"/>
                <w:szCs w:val="22"/>
              </w:rPr>
              <w:t>ОК 04</w:t>
            </w:r>
          </w:p>
        </w:tc>
        <w:tc>
          <w:tcPr>
            <w:tcW w:w="6379" w:type="dxa"/>
            <w:shd w:val="clear" w:color="auto" w:fill="auto"/>
          </w:tcPr>
          <w:p w14:paraId="4743FC65" w14:textId="77777777" w:rsidR="00CF326F" w:rsidRPr="00A869E7" w:rsidRDefault="00CF326F" w:rsidP="004D1363">
            <w:pPr>
              <w:autoSpaceDE w:val="0"/>
              <w:autoSpaceDN w:val="0"/>
              <w:adjustRightInd w:val="0"/>
              <w:spacing w:line="256" w:lineRule="auto"/>
              <w:ind w:left="-112" w:right="-107"/>
              <w:jc w:val="center"/>
              <w:rPr>
                <w:rFonts w:asciiTheme="majorBidi" w:hAnsiTheme="majorBidi" w:cstheme="majorBidi"/>
              </w:rPr>
            </w:pPr>
            <w:r w:rsidRPr="00A869E7">
              <w:rPr>
                <w:rFonts w:asciiTheme="majorBidi" w:hAnsiTheme="majorBidi" w:cstheme="majorBidi"/>
              </w:rPr>
              <w:t xml:space="preserve">Іноземна мова </w:t>
            </w:r>
          </w:p>
        </w:tc>
        <w:tc>
          <w:tcPr>
            <w:tcW w:w="1275" w:type="dxa"/>
            <w:shd w:val="clear" w:color="auto" w:fill="auto"/>
            <w:vAlign w:val="center"/>
          </w:tcPr>
          <w:p w14:paraId="16369738" w14:textId="77777777" w:rsidR="00CF326F" w:rsidRPr="00A869E7" w:rsidRDefault="005C3936"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6</w:t>
            </w:r>
          </w:p>
        </w:tc>
        <w:tc>
          <w:tcPr>
            <w:tcW w:w="1560" w:type="dxa"/>
            <w:shd w:val="clear" w:color="auto" w:fill="auto"/>
            <w:vAlign w:val="center"/>
          </w:tcPr>
          <w:p w14:paraId="475401BB" w14:textId="39C4AA46"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048BBD7F" w14:textId="77777777" w:rsidTr="004D1363">
        <w:tc>
          <w:tcPr>
            <w:tcW w:w="846" w:type="dxa"/>
            <w:shd w:val="clear" w:color="auto" w:fill="auto"/>
          </w:tcPr>
          <w:p w14:paraId="4E6D8E00"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05</w:t>
            </w:r>
          </w:p>
        </w:tc>
        <w:tc>
          <w:tcPr>
            <w:tcW w:w="6379" w:type="dxa"/>
            <w:shd w:val="clear" w:color="auto" w:fill="auto"/>
          </w:tcPr>
          <w:p w14:paraId="5BED620D" w14:textId="778668C8" w:rsidR="00CF326F" w:rsidRPr="00A869E7" w:rsidRDefault="00CF326F" w:rsidP="004D1363">
            <w:pPr>
              <w:autoSpaceDE w:val="0"/>
              <w:autoSpaceDN w:val="0"/>
              <w:adjustRightInd w:val="0"/>
              <w:spacing w:line="256" w:lineRule="auto"/>
              <w:ind w:left="-112" w:right="-107"/>
              <w:jc w:val="center"/>
              <w:rPr>
                <w:rFonts w:asciiTheme="majorBidi" w:hAnsiTheme="majorBidi" w:cstheme="majorBidi"/>
              </w:rPr>
            </w:pPr>
            <w:r w:rsidRPr="00A869E7">
              <w:rPr>
                <w:rFonts w:asciiTheme="majorBidi" w:hAnsiTheme="majorBidi" w:cstheme="majorBidi"/>
              </w:rPr>
              <w:t xml:space="preserve">Історія зарубіжних політичних </w:t>
            </w:r>
            <w:proofErr w:type="spellStart"/>
            <w:r w:rsidRPr="00A869E7">
              <w:rPr>
                <w:rFonts w:asciiTheme="majorBidi" w:hAnsiTheme="majorBidi" w:cstheme="majorBidi"/>
              </w:rPr>
              <w:t>вчень</w:t>
            </w:r>
            <w:proofErr w:type="spellEnd"/>
          </w:p>
        </w:tc>
        <w:tc>
          <w:tcPr>
            <w:tcW w:w="1275" w:type="dxa"/>
            <w:shd w:val="clear" w:color="auto" w:fill="auto"/>
            <w:vAlign w:val="center"/>
          </w:tcPr>
          <w:p w14:paraId="3CD77493" w14:textId="0FBF47E8" w:rsidR="00CF326F" w:rsidRPr="00A869E7" w:rsidRDefault="00A443D1"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 xml:space="preserve"> </w:t>
            </w:r>
            <w:r w:rsidR="001D498D" w:rsidRPr="00A869E7">
              <w:rPr>
                <w:rFonts w:asciiTheme="majorBidi" w:hAnsiTheme="majorBidi" w:cstheme="majorBidi"/>
                <w:sz w:val="22"/>
                <w:szCs w:val="22"/>
              </w:rPr>
              <w:t>1</w:t>
            </w:r>
            <w:r w:rsidR="00C91732" w:rsidRPr="00A869E7">
              <w:rPr>
                <w:rFonts w:asciiTheme="majorBidi" w:hAnsiTheme="majorBidi" w:cstheme="majorBidi"/>
                <w:sz w:val="22"/>
                <w:szCs w:val="22"/>
              </w:rPr>
              <w:t>0</w:t>
            </w:r>
          </w:p>
        </w:tc>
        <w:tc>
          <w:tcPr>
            <w:tcW w:w="1560" w:type="dxa"/>
            <w:shd w:val="clear" w:color="auto" w:fill="auto"/>
            <w:vAlign w:val="center"/>
          </w:tcPr>
          <w:p w14:paraId="309FFBCD" w14:textId="64607B83" w:rsidR="009F04B8" w:rsidRPr="00A869E7" w:rsidRDefault="001D498D" w:rsidP="00905E69">
            <w:pPr>
              <w:jc w:val="center"/>
              <w:rPr>
                <w:rFonts w:asciiTheme="majorBidi" w:hAnsiTheme="majorBidi" w:cstheme="majorBidi"/>
                <w:sz w:val="22"/>
                <w:szCs w:val="22"/>
              </w:rPr>
            </w:pPr>
            <w:r w:rsidRPr="00A869E7">
              <w:rPr>
                <w:rFonts w:asciiTheme="majorBidi" w:hAnsiTheme="majorBidi" w:cstheme="majorBidi"/>
                <w:sz w:val="22"/>
                <w:szCs w:val="22"/>
              </w:rPr>
              <w:t>іспит, іспит</w:t>
            </w:r>
          </w:p>
        </w:tc>
      </w:tr>
      <w:tr w:rsidR="00A869E7" w:rsidRPr="00A869E7" w14:paraId="59422B9E" w14:textId="77777777" w:rsidTr="004D1363">
        <w:tc>
          <w:tcPr>
            <w:tcW w:w="846" w:type="dxa"/>
            <w:shd w:val="clear" w:color="auto" w:fill="auto"/>
          </w:tcPr>
          <w:p w14:paraId="7FF15254"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06</w:t>
            </w:r>
          </w:p>
        </w:tc>
        <w:tc>
          <w:tcPr>
            <w:tcW w:w="6379" w:type="dxa"/>
            <w:shd w:val="clear" w:color="auto" w:fill="auto"/>
          </w:tcPr>
          <w:p w14:paraId="67F04C43" w14:textId="77777777" w:rsidR="00CF326F" w:rsidRPr="00A869E7" w:rsidRDefault="00CF326F" w:rsidP="004D1363">
            <w:pPr>
              <w:autoSpaceDE w:val="0"/>
              <w:autoSpaceDN w:val="0"/>
              <w:adjustRightInd w:val="0"/>
              <w:spacing w:line="256" w:lineRule="auto"/>
              <w:ind w:left="-112" w:right="-107"/>
              <w:jc w:val="center"/>
              <w:rPr>
                <w:rFonts w:asciiTheme="majorBidi" w:hAnsiTheme="majorBidi" w:cstheme="majorBidi"/>
              </w:rPr>
            </w:pPr>
            <w:r w:rsidRPr="00A869E7">
              <w:rPr>
                <w:rFonts w:asciiTheme="majorBidi" w:hAnsiTheme="majorBidi" w:cstheme="majorBidi"/>
              </w:rPr>
              <w:t>Історія політичної думки України</w:t>
            </w:r>
          </w:p>
        </w:tc>
        <w:tc>
          <w:tcPr>
            <w:tcW w:w="1275" w:type="dxa"/>
            <w:shd w:val="clear" w:color="auto" w:fill="auto"/>
            <w:vAlign w:val="center"/>
          </w:tcPr>
          <w:p w14:paraId="08AA87FA" w14:textId="2AF54183" w:rsidR="00CF326F" w:rsidRPr="00A869E7" w:rsidRDefault="00C9173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7</w:t>
            </w:r>
          </w:p>
        </w:tc>
        <w:tc>
          <w:tcPr>
            <w:tcW w:w="1560" w:type="dxa"/>
            <w:shd w:val="clear" w:color="auto" w:fill="auto"/>
            <w:vAlign w:val="center"/>
          </w:tcPr>
          <w:p w14:paraId="112F28F0" w14:textId="6F07FFF6" w:rsidR="00CF326F" w:rsidRPr="00A869E7" w:rsidRDefault="009F04B8" w:rsidP="009F04B8">
            <w:pPr>
              <w:jc w:val="center"/>
              <w:rPr>
                <w:rFonts w:asciiTheme="majorBidi" w:hAnsiTheme="majorBidi" w:cstheme="majorBidi"/>
                <w:sz w:val="22"/>
                <w:szCs w:val="22"/>
              </w:rPr>
            </w:pPr>
            <w:r w:rsidRPr="00A869E7">
              <w:rPr>
                <w:rFonts w:asciiTheme="majorBidi" w:hAnsiTheme="majorBidi" w:cstheme="majorBidi"/>
                <w:sz w:val="22"/>
                <w:szCs w:val="22"/>
              </w:rPr>
              <w:t>іспит, іспит</w:t>
            </w:r>
          </w:p>
        </w:tc>
      </w:tr>
      <w:tr w:rsidR="00A869E7" w:rsidRPr="00A869E7" w14:paraId="20DEE2ED" w14:textId="77777777" w:rsidTr="004D1363">
        <w:tc>
          <w:tcPr>
            <w:tcW w:w="846" w:type="dxa"/>
            <w:shd w:val="clear" w:color="auto" w:fill="auto"/>
          </w:tcPr>
          <w:p w14:paraId="5A904196"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07</w:t>
            </w:r>
          </w:p>
        </w:tc>
        <w:tc>
          <w:tcPr>
            <w:tcW w:w="6379" w:type="dxa"/>
            <w:shd w:val="clear" w:color="auto" w:fill="auto"/>
          </w:tcPr>
          <w:p w14:paraId="6B30F4A0" w14:textId="77777777" w:rsidR="00CF326F" w:rsidRPr="00A869E7" w:rsidRDefault="00CF326F" w:rsidP="004D1363">
            <w:pPr>
              <w:autoSpaceDE w:val="0"/>
              <w:autoSpaceDN w:val="0"/>
              <w:adjustRightInd w:val="0"/>
              <w:spacing w:line="256" w:lineRule="auto"/>
              <w:ind w:left="-112" w:right="-107"/>
              <w:jc w:val="center"/>
              <w:rPr>
                <w:rFonts w:asciiTheme="majorBidi" w:hAnsiTheme="majorBidi" w:cstheme="majorBidi"/>
              </w:rPr>
            </w:pPr>
            <w:r w:rsidRPr="00A869E7">
              <w:rPr>
                <w:rFonts w:asciiTheme="majorBidi" w:hAnsiTheme="majorBidi" w:cstheme="majorBidi"/>
              </w:rPr>
              <w:t>Сучасна зарубіжна політологія</w:t>
            </w:r>
          </w:p>
        </w:tc>
        <w:tc>
          <w:tcPr>
            <w:tcW w:w="1275" w:type="dxa"/>
            <w:shd w:val="clear" w:color="auto" w:fill="auto"/>
            <w:vAlign w:val="center"/>
          </w:tcPr>
          <w:p w14:paraId="502595DC" w14:textId="0A8442BA" w:rsidR="00CF326F" w:rsidRPr="00A869E7" w:rsidRDefault="00C9173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4CF2FCF3" w14:textId="77777777"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7B20424B" w14:textId="77777777" w:rsidTr="004D1363">
        <w:tc>
          <w:tcPr>
            <w:tcW w:w="846" w:type="dxa"/>
            <w:shd w:val="clear" w:color="auto" w:fill="auto"/>
          </w:tcPr>
          <w:p w14:paraId="21B4601D"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08</w:t>
            </w:r>
          </w:p>
        </w:tc>
        <w:tc>
          <w:tcPr>
            <w:tcW w:w="6379" w:type="dxa"/>
            <w:shd w:val="clear" w:color="auto" w:fill="auto"/>
          </w:tcPr>
          <w:p w14:paraId="1FD7ECFD" w14:textId="7777777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Політична географія і геополітика</w:t>
            </w:r>
          </w:p>
        </w:tc>
        <w:tc>
          <w:tcPr>
            <w:tcW w:w="1275" w:type="dxa"/>
            <w:shd w:val="clear" w:color="auto" w:fill="auto"/>
            <w:vAlign w:val="center"/>
          </w:tcPr>
          <w:p w14:paraId="39AB5F15" w14:textId="031CDBB7" w:rsidR="00CF326F" w:rsidRPr="00A869E7" w:rsidRDefault="00FA2A9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7E6B72CE" w14:textId="7D5E10EE" w:rsidR="00CF326F" w:rsidRPr="00A869E7" w:rsidRDefault="00FA2A9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54A88D41" w14:textId="77777777" w:rsidTr="004D1363">
        <w:trPr>
          <w:trHeight w:val="41"/>
        </w:trPr>
        <w:tc>
          <w:tcPr>
            <w:tcW w:w="846" w:type="dxa"/>
            <w:shd w:val="clear" w:color="auto" w:fill="auto"/>
          </w:tcPr>
          <w:p w14:paraId="1F9C2205"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09</w:t>
            </w:r>
          </w:p>
        </w:tc>
        <w:tc>
          <w:tcPr>
            <w:tcW w:w="6379" w:type="dxa"/>
            <w:shd w:val="clear" w:color="auto" w:fill="auto"/>
          </w:tcPr>
          <w:p w14:paraId="43D1ED83" w14:textId="7777777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Вступ до спеціальності</w:t>
            </w:r>
          </w:p>
        </w:tc>
        <w:tc>
          <w:tcPr>
            <w:tcW w:w="1275" w:type="dxa"/>
            <w:shd w:val="clear" w:color="auto" w:fill="auto"/>
            <w:vAlign w:val="center"/>
          </w:tcPr>
          <w:p w14:paraId="6791904E" w14:textId="75C2DC3C" w:rsidR="00CF326F" w:rsidRPr="00A869E7" w:rsidRDefault="00C9173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5659F8BF" w14:textId="77777777"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7A5125CE" w14:textId="77777777" w:rsidTr="004D1363">
        <w:trPr>
          <w:trHeight w:val="220"/>
        </w:trPr>
        <w:tc>
          <w:tcPr>
            <w:tcW w:w="846" w:type="dxa"/>
            <w:shd w:val="clear" w:color="auto" w:fill="auto"/>
          </w:tcPr>
          <w:p w14:paraId="613FD698"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10</w:t>
            </w:r>
          </w:p>
        </w:tc>
        <w:tc>
          <w:tcPr>
            <w:tcW w:w="6379" w:type="dxa"/>
            <w:shd w:val="clear" w:color="auto" w:fill="auto"/>
          </w:tcPr>
          <w:p w14:paraId="69187935" w14:textId="1A5C3160" w:rsidR="00CF326F" w:rsidRPr="00A869E7" w:rsidRDefault="005C5AA5" w:rsidP="004D1363">
            <w:pPr>
              <w:autoSpaceDE w:val="0"/>
              <w:autoSpaceDN w:val="0"/>
              <w:adjustRightInd w:val="0"/>
              <w:ind w:left="-112" w:right="-107"/>
              <w:jc w:val="center"/>
              <w:rPr>
                <w:rFonts w:asciiTheme="majorBidi" w:hAnsiTheme="majorBidi" w:cstheme="majorBidi"/>
                <w:strike/>
              </w:rPr>
            </w:pPr>
            <w:r w:rsidRPr="00A869E7">
              <w:rPr>
                <w:rFonts w:asciiTheme="majorBidi" w:hAnsiTheme="majorBidi" w:cstheme="majorBidi"/>
              </w:rPr>
              <w:t>Політичні засади європейської інтеграції</w:t>
            </w:r>
            <w:r w:rsidRPr="00A869E7">
              <w:rPr>
                <w:rFonts w:asciiTheme="majorBidi" w:hAnsiTheme="majorBidi" w:cstheme="majorBidi"/>
                <w:strike/>
              </w:rPr>
              <w:t xml:space="preserve"> </w:t>
            </w:r>
          </w:p>
        </w:tc>
        <w:tc>
          <w:tcPr>
            <w:tcW w:w="1275" w:type="dxa"/>
            <w:shd w:val="clear" w:color="auto" w:fill="auto"/>
            <w:vAlign w:val="center"/>
          </w:tcPr>
          <w:p w14:paraId="6AEEC6FC" w14:textId="77777777" w:rsidR="00CF326F" w:rsidRPr="00A869E7" w:rsidRDefault="00CF326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5</w:t>
            </w:r>
          </w:p>
        </w:tc>
        <w:tc>
          <w:tcPr>
            <w:tcW w:w="1560" w:type="dxa"/>
            <w:shd w:val="clear" w:color="auto" w:fill="auto"/>
            <w:vAlign w:val="center"/>
          </w:tcPr>
          <w:p w14:paraId="65549E7E" w14:textId="3CED10D9" w:rsidR="00CF326F" w:rsidRPr="00A869E7" w:rsidRDefault="005C5AA5" w:rsidP="00B60F78">
            <w:pPr>
              <w:jc w:val="center"/>
              <w:rPr>
                <w:rFonts w:asciiTheme="majorBidi" w:hAnsiTheme="majorBidi" w:cstheme="majorBidi"/>
                <w:strike/>
                <w:sz w:val="22"/>
                <w:szCs w:val="22"/>
              </w:rPr>
            </w:pPr>
            <w:r w:rsidRPr="00A869E7">
              <w:rPr>
                <w:rFonts w:asciiTheme="majorBidi" w:hAnsiTheme="majorBidi" w:cstheme="majorBidi"/>
                <w:sz w:val="22"/>
                <w:szCs w:val="22"/>
              </w:rPr>
              <w:t>іспит</w:t>
            </w:r>
          </w:p>
        </w:tc>
      </w:tr>
      <w:tr w:rsidR="00A869E7" w:rsidRPr="00A869E7" w14:paraId="41D4A285" w14:textId="77777777" w:rsidTr="004D1363">
        <w:trPr>
          <w:trHeight w:val="39"/>
        </w:trPr>
        <w:tc>
          <w:tcPr>
            <w:tcW w:w="846" w:type="dxa"/>
            <w:shd w:val="clear" w:color="auto" w:fill="auto"/>
          </w:tcPr>
          <w:p w14:paraId="16244E78"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11</w:t>
            </w:r>
          </w:p>
        </w:tc>
        <w:tc>
          <w:tcPr>
            <w:tcW w:w="6379" w:type="dxa"/>
            <w:shd w:val="clear" w:color="auto" w:fill="auto"/>
          </w:tcPr>
          <w:p w14:paraId="09E3042D" w14:textId="77777777" w:rsidR="00CF326F" w:rsidRPr="00A869E7" w:rsidRDefault="004E7525"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Загальна теорія політики</w:t>
            </w:r>
          </w:p>
        </w:tc>
        <w:tc>
          <w:tcPr>
            <w:tcW w:w="1275" w:type="dxa"/>
            <w:shd w:val="clear" w:color="auto" w:fill="auto"/>
            <w:vAlign w:val="center"/>
          </w:tcPr>
          <w:p w14:paraId="6523D6C3" w14:textId="1749A005" w:rsidR="00CF326F" w:rsidRPr="00A869E7" w:rsidRDefault="00C9173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2AF2DB52" w14:textId="6AD72D3E"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7EFF5F2B" w14:textId="77777777" w:rsidTr="004D1363">
        <w:tc>
          <w:tcPr>
            <w:tcW w:w="846" w:type="dxa"/>
            <w:shd w:val="clear" w:color="auto" w:fill="auto"/>
          </w:tcPr>
          <w:p w14:paraId="156B97F8"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12</w:t>
            </w:r>
          </w:p>
        </w:tc>
        <w:tc>
          <w:tcPr>
            <w:tcW w:w="6379" w:type="dxa"/>
            <w:shd w:val="clear" w:color="auto" w:fill="auto"/>
          </w:tcPr>
          <w:p w14:paraId="5BB1BBCA" w14:textId="43B3AC2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Політична ідеологія</w:t>
            </w:r>
            <w:r w:rsidR="00486B25" w:rsidRPr="00A869E7">
              <w:rPr>
                <w:rFonts w:asciiTheme="majorBidi" w:hAnsiTheme="majorBidi" w:cstheme="majorBidi"/>
              </w:rPr>
              <w:t xml:space="preserve"> і політична етика</w:t>
            </w:r>
            <w:r w:rsidRPr="00A869E7">
              <w:rPr>
                <w:rFonts w:asciiTheme="majorBidi" w:hAnsiTheme="majorBidi" w:cstheme="majorBidi"/>
              </w:rPr>
              <w:t xml:space="preserve"> </w:t>
            </w:r>
          </w:p>
        </w:tc>
        <w:tc>
          <w:tcPr>
            <w:tcW w:w="1275" w:type="dxa"/>
            <w:shd w:val="clear" w:color="auto" w:fill="auto"/>
            <w:vAlign w:val="center"/>
          </w:tcPr>
          <w:p w14:paraId="4C7E2526" w14:textId="77777777" w:rsidR="00CF326F" w:rsidRPr="00A869E7" w:rsidRDefault="00E77BFA"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1E640ACF" w14:textId="77777777"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038601C7" w14:textId="77777777" w:rsidTr="004D1363">
        <w:trPr>
          <w:trHeight w:val="57"/>
        </w:trPr>
        <w:tc>
          <w:tcPr>
            <w:tcW w:w="846" w:type="dxa"/>
            <w:shd w:val="clear" w:color="auto" w:fill="auto"/>
          </w:tcPr>
          <w:p w14:paraId="25F2E8C3"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13</w:t>
            </w:r>
          </w:p>
        </w:tc>
        <w:tc>
          <w:tcPr>
            <w:tcW w:w="6379" w:type="dxa"/>
            <w:shd w:val="clear" w:color="auto" w:fill="auto"/>
          </w:tcPr>
          <w:p w14:paraId="72D8494B" w14:textId="5EE030B4" w:rsidR="00CF326F" w:rsidRPr="00A869E7" w:rsidRDefault="00C63CB2" w:rsidP="0040701D">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 xml:space="preserve">Основи </w:t>
            </w:r>
            <w:proofErr w:type="spellStart"/>
            <w:r w:rsidRPr="00A869E7">
              <w:rPr>
                <w:rFonts w:asciiTheme="majorBidi" w:hAnsiTheme="majorBidi" w:cstheme="majorBidi"/>
              </w:rPr>
              <w:t>етнополітики</w:t>
            </w:r>
            <w:proofErr w:type="spellEnd"/>
            <w:r w:rsidR="0040701D" w:rsidRPr="00A869E7">
              <w:rPr>
                <w:rFonts w:asciiTheme="majorBidi" w:hAnsiTheme="majorBidi" w:cstheme="majorBidi"/>
              </w:rPr>
              <w:t xml:space="preserve"> </w:t>
            </w:r>
          </w:p>
        </w:tc>
        <w:tc>
          <w:tcPr>
            <w:tcW w:w="1275" w:type="dxa"/>
            <w:shd w:val="clear" w:color="auto" w:fill="auto"/>
            <w:vAlign w:val="center"/>
          </w:tcPr>
          <w:p w14:paraId="6E80B4E2" w14:textId="4509420A" w:rsidR="00CF326F" w:rsidRPr="00A869E7" w:rsidRDefault="00FA2A9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5</w:t>
            </w:r>
          </w:p>
        </w:tc>
        <w:tc>
          <w:tcPr>
            <w:tcW w:w="1560" w:type="dxa"/>
            <w:shd w:val="clear" w:color="auto" w:fill="auto"/>
            <w:vAlign w:val="center"/>
          </w:tcPr>
          <w:p w14:paraId="5AA83F01" w14:textId="77777777"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777C1E0C" w14:textId="77777777" w:rsidTr="004D1363">
        <w:trPr>
          <w:trHeight w:val="41"/>
        </w:trPr>
        <w:tc>
          <w:tcPr>
            <w:tcW w:w="846" w:type="dxa"/>
            <w:shd w:val="clear" w:color="auto" w:fill="auto"/>
          </w:tcPr>
          <w:p w14:paraId="46FEDECC"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14</w:t>
            </w:r>
          </w:p>
        </w:tc>
        <w:tc>
          <w:tcPr>
            <w:tcW w:w="6379" w:type="dxa"/>
            <w:shd w:val="clear" w:color="auto" w:fill="auto"/>
          </w:tcPr>
          <w:p w14:paraId="3AB61818" w14:textId="7777777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Політична конфліктологія</w:t>
            </w:r>
          </w:p>
        </w:tc>
        <w:tc>
          <w:tcPr>
            <w:tcW w:w="1275" w:type="dxa"/>
            <w:shd w:val="clear" w:color="auto" w:fill="auto"/>
            <w:vAlign w:val="center"/>
          </w:tcPr>
          <w:p w14:paraId="76C71E57" w14:textId="265792B1" w:rsidR="00CF326F" w:rsidRPr="00A869E7" w:rsidRDefault="00C9173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4FE3F6B3" w14:textId="77777777" w:rsidR="00CF326F" w:rsidRPr="00A869E7" w:rsidRDefault="00E77BFA"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2F35DEBF" w14:textId="77777777" w:rsidTr="004D1363">
        <w:trPr>
          <w:trHeight w:val="41"/>
        </w:trPr>
        <w:tc>
          <w:tcPr>
            <w:tcW w:w="846" w:type="dxa"/>
            <w:shd w:val="clear" w:color="auto" w:fill="auto"/>
          </w:tcPr>
          <w:p w14:paraId="6F999736"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15</w:t>
            </w:r>
          </w:p>
        </w:tc>
        <w:tc>
          <w:tcPr>
            <w:tcW w:w="6379" w:type="dxa"/>
            <w:shd w:val="clear" w:color="auto" w:fill="auto"/>
          </w:tcPr>
          <w:p w14:paraId="724ADF56" w14:textId="7777777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lang w:eastAsia="uk-UA"/>
              </w:rPr>
              <w:t>Основи національної безпеки України</w:t>
            </w:r>
          </w:p>
        </w:tc>
        <w:tc>
          <w:tcPr>
            <w:tcW w:w="1275" w:type="dxa"/>
            <w:shd w:val="clear" w:color="auto" w:fill="auto"/>
            <w:vAlign w:val="center"/>
          </w:tcPr>
          <w:p w14:paraId="3D66D5A9" w14:textId="38983EAC" w:rsidR="00CF326F" w:rsidRPr="00A869E7" w:rsidRDefault="00C63CB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5</w:t>
            </w:r>
          </w:p>
        </w:tc>
        <w:tc>
          <w:tcPr>
            <w:tcW w:w="1560" w:type="dxa"/>
            <w:shd w:val="clear" w:color="auto" w:fill="auto"/>
            <w:vAlign w:val="center"/>
          </w:tcPr>
          <w:p w14:paraId="2D1F9222" w14:textId="77777777"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6CDBB422" w14:textId="77777777" w:rsidTr="004D1363">
        <w:trPr>
          <w:trHeight w:val="240"/>
        </w:trPr>
        <w:tc>
          <w:tcPr>
            <w:tcW w:w="846" w:type="dxa"/>
            <w:shd w:val="clear" w:color="auto" w:fill="auto"/>
          </w:tcPr>
          <w:p w14:paraId="40AF084C"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16</w:t>
            </w:r>
          </w:p>
        </w:tc>
        <w:tc>
          <w:tcPr>
            <w:tcW w:w="6379" w:type="dxa"/>
            <w:shd w:val="clear" w:color="auto" w:fill="auto"/>
          </w:tcPr>
          <w:p w14:paraId="15DE2D52" w14:textId="59B94FBE" w:rsidR="00CF326F" w:rsidRPr="00A869E7" w:rsidRDefault="004208A8"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 xml:space="preserve"> Політичні еліти та лідерство</w:t>
            </w:r>
            <w:r w:rsidR="0040701D" w:rsidRPr="00A869E7">
              <w:rPr>
                <w:rFonts w:asciiTheme="majorBidi" w:hAnsiTheme="majorBidi" w:cstheme="majorBidi"/>
              </w:rPr>
              <w:t xml:space="preserve"> </w:t>
            </w:r>
          </w:p>
        </w:tc>
        <w:tc>
          <w:tcPr>
            <w:tcW w:w="1275" w:type="dxa"/>
            <w:shd w:val="clear" w:color="auto" w:fill="auto"/>
            <w:vAlign w:val="center"/>
          </w:tcPr>
          <w:p w14:paraId="077D50E0" w14:textId="71BF18A2" w:rsidR="00CF326F" w:rsidRPr="00A869E7" w:rsidRDefault="00C9173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3</w:t>
            </w:r>
          </w:p>
        </w:tc>
        <w:tc>
          <w:tcPr>
            <w:tcW w:w="1560" w:type="dxa"/>
            <w:shd w:val="clear" w:color="auto" w:fill="auto"/>
            <w:vAlign w:val="center"/>
          </w:tcPr>
          <w:p w14:paraId="6D9449AF" w14:textId="099E6EE7" w:rsidR="00CF326F" w:rsidRPr="00A869E7" w:rsidRDefault="004208A8" w:rsidP="00B60F78">
            <w:pPr>
              <w:jc w:val="center"/>
              <w:rPr>
                <w:rFonts w:asciiTheme="majorBidi" w:hAnsiTheme="majorBidi" w:cstheme="majorBidi"/>
                <w:sz w:val="22"/>
                <w:szCs w:val="22"/>
              </w:rPr>
            </w:pPr>
            <w:r w:rsidRPr="00A869E7">
              <w:rPr>
                <w:rFonts w:asciiTheme="majorBidi" w:hAnsiTheme="majorBidi" w:cstheme="majorBidi"/>
                <w:sz w:val="22"/>
                <w:szCs w:val="22"/>
              </w:rPr>
              <w:t>залік</w:t>
            </w:r>
          </w:p>
        </w:tc>
      </w:tr>
      <w:tr w:rsidR="00A869E7" w:rsidRPr="00A869E7" w14:paraId="185BC218" w14:textId="77777777" w:rsidTr="004D1363">
        <w:trPr>
          <w:trHeight w:val="213"/>
        </w:trPr>
        <w:tc>
          <w:tcPr>
            <w:tcW w:w="846" w:type="dxa"/>
            <w:shd w:val="clear" w:color="auto" w:fill="auto"/>
          </w:tcPr>
          <w:p w14:paraId="439A7C67"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17</w:t>
            </w:r>
          </w:p>
        </w:tc>
        <w:tc>
          <w:tcPr>
            <w:tcW w:w="6379" w:type="dxa"/>
            <w:shd w:val="clear" w:color="auto" w:fill="auto"/>
          </w:tcPr>
          <w:p w14:paraId="18A36598" w14:textId="73AA8358"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Політичні системи сучасност</w:t>
            </w:r>
            <w:r w:rsidR="0077501F" w:rsidRPr="00A869E7">
              <w:rPr>
                <w:rFonts w:asciiTheme="majorBidi" w:hAnsiTheme="majorBidi" w:cstheme="majorBidi"/>
              </w:rPr>
              <w:t>і</w:t>
            </w:r>
          </w:p>
        </w:tc>
        <w:tc>
          <w:tcPr>
            <w:tcW w:w="1275" w:type="dxa"/>
            <w:shd w:val="clear" w:color="auto" w:fill="auto"/>
            <w:vAlign w:val="center"/>
          </w:tcPr>
          <w:p w14:paraId="4F7D3A74" w14:textId="6A82A94E" w:rsidR="00CF326F" w:rsidRPr="00A869E7" w:rsidRDefault="00C63CB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5</w:t>
            </w:r>
          </w:p>
        </w:tc>
        <w:tc>
          <w:tcPr>
            <w:tcW w:w="1560" w:type="dxa"/>
            <w:shd w:val="clear" w:color="auto" w:fill="auto"/>
            <w:vAlign w:val="center"/>
          </w:tcPr>
          <w:p w14:paraId="123863DD" w14:textId="0496F2E4" w:rsidR="00CF326F" w:rsidRPr="00A869E7" w:rsidRDefault="00B72F09"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1DC3A2CF" w14:textId="77777777" w:rsidTr="004D1363">
        <w:trPr>
          <w:trHeight w:val="38"/>
        </w:trPr>
        <w:tc>
          <w:tcPr>
            <w:tcW w:w="846" w:type="dxa"/>
            <w:shd w:val="clear" w:color="auto" w:fill="auto"/>
          </w:tcPr>
          <w:p w14:paraId="1331DE06"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18</w:t>
            </w:r>
          </w:p>
        </w:tc>
        <w:tc>
          <w:tcPr>
            <w:tcW w:w="6379" w:type="dxa"/>
            <w:shd w:val="clear" w:color="auto" w:fill="auto"/>
          </w:tcPr>
          <w:p w14:paraId="7B1F54B5" w14:textId="77777777" w:rsidR="00CF326F" w:rsidRPr="00A869E7" w:rsidRDefault="00CF326F" w:rsidP="004D1363">
            <w:pPr>
              <w:autoSpaceDE w:val="0"/>
              <w:autoSpaceDN w:val="0"/>
              <w:adjustRightInd w:val="0"/>
              <w:ind w:left="-112" w:right="-107"/>
              <w:jc w:val="center"/>
              <w:rPr>
                <w:rFonts w:asciiTheme="majorBidi" w:hAnsiTheme="majorBidi" w:cstheme="majorBidi"/>
              </w:rPr>
            </w:pPr>
            <w:proofErr w:type="spellStart"/>
            <w:r w:rsidRPr="00A869E7">
              <w:rPr>
                <w:rFonts w:asciiTheme="majorBidi" w:hAnsiTheme="majorBidi" w:cstheme="majorBidi"/>
              </w:rPr>
              <w:t>Транзитологія</w:t>
            </w:r>
            <w:proofErr w:type="spellEnd"/>
          </w:p>
        </w:tc>
        <w:tc>
          <w:tcPr>
            <w:tcW w:w="1275" w:type="dxa"/>
            <w:shd w:val="clear" w:color="auto" w:fill="auto"/>
            <w:vAlign w:val="center"/>
          </w:tcPr>
          <w:p w14:paraId="7C019D5C" w14:textId="77777777" w:rsidR="00CF326F" w:rsidRPr="00A869E7" w:rsidRDefault="00E77BFA"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64FECB21" w14:textId="77777777"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23893739" w14:textId="77777777" w:rsidTr="004D1363">
        <w:trPr>
          <w:trHeight w:val="247"/>
        </w:trPr>
        <w:tc>
          <w:tcPr>
            <w:tcW w:w="846" w:type="dxa"/>
            <w:shd w:val="clear" w:color="auto" w:fill="auto"/>
          </w:tcPr>
          <w:p w14:paraId="75498F4D"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19</w:t>
            </w:r>
          </w:p>
        </w:tc>
        <w:tc>
          <w:tcPr>
            <w:tcW w:w="6379" w:type="dxa"/>
            <w:shd w:val="clear" w:color="auto" w:fill="auto"/>
          </w:tcPr>
          <w:p w14:paraId="220B6E57" w14:textId="7777777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Теорія політичних партій і партійних систем</w:t>
            </w:r>
          </w:p>
        </w:tc>
        <w:tc>
          <w:tcPr>
            <w:tcW w:w="1275" w:type="dxa"/>
            <w:shd w:val="clear" w:color="auto" w:fill="auto"/>
            <w:vAlign w:val="center"/>
          </w:tcPr>
          <w:p w14:paraId="2B94D2B4" w14:textId="0ADAC9D4" w:rsidR="00CF326F" w:rsidRPr="00A869E7" w:rsidRDefault="00C9173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076407BB" w14:textId="77777777" w:rsidR="00CF326F" w:rsidRPr="00A869E7" w:rsidRDefault="00E77BFA"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73BD66AD" w14:textId="77777777" w:rsidTr="004D1363">
        <w:tc>
          <w:tcPr>
            <w:tcW w:w="846" w:type="dxa"/>
            <w:shd w:val="clear" w:color="auto" w:fill="auto"/>
          </w:tcPr>
          <w:p w14:paraId="62185893"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20</w:t>
            </w:r>
          </w:p>
        </w:tc>
        <w:tc>
          <w:tcPr>
            <w:tcW w:w="6379" w:type="dxa"/>
            <w:shd w:val="clear" w:color="auto" w:fill="auto"/>
          </w:tcPr>
          <w:p w14:paraId="5B0AFB8F" w14:textId="77777777" w:rsidR="00CF326F" w:rsidRPr="00A869E7" w:rsidRDefault="004E7525"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Виборчі системи і технології</w:t>
            </w:r>
          </w:p>
        </w:tc>
        <w:tc>
          <w:tcPr>
            <w:tcW w:w="1275" w:type="dxa"/>
            <w:shd w:val="clear" w:color="auto" w:fill="auto"/>
            <w:vAlign w:val="center"/>
          </w:tcPr>
          <w:p w14:paraId="4F6175F7" w14:textId="11F61914" w:rsidR="00CF326F" w:rsidRPr="00A869E7" w:rsidRDefault="00FA2A9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68F7567A" w14:textId="0DA4E95C" w:rsidR="00CF326F" w:rsidRPr="00A869E7" w:rsidRDefault="00FA2A9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79372406" w14:textId="77777777" w:rsidTr="004D1363">
        <w:tc>
          <w:tcPr>
            <w:tcW w:w="846" w:type="dxa"/>
            <w:shd w:val="clear" w:color="auto" w:fill="auto"/>
          </w:tcPr>
          <w:p w14:paraId="4418EB51"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21</w:t>
            </w:r>
          </w:p>
        </w:tc>
        <w:tc>
          <w:tcPr>
            <w:tcW w:w="6379" w:type="dxa"/>
            <w:shd w:val="clear" w:color="auto" w:fill="auto"/>
          </w:tcPr>
          <w:p w14:paraId="0B084EA2" w14:textId="7777777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Політичний менеджмент і маркетинг</w:t>
            </w:r>
          </w:p>
        </w:tc>
        <w:tc>
          <w:tcPr>
            <w:tcW w:w="1275" w:type="dxa"/>
            <w:shd w:val="clear" w:color="auto" w:fill="auto"/>
            <w:vAlign w:val="center"/>
          </w:tcPr>
          <w:p w14:paraId="58BD45E9" w14:textId="77777777" w:rsidR="00CF326F" w:rsidRPr="00A869E7" w:rsidRDefault="00E77BFA"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5</w:t>
            </w:r>
          </w:p>
        </w:tc>
        <w:tc>
          <w:tcPr>
            <w:tcW w:w="1560" w:type="dxa"/>
            <w:shd w:val="clear" w:color="auto" w:fill="auto"/>
            <w:vAlign w:val="center"/>
          </w:tcPr>
          <w:p w14:paraId="702FEA29" w14:textId="77777777" w:rsidR="00CF326F" w:rsidRPr="00A869E7" w:rsidRDefault="00E77BFA"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7A4CCAEC" w14:textId="77777777" w:rsidTr="004D1363">
        <w:trPr>
          <w:trHeight w:val="38"/>
        </w:trPr>
        <w:tc>
          <w:tcPr>
            <w:tcW w:w="846" w:type="dxa"/>
            <w:shd w:val="clear" w:color="auto" w:fill="auto"/>
          </w:tcPr>
          <w:p w14:paraId="536DE135"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22</w:t>
            </w:r>
          </w:p>
        </w:tc>
        <w:tc>
          <w:tcPr>
            <w:tcW w:w="6379" w:type="dxa"/>
            <w:shd w:val="clear" w:color="auto" w:fill="auto"/>
          </w:tcPr>
          <w:p w14:paraId="39657ECD" w14:textId="64B59F5C" w:rsidR="00CF326F" w:rsidRPr="00A869E7" w:rsidRDefault="00FA2A9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Політичний PR</w:t>
            </w:r>
          </w:p>
        </w:tc>
        <w:tc>
          <w:tcPr>
            <w:tcW w:w="1275" w:type="dxa"/>
            <w:shd w:val="clear" w:color="auto" w:fill="auto"/>
            <w:vAlign w:val="center"/>
          </w:tcPr>
          <w:p w14:paraId="05BE626E" w14:textId="77777777" w:rsidR="00CF326F" w:rsidRPr="00A869E7" w:rsidRDefault="00CF326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73D2D546" w14:textId="77777777" w:rsidR="00CF326F" w:rsidRPr="00A869E7" w:rsidRDefault="00E77BFA"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0EA506D5" w14:textId="77777777" w:rsidTr="004D1363">
        <w:trPr>
          <w:trHeight w:val="307"/>
        </w:trPr>
        <w:tc>
          <w:tcPr>
            <w:tcW w:w="846" w:type="dxa"/>
            <w:shd w:val="clear" w:color="auto" w:fill="auto"/>
          </w:tcPr>
          <w:p w14:paraId="6F11C089"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23</w:t>
            </w:r>
          </w:p>
        </w:tc>
        <w:tc>
          <w:tcPr>
            <w:tcW w:w="6379" w:type="dxa"/>
            <w:shd w:val="clear" w:color="auto" w:fill="auto"/>
          </w:tcPr>
          <w:p w14:paraId="17142AE7" w14:textId="35350A82" w:rsidR="00CF326F" w:rsidRPr="00A869E7" w:rsidRDefault="00160540"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М</w:t>
            </w:r>
            <w:r w:rsidR="00CF326F" w:rsidRPr="00A869E7">
              <w:rPr>
                <w:rFonts w:asciiTheme="majorBidi" w:hAnsiTheme="majorBidi" w:cstheme="majorBidi"/>
              </w:rPr>
              <w:t>іжнародн</w:t>
            </w:r>
            <w:r w:rsidRPr="00A869E7">
              <w:rPr>
                <w:rFonts w:asciiTheme="majorBidi" w:hAnsiTheme="majorBidi" w:cstheme="majorBidi"/>
              </w:rPr>
              <w:t>і</w:t>
            </w:r>
            <w:r w:rsidR="00CF326F" w:rsidRPr="00A869E7">
              <w:rPr>
                <w:rFonts w:asciiTheme="majorBidi" w:hAnsiTheme="majorBidi" w:cstheme="majorBidi"/>
              </w:rPr>
              <w:t xml:space="preserve"> відносин</w:t>
            </w:r>
            <w:r w:rsidRPr="00A869E7">
              <w:rPr>
                <w:rFonts w:asciiTheme="majorBidi" w:hAnsiTheme="majorBidi" w:cstheme="majorBidi"/>
              </w:rPr>
              <w:t>и</w:t>
            </w:r>
            <w:r w:rsidR="00FA2A9F" w:rsidRPr="00A869E7">
              <w:rPr>
                <w:rFonts w:asciiTheme="majorBidi" w:hAnsiTheme="majorBidi" w:cstheme="majorBidi"/>
              </w:rPr>
              <w:t xml:space="preserve"> </w:t>
            </w:r>
            <w:r w:rsidRPr="00A869E7">
              <w:rPr>
                <w:rFonts w:asciiTheme="majorBidi" w:hAnsiTheme="majorBidi" w:cstheme="majorBidi"/>
              </w:rPr>
              <w:t>та</w:t>
            </w:r>
            <w:r w:rsidR="00FA2A9F" w:rsidRPr="00A869E7">
              <w:rPr>
                <w:rFonts w:asciiTheme="majorBidi" w:hAnsiTheme="majorBidi" w:cstheme="majorBidi"/>
              </w:rPr>
              <w:t xml:space="preserve"> міжнародн</w:t>
            </w:r>
            <w:r w:rsidR="00812FD8" w:rsidRPr="00A869E7">
              <w:rPr>
                <w:rFonts w:asciiTheme="majorBidi" w:hAnsiTheme="majorBidi" w:cstheme="majorBidi"/>
              </w:rPr>
              <w:t>е право</w:t>
            </w:r>
            <w:r w:rsidR="00B72F09" w:rsidRPr="00A869E7">
              <w:rPr>
                <w:rFonts w:asciiTheme="majorBidi" w:hAnsiTheme="majorBidi" w:cstheme="majorBidi"/>
              </w:rPr>
              <w:t xml:space="preserve"> </w:t>
            </w:r>
          </w:p>
        </w:tc>
        <w:tc>
          <w:tcPr>
            <w:tcW w:w="1275" w:type="dxa"/>
            <w:shd w:val="clear" w:color="auto" w:fill="auto"/>
            <w:vAlign w:val="center"/>
          </w:tcPr>
          <w:p w14:paraId="7BBE9F61" w14:textId="2E3AD74D" w:rsidR="00CF326F" w:rsidRPr="00A869E7" w:rsidRDefault="00FA2A9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5AF546AB" w14:textId="6002A8C2" w:rsidR="00CF326F" w:rsidRPr="00A869E7" w:rsidRDefault="00FA2A9F" w:rsidP="00B60F78">
            <w:pPr>
              <w:jc w:val="center"/>
              <w:rPr>
                <w:rFonts w:asciiTheme="majorBidi" w:hAnsiTheme="majorBidi" w:cstheme="majorBidi"/>
                <w:sz w:val="22"/>
                <w:szCs w:val="22"/>
              </w:rPr>
            </w:pPr>
            <w:r w:rsidRPr="00A869E7">
              <w:rPr>
                <w:rFonts w:asciiTheme="majorBidi" w:hAnsiTheme="majorBidi" w:cstheme="majorBidi"/>
                <w:sz w:val="22"/>
                <w:szCs w:val="22"/>
              </w:rPr>
              <w:t>залік</w:t>
            </w:r>
          </w:p>
        </w:tc>
      </w:tr>
      <w:tr w:rsidR="00A869E7" w:rsidRPr="00A869E7" w14:paraId="1870530A" w14:textId="77777777" w:rsidTr="004D1363">
        <w:tc>
          <w:tcPr>
            <w:tcW w:w="846" w:type="dxa"/>
            <w:shd w:val="clear" w:color="auto" w:fill="auto"/>
          </w:tcPr>
          <w:p w14:paraId="6C03E4C1"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24</w:t>
            </w:r>
          </w:p>
        </w:tc>
        <w:tc>
          <w:tcPr>
            <w:tcW w:w="6379" w:type="dxa"/>
            <w:shd w:val="clear" w:color="auto" w:fill="auto"/>
          </w:tcPr>
          <w:p w14:paraId="6C6BB5F9" w14:textId="7777777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 xml:space="preserve">Система органів державної влади </w:t>
            </w:r>
            <w:r w:rsidR="00BC40DF" w:rsidRPr="00A869E7">
              <w:rPr>
                <w:rFonts w:asciiTheme="majorBidi" w:hAnsiTheme="majorBidi" w:cstheme="majorBidi"/>
              </w:rPr>
              <w:t xml:space="preserve"> України</w:t>
            </w:r>
          </w:p>
        </w:tc>
        <w:tc>
          <w:tcPr>
            <w:tcW w:w="1275" w:type="dxa"/>
            <w:shd w:val="clear" w:color="auto" w:fill="auto"/>
            <w:vAlign w:val="center"/>
          </w:tcPr>
          <w:p w14:paraId="7B310704" w14:textId="618B7C19" w:rsidR="00CF326F" w:rsidRPr="00A869E7" w:rsidRDefault="004208A8"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3</w:t>
            </w:r>
          </w:p>
        </w:tc>
        <w:tc>
          <w:tcPr>
            <w:tcW w:w="1560" w:type="dxa"/>
            <w:shd w:val="clear" w:color="auto" w:fill="auto"/>
            <w:vAlign w:val="center"/>
          </w:tcPr>
          <w:p w14:paraId="22E72482" w14:textId="77777777" w:rsidR="00CF326F" w:rsidRPr="00A869E7" w:rsidRDefault="001D498D" w:rsidP="00B60F78">
            <w:pPr>
              <w:jc w:val="center"/>
              <w:rPr>
                <w:rFonts w:asciiTheme="majorBidi" w:hAnsiTheme="majorBidi" w:cstheme="majorBidi"/>
                <w:sz w:val="22"/>
                <w:szCs w:val="22"/>
              </w:rPr>
            </w:pPr>
            <w:r w:rsidRPr="00A869E7">
              <w:rPr>
                <w:rFonts w:asciiTheme="majorBidi" w:hAnsiTheme="majorBidi" w:cstheme="majorBidi"/>
                <w:sz w:val="22"/>
                <w:szCs w:val="22"/>
              </w:rPr>
              <w:t>залік</w:t>
            </w:r>
          </w:p>
        </w:tc>
      </w:tr>
      <w:tr w:rsidR="00A869E7" w:rsidRPr="00A869E7" w14:paraId="1FB2DF40" w14:textId="77777777" w:rsidTr="004D1363">
        <w:trPr>
          <w:trHeight w:val="144"/>
        </w:trPr>
        <w:tc>
          <w:tcPr>
            <w:tcW w:w="846" w:type="dxa"/>
            <w:shd w:val="clear" w:color="auto" w:fill="auto"/>
          </w:tcPr>
          <w:p w14:paraId="282E68DF"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25</w:t>
            </w:r>
          </w:p>
        </w:tc>
        <w:tc>
          <w:tcPr>
            <w:tcW w:w="6379" w:type="dxa"/>
            <w:shd w:val="clear" w:color="auto" w:fill="auto"/>
          </w:tcPr>
          <w:p w14:paraId="1779FC5F" w14:textId="7777777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 xml:space="preserve">Місцеве самоврядування </w:t>
            </w:r>
          </w:p>
        </w:tc>
        <w:tc>
          <w:tcPr>
            <w:tcW w:w="1275" w:type="dxa"/>
            <w:shd w:val="clear" w:color="auto" w:fill="auto"/>
            <w:vAlign w:val="center"/>
          </w:tcPr>
          <w:p w14:paraId="3DD37552" w14:textId="3576A189" w:rsidR="00CF326F" w:rsidRPr="00A869E7" w:rsidRDefault="00FA2A9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5</w:t>
            </w:r>
          </w:p>
        </w:tc>
        <w:tc>
          <w:tcPr>
            <w:tcW w:w="1560" w:type="dxa"/>
            <w:shd w:val="clear" w:color="auto" w:fill="auto"/>
            <w:vAlign w:val="center"/>
          </w:tcPr>
          <w:p w14:paraId="74489617" w14:textId="77777777" w:rsidR="00CF326F" w:rsidRPr="00A869E7" w:rsidRDefault="00E77BFA"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1A994E02" w14:textId="77777777" w:rsidTr="004D1363">
        <w:trPr>
          <w:trHeight w:val="64"/>
        </w:trPr>
        <w:tc>
          <w:tcPr>
            <w:tcW w:w="846" w:type="dxa"/>
            <w:shd w:val="clear" w:color="auto" w:fill="auto"/>
          </w:tcPr>
          <w:p w14:paraId="2C2B6D7F" w14:textId="77777777" w:rsidR="00CF326F" w:rsidRPr="00A869E7" w:rsidRDefault="00251371" w:rsidP="00251371">
            <w:pPr>
              <w:rPr>
                <w:rFonts w:asciiTheme="majorBidi" w:hAnsiTheme="majorBidi" w:cstheme="majorBidi"/>
                <w:sz w:val="22"/>
                <w:szCs w:val="22"/>
                <w:lang w:eastAsia="en-US"/>
              </w:rPr>
            </w:pPr>
            <w:r w:rsidRPr="00A869E7">
              <w:rPr>
                <w:rFonts w:asciiTheme="majorBidi" w:hAnsiTheme="majorBidi" w:cstheme="majorBidi"/>
                <w:sz w:val="22"/>
                <w:szCs w:val="22"/>
              </w:rPr>
              <w:t>ОК 26</w:t>
            </w:r>
          </w:p>
        </w:tc>
        <w:tc>
          <w:tcPr>
            <w:tcW w:w="6379" w:type="dxa"/>
            <w:shd w:val="clear" w:color="auto" w:fill="auto"/>
          </w:tcPr>
          <w:p w14:paraId="19147369" w14:textId="6FF0F05F" w:rsidR="00CF326F" w:rsidRPr="00A869E7" w:rsidRDefault="00EB4990" w:rsidP="004D1363">
            <w:pPr>
              <w:autoSpaceDE w:val="0"/>
              <w:autoSpaceDN w:val="0"/>
              <w:adjustRightInd w:val="0"/>
              <w:ind w:left="-112" w:right="-107"/>
              <w:jc w:val="center"/>
              <w:rPr>
                <w:rFonts w:asciiTheme="majorBidi" w:hAnsiTheme="majorBidi" w:cstheme="majorBidi"/>
              </w:rPr>
            </w:pPr>
            <w:bookmarkStart w:id="5" w:name="_Hlk160975025"/>
            <w:r w:rsidRPr="00A869E7">
              <w:rPr>
                <w:rFonts w:asciiTheme="majorBidi" w:hAnsiTheme="majorBidi" w:cstheme="majorBidi"/>
              </w:rPr>
              <w:t>Дослідження кордонів і транскордонне співробітництво в ЄС</w:t>
            </w:r>
            <w:bookmarkEnd w:id="5"/>
          </w:p>
        </w:tc>
        <w:tc>
          <w:tcPr>
            <w:tcW w:w="1275" w:type="dxa"/>
            <w:shd w:val="clear" w:color="auto" w:fill="auto"/>
            <w:vAlign w:val="center"/>
          </w:tcPr>
          <w:p w14:paraId="409C478E" w14:textId="77777777" w:rsidR="00CF326F" w:rsidRPr="00A869E7" w:rsidRDefault="00CF326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4671E635" w14:textId="77777777"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65F26211" w14:textId="77777777" w:rsidTr="004D1363">
        <w:trPr>
          <w:trHeight w:val="289"/>
        </w:trPr>
        <w:tc>
          <w:tcPr>
            <w:tcW w:w="846" w:type="dxa"/>
            <w:shd w:val="clear" w:color="auto" w:fill="auto"/>
            <w:vAlign w:val="center"/>
          </w:tcPr>
          <w:p w14:paraId="06525289" w14:textId="77777777" w:rsidR="00CF326F" w:rsidRPr="00A869E7" w:rsidRDefault="00251371" w:rsidP="00B60F78">
            <w:pPr>
              <w:rPr>
                <w:rFonts w:asciiTheme="majorBidi" w:hAnsiTheme="majorBidi" w:cstheme="majorBidi"/>
                <w:sz w:val="22"/>
                <w:szCs w:val="22"/>
                <w:lang w:eastAsia="en-US"/>
              </w:rPr>
            </w:pPr>
            <w:r w:rsidRPr="00A869E7">
              <w:rPr>
                <w:rFonts w:asciiTheme="majorBidi" w:hAnsiTheme="majorBidi" w:cstheme="majorBidi"/>
                <w:sz w:val="22"/>
                <w:szCs w:val="22"/>
              </w:rPr>
              <w:t>ОК 27</w:t>
            </w:r>
          </w:p>
        </w:tc>
        <w:tc>
          <w:tcPr>
            <w:tcW w:w="6379" w:type="dxa"/>
            <w:shd w:val="clear" w:color="auto" w:fill="auto"/>
          </w:tcPr>
          <w:p w14:paraId="1F3500E7" w14:textId="4EE0F8F0" w:rsidR="00CF326F" w:rsidRPr="00A869E7" w:rsidRDefault="00C63CB2"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lang w:eastAsia="uk-UA"/>
              </w:rPr>
              <w:t>Комунікації у публічному управлінні</w:t>
            </w:r>
            <w:r w:rsidR="00B72F09" w:rsidRPr="00A869E7">
              <w:rPr>
                <w:rFonts w:asciiTheme="majorBidi" w:hAnsiTheme="majorBidi" w:cstheme="majorBidi"/>
                <w:lang w:eastAsia="uk-UA"/>
              </w:rPr>
              <w:t xml:space="preserve"> </w:t>
            </w:r>
          </w:p>
        </w:tc>
        <w:tc>
          <w:tcPr>
            <w:tcW w:w="1275" w:type="dxa"/>
            <w:shd w:val="clear" w:color="auto" w:fill="auto"/>
            <w:vAlign w:val="center"/>
          </w:tcPr>
          <w:p w14:paraId="4F705B0F" w14:textId="77777777" w:rsidR="00CF326F" w:rsidRPr="00A869E7" w:rsidRDefault="00BC40DF"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246230AF" w14:textId="77777777" w:rsidR="00CF326F" w:rsidRPr="00A869E7" w:rsidRDefault="00E77BFA" w:rsidP="00B60F78">
            <w:pPr>
              <w:jc w:val="center"/>
              <w:rPr>
                <w:rFonts w:asciiTheme="majorBidi" w:hAnsiTheme="majorBidi" w:cstheme="majorBidi"/>
                <w:sz w:val="22"/>
                <w:szCs w:val="22"/>
              </w:rPr>
            </w:pPr>
            <w:r w:rsidRPr="00A869E7">
              <w:rPr>
                <w:rFonts w:asciiTheme="majorBidi" w:hAnsiTheme="majorBidi" w:cstheme="majorBidi"/>
                <w:sz w:val="22"/>
                <w:szCs w:val="22"/>
              </w:rPr>
              <w:t>залік</w:t>
            </w:r>
          </w:p>
        </w:tc>
      </w:tr>
      <w:tr w:rsidR="00A869E7" w:rsidRPr="00A869E7" w14:paraId="39AB28C6" w14:textId="77777777" w:rsidTr="004D1363">
        <w:tc>
          <w:tcPr>
            <w:tcW w:w="846" w:type="dxa"/>
            <w:shd w:val="clear" w:color="auto" w:fill="auto"/>
            <w:vAlign w:val="center"/>
          </w:tcPr>
          <w:p w14:paraId="1EA924BB" w14:textId="77777777" w:rsidR="00CF326F" w:rsidRPr="00A869E7" w:rsidRDefault="00251371" w:rsidP="00B60F78">
            <w:pPr>
              <w:rPr>
                <w:rFonts w:asciiTheme="majorBidi" w:hAnsiTheme="majorBidi" w:cstheme="majorBidi"/>
                <w:sz w:val="22"/>
                <w:szCs w:val="22"/>
                <w:lang w:eastAsia="en-US"/>
              </w:rPr>
            </w:pPr>
            <w:r w:rsidRPr="00A869E7">
              <w:rPr>
                <w:rFonts w:asciiTheme="majorBidi" w:hAnsiTheme="majorBidi" w:cstheme="majorBidi"/>
                <w:sz w:val="22"/>
                <w:szCs w:val="22"/>
              </w:rPr>
              <w:t>ОК 28</w:t>
            </w:r>
          </w:p>
        </w:tc>
        <w:tc>
          <w:tcPr>
            <w:tcW w:w="6379" w:type="dxa"/>
            <w:shd w:val="clear" w:color="auto" w:fill="auto"/>
          </w:tcPr>
          <w:p w14:paraId="59F2EBC1" w14:textId="630E2C00" w:rsidR="00CF326F" w:rsidRPr="00A869E7" w:rsidRDefault="005D1794"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Політична соціологія</w:t>
            </w:r>
          </w:p>
        </w:tc>
        <w:tc>
          <w:tcPr>
            <w:tcW w:w="1275" w:type="dxa"/>
            <w:shd w:val="clear" w:color="auto" w:fill="auto"/>
            <w:vAlign w:val="center"/>
          </w:tcPr>
          <w:p w14:paraId="574B3270" w14:textId="16B742C9" w:rsidR="00CF326F" w:rsidRPr="00A869E7" w:rsidRDefault="00C91732"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7ADADF08" w14:textId="77777777" w:rsidR="00CF326F" w:rsidRPr="00A869E7" w:rsidRDefault="00E77BFA"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0F27EEF4" w14:textId="77777777" w:rsidTr="004D1363">
        <w:tc>
          <w:tcPr>
            <w:tcW w:w="846" w:type="dxa"/>
            <w:shd w:val="clear" w:color="auto" w:fill="auto"/>
            <w:vAlign w:val="center"/>
          </w:tcPr>
          <w:p w14:paraId="7647F8F0" w14:textId="77777777" w:rsidR="00CF326F" w:rsidRPr="00A869E7" w:rsidRDefault="00251371" w:rsidP="00B60F78">
            <w:pPr>
              <w:rPr>
                <w:rFonts w:asciiTheme="majorBidi" w:hAnsiTheme="majorBidi" w:cstheme="majorBidi"/>
                <w:sz w:val="22"/>
                <w:szCs w:val="22"/>
                <w:lang w:eastAsia="en-US"/>
              </w:rPr>
            </w:pPr>
            <w:r w:rsidRPr="00A869E7">
              <w:rPr>
                <w:rFonts w:asciiTheme="majorBidi" w:hAnsiTheme="majorBidi" w:cstheme="majorBidi"/>
                <w:sz w:val="22"/>
                <w:szCs w:val="22"/>
              </w:rPr>
              <w:t>ОК 29</w:t>
            </w:r>
          </w:p>
        </w:tc>
        <w:tc>
          <w:tcPr>
            <w:tcW w:w="6379" w:type="dxa"/>
            <w:shd w:val="clear" w:color="auto" w:fill="auto"/>
          </w:tcPr>
          <w:p w14:paraId="4225F431" w14:textId="77777777"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Математико-статистичні методи аналізу</w:t>
            </w:r>
          </w:p>
        </w:tc>
        <w:tc>
          <w:tcPr>
            <w:tcW w:w="1275" w:type="dxa"/>
            <w:shd w:val="clear" w:color="auto" w:fill="auto"/>
            <w:vAlign w:val="center"/>
          </w:tcPr>
          <w:p w14:paraId="4515CFF2" w14:textId="77777777" w:rsidR="00CF326F" w:rsidRPr="00A869E7" w:rsidRDefault="00E77BFA"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5</w:t>
            </w:r>
          </w:p>
        </w:tc>
        <w:tc>
          <w:tcPr>
            <w:tcW w:w="1560" w:type="dxa"/>
            <w:shd w:val="clear" w:color="auto" w:fill="auto"/>
            <w:vAlign w:val="center"/>
          </w:tcPr>
          <w:p w14:paraId="70D75013" w14:textId="77777777" w:rsidR="00CF326F" w:rsidRPr="00A869E7" w:rsidRDefault="00CF326F"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15A1D113" w14:textId="77777777" w:rsidTr="004D1363">
        <w:tc>
          <w:tcPr>
            <w:tcW w:w="846" w:type="dxa"/>
            <w:shd w:val="clear" w:color="auto" w:fill="auto"/>
            <w:vAlign w:val="center"/>
          </w:tcPr>
          <w:p w14:paraId="0A06B879" w14:textId="77777777" w:rsidR="00CF326F" w:rsidRPr="00A869E7" w:rsidRDefault="00251371" w:rsidP="00B60F78">
            <w:pPr>
              <w:rPr>
                <w:rFonts w:asciiTheme="majorBidi" w:hAnsiTheme="majorBidi" w:cstheme="majorBidi"/>
                <w:sz w:val="22"/>
                <w:szCs w:val="22"/>
                <w:lang w:eastAsia="en-US"/>
              </w:rPr>
            </w:pPr>
            <w:r w:rsidRPr="00A869E7">
              <w:rPr>
                <w:rFonts w:asciiTheme="majorBidi" w:hAnsiTheme="majorBidi" w:cstheme="majorBidi"/>
                <w:sz w:val="22"/>
                <w:szCs w:val="22"/>
              </w:rPr>
              <w:t>ОК 30</w:t>
            </w:r>
          </w:p>
        </w:tc>
        <w:tc>
          <w:tcPr>
            <w:tcW w:w="6379" w:type="dxa"/>
            <w:shd w:val="clear" w:color="auto" w:fill="auto"/>
            <w:vAlign w:val="bottom"/>
          </w:tcPr>
          <w:p w14:paraId="3EDFA56A" w14:textId="229EEA75" w:rsidR="00CF326F" w:rsidRPr="00A869E7" w:rsidRDefault="00EB4990" w:rsidP="004D1363">
            <w:pPr>
              <w:ind w:left="-112" w:right="-107"/>
              <w:jc w:val="center"/>
              <w:rPr>
                <w:rFonts w:asciiTheme="majorBidi" w:hAnsiTheme="majorBidi" w:cstheme="majorBidi"/>
              </w:rPr>
            </w:pPr>
            <w:r w:rsidRPr="00A869E7">
              <w:rPr>
                <w:rFonts w:asciiTheme="majorBidi" w:hAnsiTheme="majorBidi" w:cstheme="majorBidi"/>
              </w:rPr>
              <w:t>Аналіз публічної політики</w:t>
            </w:r>
          </w:p>
        </w:tc>
        <w:tc>
          <w:tcPr>
            <w:tcW w:w="1275" w:type="dxa"/>
            <w:shd w:val="clear" w:color="auto" w:fill="auto"/>
            <w:vAlign w:val="center"/>
          </w:tcPr>
          <w:p w14:paraId="24D9BAD6" w14:textId="5ED69E2D" w:rsidR="00CF326F" w:rsidRPr="00A869E7" w:rsidRDefault="00666031" w:rsidP="00B60F78">
            <w:pPr>
              <w:autoSpaceDE w:val="0"/>
              <w:autoSpaceDN w:val="0"/>
              <w:adjustRightInd w:val="0"/>
              <w:jc w:val="center"/>
              <w:rPr>
                <w:rFonts w:asciiTheme="majorBidi" w:hAnsiTheme="majorBidi" w:cstheme="majorBidi"/>
                <w:sz w:val="22"/>
                <w:szCs w:val="22"/>
              </w:rPr>
            </w:pPr>
            <w:r w:rsidRPr="00A869E7">
              <w:rPr>
                <w:rFonts w:asciiTheme="majorBidi" w:hAnsiTheme="majorBidi" w:cstheme="majorBidi"/>
                <w:sz w:val="22"/>
                <w:szCs w:val="22"/>
              </w:rPr>
              <w:t>5</w:t>
            </w:r>
          </w:p>
        </w:tc>
        <w:tc>
          <w:tcPr>
            <w:tcW w:w="1560" w:type="dxa"/>
            <w:shd w:val="clear" w:color="auto" w:fill="auto"/>
            <w:vAlign w:val="center"/>
          </w:tcPr>
          <w:p w14:paraId="4FE169B9" w14:textId="77777777" w:rsidR="00CF326F" w:rsidRPr="00A869E7" w:rsidRDefault="00E77BFA" w:rsidP="00B60F78">
            <w:pPr>
              <w:jc w:val="center"/>
              <w:rPr>
                <w:rFonts w:asciiTheme="majorBidi" w:hAnsiTheme="majorBidi" w:cstheme="majorBidi"/>
                <w:sz w:val="22"/>
                <w:szCs w:val="22"/>
              </w:rPr>
            </w:pPr>
            <w:r w:rsidRPr="00A869E7">
              <w:rPr>
                <w:rFonts w:asciiTheme="majorBidi" w:hAnsiTheme="majorBidi" w:cstheme="majorBidi"/>
                <w:sz w:val="22"/>
                <w:szCs w:val="22"/>
              </w:rPr>
              <w:t>іспит</w:t>
            </w:r>
          </w:p>
        </w:tc>
      </w:tr>
      <w:tr w:rsidR="00A869E7" w:rsidRPr="00A869E7" w14:paraId="2F15DCC2" w14:textId="77777777" w:rsidTr="004D1363">
        <w:trPr>
          <w:trHeight w:val="43"/>
        </w:trPr>
        <w:tc>
          <w:tcPr>
            <w:tcW w:w="846" w:type="dxa"/>
            <w:shd w:val="clear" w:color="auto" w:fill="auto"/>
            <w:vAlign w:val="center"/>
          </w:tcPr>
          <w:p w14:paraId="7BDE8AD5" w14:textId="77777777" w:rsidR="00CF326F" w:rsidRPr="00A869E7" w:rsidRDefault="00251371" w:rsidP="00B60F78">
            <w:pPr>
              <w:rPr>
                <w:rFonts w:asciiTheme="majorBidi" w:hAnsiTheme="majorBidi" w:cstheme="majorBidi"/>
                <w:sz w:val="22"/>
                <w:szCs w:val="22"/>
                <w:lang w:eastAsia="en-US"/>
              </w:rPr>
            </w:pPr>
            <w:r w:rsidRPr="00A869E7">
              <w:rPr>
                <w:rFonts w:asciiTheme="majorBidi" w:hAnsiTheme="majorBidi" w:cstheme="majorBidi"/>
                <w:sz w:val="22"/>
                <w:szCs w:val="22"/>
              </w:rPr>
              <w:t>ОК 31</w:t>
            </w:r>
          </w:p>
        </w:tc>
        <w:tc>
          <w:tcPr>
            <w:tcW w:w="6379" w:type="dxa"/>
            <w:shd w:val="clear" w:color="auto" w:fill="auto"/>
          </w:tcPr>
          <w:p w14:paraId="238111C7" w14:textId="4A5C611A" w:rsidR="00CF326F" w:rsidRPr="00A869E7" w:rsidRDefault="005C5AA5" w:rsidP="004D1363">
            <w:pPr>
              <w:autoSpaceDE w:val="0"/>
              <w:autoSpaceDN w:val="0"/>
              <w:adjustRightInd w:val="0"/>
              <w:ind w:left="-112" w:right="-107"/>
              <w:jc w:val="center"/>
              <w:rPr>
                <w:rFonts w:asciiTheme="majorBidi" w:hAnsiTheme="majorBidi" w:cstheme="majorBidi"/>
                <w:strike/>
              </w:rPr>
            </w:pPr>
            <w:r w:rsidRPr="00A869E7">
              <w:rPr>
                <w:rFonts w:asciiTheme="majorBidi" w:hAnsiTheme="majorBidi" w:cstheme="majorBidi"/>
              </w:rPr>
              <w:t>Методологія політичних досліджень</w:t>
            </w:r>
          </w:p>
        </w:tc>
        <w:tc>
          <w:tcPr>
            <w:tcW w:w="1275" w:type="dxa"/>
            <w:shd w:val="clear" w:color="auto" w:fill="auto"/>
            <w:vAlign w:val="center"/>
          </w:tcPr>
          <w:p w14:paraId="2993D7A3" w14:textId="7DF70AF6" w:rsidR="00CF326F" w:rsidRPr="00A869E7" w:rsidRDefault="004208A8" w:rsidP="00B60F78">
            <w:pPr>
              <w:jc w:val="center"/>
              <w:rPr>
                <w:rFonts w:asciiTheme="majorBidi" w:hAnsiTheme="majorBidi" w:cstheme="majorBidi"/>
                <w:sz w:val="22"/>
                <w:szCs w:val="22"/>
              </w:rPr>
            </w:pPr>
            <w:r w:rsidRPr="00A869E7">
              <w:rPr>
                <w:rFonts w:asciiTheme="majorBidi" w:hAnsiTheme="majorBidi" w:cstheme="majorBidi"/>
                <w:sz w:val="22"/>
                <w:szCs w:val="22"/>
              </w:rPr>
              <w:t>4</w:t>
            </w:r>
          </w:p>
        </w:tc>
        <w:tc>
          <w:tcPr>
            <w:tcW w:w="1560" w:type="dxa"/>
            <w:shd w:val="clear" w:color="auto" w:fill="auto"/>
            <w:vAlign w:val="center"/>
          </w:tcPr>
          <w:p w14:paraId="27C4419D" w14:textId="10AAE1F9" w:rsidR="00CF326F" w:rsidRPr="00A869E7" w:rsidRDefault="004208A8" w:rsidP="00B60F78">
            <w:pPr>
              <w:jc w:val="center"/>
              <w:rPr>
                <w:rFonts w:asciiTheme="majorBidi" w:hAnsiTheme="majorBidi" w:cstheme="majorBidi"/>
                <w:sz w:val="22"/>
                <w:szCs w:val="22"/>
              </w:rPr>
            </w:pPr>
            <w:r w:rsidRPr="00A869E7">
              <w:rPr>
                <w:rFonts w:asciiTheme="majorBidi" w:hAnsiTheme="majorBidi" w:cstheme="majorBidi"/>
                <w:sz w:val="22"/>
                <w:szCs w:val="22"/>
              </w:rPr>
              <w:t>залік</w:t>
            </w:r>
          </w:p>
        </w:tc>
      </w:tr>
      <w:tr w:rsidR="00A869E7" w:rsidRPr="00A869E7" w14:paraId="77224291" w14:textId="77777777" w:rsidTr="004D1363">
        <w:trPr>
          <w:trHeight w:val="213"/>
        </w:trPr>
        <w:tc>
          <w:tcPr>
            <w:tcW w:w="846" w:type="dxa"/>
            <w:shd w:val="clear" w:color="auto" w:fill="auto"/>
            <w:vAlign w:val="center"/>
          </w:tcPr>
          <w:p w14:paraId="74C2C535" w14:textId="77777777" w:rsidR="00CF326F" w:rsidRPr="00A869E7" w:rsidRDefault="00251371" w:rsidP="00B60F78">
            <w:pPr>
              <w:rPr>
                <w:rFonts w:asciiTheme="majorBidi" w:hAnsiTheme="majorBidi" w:cstheme="majorBidi"/>
                <w:sz w:val="22"/>
                <w:szCs w:val="22"/>
                <w:lang w:eastAsia="en-US"/>
              </w:rPr>
            </w:pPr>
            <w:r w:rsidRPr="00A869E7">
              <w:rPr>
                <w:rFonts w:asciiTheme="majorBidi" w:hAnsiTheme="majorBidi" w:cstheme="majorBidi"/>
                <w:sz w:val="22"/>
                <w:szCs w:val="22"/>
              </w:rPr>
              <w:t>ОК 32</w:t>
            </w:r>
          </w:p>
        </w:tc>
        <w:tc>
          <w:tcPr>
            <w:tcW w:w="6379" w:type="dxa"/>
            <w:shd w:val="clear" w:color="auto" w:fill="auto"/>
            <w:vAlign w:val="bottom"/>
          </w:tcPr>
          <w:p w14:paraId="6F146E13" w14:textId="77777777" w:rsidR="00CF326F" w:rsidRPr="00A869E7" w:rsidRDefault="00CF326F" w:rsidP="004D1363">
            <w:pPr>
              <w:ind w:left="-112" w:right="-107"/>
              <w:jc w:val="center"/>
              <w:rPr>
                <w:rFonts w:asciiTheme="majorBidi" w:hAnsiTheme="majorBidi" w:cstheme="majorBidi"/>
              </w:rPr>
            </w:pPr>
            <w:r w:rsidRPr="00A869E7">
              <w:rPr>
                <w:rFonts w:asciiTheme="majorBidi" w:hAnsiTheme="majorBidi" w:cstheme="majorBidi"/>
              </w:rPr>
              <w:t xml:space="preserve">Політична </w:t>
            </w:r>
            <w:proofErr w:type="spellStart"/>
            <w:r w:rsidRPr="00A869E7">
              <w:rPr>
                <w:rFonts w:asciiTheme="majorBidi" w:hAnsiTheme="majorBidi" w:cstheme="majorBidi"/>
              </w:rPr>
              <w:t>регіоналістика</w:t>
            </w:r>
            <w:proofErr w:type="spellEnd"/>
          </w:p>
        </w:tc>
        <w:tc>
          <w:tcPr>
            <w:tcW w:w="1275" w:type="dxa"/>
            <w:shd w:val="clear" w:color="auto" w:fill="auto"/>
            <w:vAlign w:val="center"/>
          </w:tcPr>
          <w:p w14:paraId="7DCFB76D" w14:textId="4C720157" w:rsidR="00CF326F" w:rsidRPr="00A869E7" w:rsidRDefault="00C63CB2" w:rsidP="00B60F78">
            <w:pPr>
              <w:jc w:val="center"/>
              <w:rPr>
                <w:rFonts w:asciiTheme="majorBidi" w:hAnsiTheme="majorBidi" w:cstheme="majorBidi"/>
              </w:rPr>
            </w:pPr>
            <w:r w:rsidRPr="00A869E7">
              <w:rPr>
                <w:rFonts w:asciiTheme="majorBidi" w:hAnsiTheme="majorBidi" w:cstheme="majorBidi"/>
              </w:rPr>
              <w:t>5</w:t>
            </w:r>
            <w:r w:rsidR="00CF6C02" w:rsidRPr="00A869E7">
              <w:rPr>
                <w:rFonts w:asciiTheme="majorBidi" w:hAnsiTheme="majorBidi" w:cstheme="majorBidi"/>
              </w:rPr>
              <w:t>,</w:t>
            </w:r>
            <w:r w:rsidR="00CF326F" w:rsidRPr="00A869E7">
              <w:rPr>
                <w:rFonts w:asciiTheme="majorBidi" w:hAnsiTheme="majorBidi" w:cstheme="majorBidi"/>
              </w:rPr>
              <w:t>5</w:t>
            </w:r>
          </w:p>
        </w:tc>
        <w:tc>
          <w:tcPr>
            <w:tcW w:w="1560" w:type="dxa"/>
            <w:shd w:val="clear" w:color="auto" w:fill="auto"/>
            <w:vAlign w:val="center"/>
          </w:tcPr>
          <w:p w14:paraId="24BCB96D" w14:textId="77777777" w:rsidR="00CF326F" w:rsidRPr="00A869E7" w:rsidRDefault="00CF326F" w:rsidP="00B60F78">
            <w:pPr>
              <w:jc w:val="center"/>
              <w:rPr>
                <w:rFonts w:asciiTheme="majorBidi" w:hAnsiTheme="majorBidi" w:cstheme="majorBidi"/>
              </w:rPr>
            </w:pPr>
            <w:r w:rsidRPr="00A869E7">
              <w:rPr>
                <w:rFonts w:asciiTheme="majorBidi" w:hAnsiTheme="majorBidi" w:cstheme="majorBidi"/>
              </w:rPr>
              <w:t>іспит</w:t>
            </w:r>
          </w:p>
        </w:tc>
      </w:tr>
      <w:tr w:rsidR="00A869E7" w:rsidRPr="00A869E7" w14:paraId="3E661947" w14:textId="77777777" w:rsidTr="005203A3">
        <w:trPr>
          <w:trHeight w:val="453"/>
        </w:trPr>
        <w:tc>
          <w:tcPr>
            <w:tcW w:w="846" w:type="dxa"/>
            <w:shd w:val="clear" w:color="auto" w:fill="auto"/>
            <w:vAlign w:val="center"/>
          </w:tcPr>
          <w:p w14:paraId="7860A8D0" w14:textId="77777777" w:rsidR="00CF326F" w:rsidRPr="00A869E7" w:rsidRDefault="00251371" w:rsidP="00B60F78">
            <w:pPr>
              <w:rPr>
                <w:rFonts w:asciiTheme="majorBidi" w:hAnsiTheme="majorBidi" w:cstheme="majorBidi"/>
                <w:sz w:val="22"/>
                <w:szCs w:val="22"/>
                <w:lang w:eastAsia="en-US"/>
              </w:rPr>
            </w:pPr>
            <w:r w:rsidRPr="00A869E7">
              <w:rPr>
                <w:rFonts w:asciiTheme="majorBidi" w:hAnsiTheme="majorBidi" w:cstheme="majorBidi"/>
                <w:sz w:val="22"/>
                <w:szCs w:val="22"/>
              </w:rPr>
              <w:t>ОК 33</w:t>
            </w:r>
          </w:p>
        </w:tc>
        <w:tc>
          <w:tcPr>
            <w:tcW w:w="6379" w:type="dxa"/>
            <w:shd w:val="clear" w:color="auto" w:fill="auto"/>
          </w:tcPr>
          <w:p w14:paraId="2F392262" w14:textId="486E37BD" w:rsidR="00CF326F" w:rsidRPr="00A869E7" w:rsidRDefault="00CF326F" w:rsidP="004D136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Порівняльна політологія</w:t>
            </w:r>
          </w:p>
        </w:tc>
        <w:tc>
          <w:tcPr>
            <w:tcW w:w="1275" w:type="dxa"/>
            <w:shd w:val="clear" w:color="auto" w:fill="auto"/>
            <w:vAlign w:val="center"/>
          </w:tcPr>
          <w:p w14:paraId="3DE8D5F4" w14:textId="77777777" w:rsidR="00CF326F" w:rsidRPr="00A869E7" w:rsidRDefault="00BC40DF" w:rsidP="00B60F78">
            <w:pPr>
              <w:jc w:val="center"/>
              <w:rPr>
                <w:rFonts w:asciiTheme="majorBidi" w:hAnsiTheme="majorBidi" w:cstheme="majorBidi"/>
              </w:rPr>
            </w:pPr>
            <w:r w:rsidRPr="00A869E7">
              <w:rPr>
                <w:rFonts w:asciiTheme="majorBidi" w:hAnsiTheme="majorBidi" w:cstheme="majorBidi"/>
              </w:rPr>
              <w:t>5</w:t>
            </w:r>
          </w:p>
        </w:tc>
        <w:tc>
          <w:tcPr>
            <w:tcW w:w="1560" w:type="dxa"/>
            <w:shd w:val="clear" w:color="auto" w:fill="auto"/>
            <w:vAlign w:val="center"/>
          </w:tcPr>
          <w:p w14:paraId="2864CF01" w14:textId="77386521" w:rsidR="00CF326F" w:rsidRPr="00A869E7" w:rsidRDefault="005C5AA5" w:rsidP="00B60F78">
            <w:pPr>
              <w:jc w:val="center"/>
              <w:rPr>
                <w:rFonts w:asciiTheme="majorBidi" w:hAnsiTheme="majorBidi" w:cstheme="majorBidi"/>
              </w:rPr>
            </w:pPr>
            <w:r w:rsidRPr="00A869E7">
              <w:rPr>
                <w:rFonts w:asciiTheme="majorBidi" w:hAnsiTheme="majorBidi" w:cstheme="majorBidi"/>
              </w:rPr>
              <w:t>і</w:t>
            </w:r>
            <w:r w:rsidR="00CF326F" w:rsidRPr="00A869E7">
              <w:rPr>
                <w:rFonts w:asciiTheme="majorBidi" w:hAnsiTheme="majorBidi" w:cstheme="majorBidi"/>
              </w:rPr>
              <w:t>спит</w:t>
            </w:r>
          </w:p>
        </w:tc>
      </w:tr>
      <w:bookmarkEnd w:id="4"/>
      <w:tr w:rsidR="00A869E7" w:rsidRPr="00A869E7" w14:paraId="14192E52" w14:textId="77777777" w:rsidTr="005203A3">
        <w:trPr>
          <w:trHeight w:val="430"/>
        </w:trPr>
        <w:tc>
          <w:tcPr>
            <w:tcW w:w="846" w:type="dxa"/>
            <w:shd w:val="clear" w:color="auto" w:fill="auto"/>
            <w:vAlign w:val="center"/>
          </w:tcPr>
          <w:p w14:paraId="60FC130F" w14:textId="35F2E44B" w:rsidR="00501F84" w:rsidRPr="00A869E7" w:rsidRDefault="00501F84" w:rsidP="00501F84">
            <w:pPr>
              <w:rPr>
                <w:rFonts w:asciiTheme="majorBidi" w:hAnsiTheme="majorBidi" w:cstheme="majorBidi"/>
                <w:sz w:val="22"/>
                <w:szCs w:val="22"/>
              </w:rPr>
            </w:pPr>
            <w:r w:rsidRPr="00A869E7">
              <w:rPr>
                <w:rFonts w:asciiTheme="majorBidi" w:hAnsiTheme="majorBidi" w:cstheme="majorBidi"/>
                <w:sz w:val="22"/>
                <w:szCs w:val="22"/>
              </w:rPr>
              <w:t>ОК 34</w:t>
            </w:r>
          </w:p>
        </w:tc>
        <w:tc>
          <w:tcPr>
            <w:tcW w:w="6379" w:type="dxa"/>
            <w:shd w:val="clear" w:color="auto" w:fill="auto"/>
          </w:tcPr>
          <w:p w14:paraId="4174127F" w14:textId="7991DE63" w:rsidR="00501F84" w:rsidRPr="00A869E7" w:rsidRDefault="00C63CB2" w:rsidP="00160540">
            <w:pPr>
              <w:ind w:left="-142" w:right="-181"/>
              <w:jc w:val="center"/>
            </w:pPr>
            <w:r w:rsidRPr="00A869E7">
              <w:t>Академічна доброчесність (модуль «</w:t>
            </w:r>
            <w:proofErr w:type="spellStart"/>
            <w:r w:rsidRPr="00A869E7">
              <w:t>Антикорупція</w:t>
            </w:r>
            <w:proofErr w:type="spellEnd"/>
            <w:r w:rsidRPr="00A869E7">
              <w:t xml:space="preserve"> та доброчесність»)</w:t>
            </w:r>
          </w:p>
        </w:tc>
        <w:tc>
          <w:tcPr>
            <w:tcW w:w="1275" w:type="dxa"/>
            <w:shd w:val="clear" w:color="auto" w:fill="auto"/>
          </w:tcPr>
          <w:p w14:paraId="1CF66922" w14:textId="61F93287" w:rsidR="00501F84" w:rsidRPr="00A869E7" w:rsidRDefault="00C63CB2" w:rsidP="00501F84">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tcPr>
          <w:p w14:paraId="342BEC68" w14:textId="0B8E6F80" w:rsidR="00501F84" w:rsidRPr="00A869E7" w:rsidRDefault="00B72F09" w:rsidP="00501F84">
            <w:pPr>
              <w:jc w:val="center"/>
              <w:rPr>
                <w:rFonts w:asciiTheme="majorBidi" w:hAnsiTheme="majorBidi" w:cstheme="majorBidi"/>
              </w:rPr>
            </w:pPr>
            <w:r w:rsidRPr="00A869E7">
              <w:rPr>
                <w:rFonts w:asciiTheme="majorBidi" w:hAnsiTheme="majorBidi" w:cstheme="majorBidi"/>
              </w:rPr>
              <w:t>іспит</w:t>
            </w:r>
          </w:p>
        </w:tc>
      </w:tr>
      <w:tr w:rsidR="00A869E7" w:rsidRPr="00A869E7" w14:paraId="266468D9" w14:textId="77777777" w:rsidTr="00160540">
        <w:trPr>
          <w:trHeight w:val="112"/>
        </w:trPr>
        <w:tc>
          <w:tcPr>
            <w:tcW w:w="846" w:type="dxa"/>
            <w:shd w:val="clear" w:color="auto" w:fill="auto"/>
            <w:vAlign w:val="center"/>
          </w:tcPr>
          <w:p w14:paraId="1AB9C840" w14:textId="5438959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ОК 35</w:t>
            </w:r>
          </w:p>
        </w:tc>
        <w:tc>
          <w:tcPr>
            <w:tcW w:w="6379" w:type="dxa"/>
            <w:shd w:val="clear" w:color="auto" w:fill="auto"/>
          </w:tcPr>
          <w:p w14:paraId="6B10C288" w14:textId="77777777" w:rsidR="008F6D4B" w:rsidRDefault="005203A3" w:rsidP="008F6D4B">
            <w:pPr>
              <w:ind w:left="-142" w:right="-181"/>
              <w:jc w:val="center"/>
            </w:pPr>
            <w:r w:rsidRPr="00A869E7">
              <w:t>Основи національного спротиву</w:t>
            </w:r>
            <w:r w:rsidR="008F6D4B">
              <w:t>*/</w:t>
            </w:r>
          </w:p>
          <w:p w14:paraId="6443F87E" w14:textId="7D03CDF8" w:rsidR="005203A3" w:rsidRPr="00A869E7" w:rsidRDefault="008F6D4B" w:rsidP="008F6D4B">
            <w:pPr>
              <w:ind w:left="-142" w:right="-181"/>
              <w:jc w:val="center"/>
            </w:pPr>
            <w:r w:rsidRPr="0005327D">
              <w:rPr>
                <w:highlight w:val="yellow"/>
              </w:rPr>
              <w:t>Основи безпеки та національного спротиву **</w:t>
            </w:r>
          </w:p>
        </w:tc>
        <w:tc>
          <w:tcPr>
            <w:tcW w:w="1275" w:type="dxa"/>
            <w:shd w:val="clear" w:color="auto" w:fill="auto"/>
          </w:tcPr>
          <w:p w14:paraId="1EA0F149" w14:textId="35E9C520" w:rsidR="005203A3" w:rsidRPr="00A869E7" w:rsidRDefault="00C91732" w:rsidP="005203A3">
            <w:pPr>
              <w:jc w:val="center"/>
              <w:rPr>
                <w:rFonts w:asciiTheme="majorBidi" w:hAnsiTheme="majorBidi" w:cstheme="majorBidi"/>
              </w:rPr>
            </w:pPr>
            <w:r w:rsidRPr="00A869E7">
              <w:rPr>
                <w:rFonts w:asciiTheme="majorBidi" w:hAnsiTheme="majorBidi" w:cstheme="majorBidi"/>
              </w:rPr>
              <w:t>5</w:t>
            </w:r>
          </w:p>
        </w:tc>
        <w:tc>
          <w:tcPr>
            <w:tcW w:w="1560" w:type="dxa"/>
            <w:shd w:val="clear" w:color="auto" w:fill="auto"/>
          </w:tcPr>
          <w:p w14:paraId="1F554C7F" w14:textId="4C861775" w:rsidR="005203A3" w:rsidRPr="00A869E7" w:rsidRDefault="005203A3" w:rsidP="005203A3">
            <w:pPr>
              <w:jc w:val="center"/>
              <w:rPr>
                <w:rFonts w:asciiTheme="majorBidi" w:hAnsiTheme="majorBidi" w:cstheme="majorBidi"/>
              </w:rPr>
            </w:pPr>
            <w:proofErr w:type="spellStart"/>
            <w:r w:rsidRPr="00A869E7">
              <w:rPr>
                <w:rFonts w:asciiTheme="majorBidi" w:hAnsiTheme="majorBidi" w:cstheme="majorBidi"/>
              </w:rPr>
              <w:t>диф</w:t>
            </w:r>
            <w:proofErr w:type="spellEnd"/>
            <w:r w:rsidRPr="00A869E7">
              <w:rPr>
                <w:rFonts w:asciiTheme="majorBidi" w:hAnsiTheme="majorBidi" w:cstheme="majorBidi"/>
              </w:rPr>
              <w:t>. залік</w:t>
            </w:r>
          </w:p>
        </w:tc>
      </w:tr>
      <w:tr w:rsidR="00A869E7" w:rsidRPr="00A869E7" w14:paraId="44FE6847" w14:textId="77777777" w:rsidTr="004D1363">
        <w:tc>
          <w:tcPr>
            <w:tcW w:w="846" w:type="dxa"/>
            <w:shd w:val="clear" w:color="auto" w:fill="auto"/>
            <w:vAlign w:val="center"/>
          </w:tcPr>
          <w:p w14:paraId="6DE4904F" w14:textId="4F85EB74" w:rsidR="005203A3" w:rsidRPr="00A869E7" w:rsidRDefault="005203A3" w:rsidP="005203A3">
            <w:pPr>
              <w:rPr>
                <w:rFonts w:asciiTheme="majorBidi" w:hAnsiTheme="majorBidi" w:cstheme="majorBidi"/>
                <w:sz w:val="22"/>
                <w:szCs w:val="22"/>
                <w:lang w:eastAsia="en-US"/>
              </w:rPr>
            </w:pPr>
            <w:r w:rsidRPr="00A869E7">
              <w:rPr>
                <w:rFonts w:asciiTheme="majorBidi" w:hAnsiTheme="majorBidi" w:cstheme="majorBidi"/>
                <w:sz w:val="22"/>
                <w:szCs w:val="22"/>
              </w:rPr>
              <w:t>ОК 36</w:t>
            </w:r>
          </w:p>
        </w:tc>
        <w:tc>
          <w:tcPr>
            <w:tcW w:w="6379" w:type="dxa"/>
            <w:shd w:val="clear" w:color="auto" w:fill="auto"/>
          </w:tcPr>
          <w:p w14:paraId="74810688" w14:textId="624E86B8" w:rsidR="005203A3" w:rsidRPr="00A869E7" w:rsidRDefault="005203A3" w:rsidP="005203A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Навчальна практика в політичних партіях і громадських організаціях</w:t>
            </w:r>
          </w:p>
        </w:tc>
        <w:tc>
          <w:tcPr>
            <w:tcW w:w="1275" w:type="dxa"/>
            <w:shd w:val="clear" w:color="auto" w:fill="auto"/>
            <w:vAlign w:val="center"/>
          </w:tcPr>
          <w:p w14:paraId="14E47589"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6</w:t>
            </w:r>
          </w:p>
        </w:tc>
        <w:tc>
          <w:tcPr>
            <w:tcW w:w="1560" w:type="dxa"/>
            <w:shd w:val="clear" w:color="auto" w:fill="auto"/>
            <w:vAlign w:val="center"/>
          </w:tcPr>
          <w:p w14:paraId="1B7DD26D" w14:textId="647CF151" w:rsidR="005203A3" w:rsidRPr="00A869E7" w:rsidRDefault="005203A3" w:rsidP="005203A3">
            <w:pPr>
              <w:jc w:val="center"/>
              <w:rPr>
                <w:rFonts w:asciiTheme="majorBidi" w:hAnsiTheme="majorBidi" w:cstheme="majorBidi"/>
              </w:rPr>
            </w:pPr>
            <w:proofErr w:type="spellStart"/>
            <w:r w:rsidRPr="00A869E7">
              <w:rPr>
                <w:rFonts w:asciiTheme="majorBidi" w:hAnsiTheme="majorBidi" w:cstheme="majorBidi"/>
              </w:rPr>
              <w:t>диф</w:t>
            </w:r>
            <w:proofErr w:type="spellEnd"/>
            <w:r w:rsidRPr="00A869E7">
              <w:rPr>
                <w:rFonts w:asciiTheme="majorBidi" w:hAnsiTheme="majorBidi" w:cstheme="majorBidi"/>
              </w:rPr>
              <w:t>. залік</w:t>
            </w:r>
          </w:p>
        </w:tc>
      </w:tr>
      <w:tr w:rsidR="00A869E7" w:rsidRPr="00A869E7" w14:paraId="54C6C81E" w14:textId="77777777" w:rsidTr="004D1363">
        <w:tc>
          <w:tcPr>
            <w:tcW w:w="846" w:type="dxa"/>
            <w:shd w:val="clear" w:color="auto" w:fill="auto"/>
            <w:vAlign w:val="center"/>
          </w:tcPr>
          <w:p w14:paraId="6EF34CF9" w14:textId="14AE6B34" w:rsidR="005203A3" w:rsidRPr="00A869E7" w:rsidRDefault="005203A3" w:rsidP="005203A3">
            <w:pPr>
              <w:rPr>
                <w:rFonts w:asciiTheme="majorBidi" w:hAnsiTheme="majorBidi" w:cstheme="majorBidi"/>
                <w:sz w:val="22"/>
                <w:szCs w:val="22"/>
                <w:lang w:eastAsia="en-US"/>
              </w:rPr>
            </w:pPr>
            <w:r w:rsidRPr="00A869E7">
              <w:rPr>
                <w:rFonts w:asciiTheme="majorBidi" w:hAnsiTheme="majorBidi" w:cstheme="majorBidi"/>
                <w:sz w:val="22"/>
                <w:szCs w:val="22"/>
              </w:rPr>
              <w:t>ОК 37</w:t>
            </w:r>
          </w:p>
        </w:tc>
        <w:tc>
          <w:tcPr>
            <w:tcW w:w="6379" w:type="dxa"/>
            <w:shd w:val="clear" w:color="auto" w:fill="auto"/>
          </w:tcPr>
          <w:p w14:paraId="06DCDCDA" w14:textId="77777777" w:rsidR="005203A3" w:rsidRPr="00A869E7" w:rsidRDefault="005203A3" w:rsidP="005203A3">
            <w:pPr>
              <w:autoSpaceDE w:val="0"/>
              <w:autoSpaceDN w:val="0"/>
              <w:adjustRightInd w:val="0"/>
              <w:ind w:left="-112" w:right="-107"/>
              <w:jc w:val="center"/>
              <w:rPr>
                <w:rFonts w:asciiTheme="majorBidi" w:hAnsiTheme="majorBidi" w:cstheme="majorBidi"/>
              </w:rPr>
            </w:pPr>
            <w:r w:rsidRPr="00A869E7">
              <w:rPr>
                <w:rFonts w:asciiTheme="majorBidi" w:hAnsiTheme="majorBidi" w:cstheme="majorBidi"/>
              </w:rPr>
              <w:t>Виробнича практика в органах державної влади та місцевого самоврядування</w:t>
            </w:r>
          </w:p>
        </w:tc>
        <w:tc>
          <w:tcPr>
            <w:tcW w:w="1275" w:type="dxa"/>
            <w:shd w:val="clear" w:color="auto" w:fill="auto"/>
            <w:vAlign w:val="center"/>
          </w:tcPr>
          <w:p w14:paraId="62115C5A" w14:textId="77777777" w:rsidR="005203A3" w:rsidRPr="00A869E7" w:rsidRDefault="005203A3" w:rsidP="005203A3">
            <w:pPr>
              <w:autoSpaceDE w:val="0"/>
              <w:autoSpaceDN w:val="0"/>
              <w:adjustRightInd w:val="0"/>
              <w:jc w:val="center"/>
              <w:rPr>
                <w:rFonts w:asciiTheme="majorBidi" w:hAnsiTheme="majorBidi" w:cstheme="majorBidi"/>
              </w:rPr>
            </w:pPr>
            <w:r w:rsidRPr="00A869E7">
              <w:rPr>
                <w:rFonts w:asciiTheme="majorBidi" w:hAnsiTheme="majorBidi" w:cstheme="majorBidi"/>
              </w:rPr>
              <w:t>9</w:t>
            </w:r>
          </w:p>
        </w:tc>
        <w:tc>
          <w:tcPr>
            <w:tcW w:w="1560" w:type="dxa"/>
            <w:shd w:val="clear" w:color="auto" w:fill="auto"/>
            <w:vAlign w:val="center"/>
          </w:tcPr>
          <w:p w14:paraId="4F10DBA2" w14:textId="1C7CDBD8" w:rsidR="005203A3" w:rsidRPr="00A869E7" w:rsidRDefault="005203A3" w:rsidP="005203A3">
            <w:pPr>
              <w:jc w:val="center"/>
              <w:rPr>
                <w:rFonts w:asciiTheme="majorBidi" w:hAnsiTheme="majorBidi" w:cstheme="majorBidi"/>
              </w:rPr>
            </w:pPr>
            <w:proofErr w:type="spellStart"/>
            <w:r w:rsidRPr="00A869E7">
              <w:rPr>
                <w:rFonts w:asciiTheme="majorBidi" w:hAnsiTheme="majorBidi" w:cstheme="majorBidi"/>
              </w:rPr>
              <w:t>диф</w:t>
            </w:r>
            <w:proofErr w:type="spellEnd"/>
            <w:r w:rsidRPr="00A869E7">
              <w:rPr>
                <w:rFonts w:asciiTheme="majorBidi" w:hAnsiTheme="majorBidi" w:cstheme="majorBidi"/>
              </w:rPr>
              <w:t>. залік</w:t>
            </w:r>
          </w:p>
        </w:tc>
      </w:tr>
      <w:tr w:rsidR="00A869E7" w:rsidRPr="00A869E7" w14:paraId="4FD9CB5E" w14:textId="77777777" w:rsidTr="004D1363">
        <w:tc>
          <w:tcPr>
            <w:tcW w:w="846" w:type="dxa"/>
            <w:shd w:val="clear" w:color="auto" w:fill="auto"/>
            <w:vAlign w:val="center"/>
          </w:tcPr>
          <w:p w14:paraId="68F800CF" w14:textId="568A4A48" w:rsidR="005203A3" w:rsidRPr="00A869E7" w:rsidRDefault="005203A3" w:rsidP="005203A3">
            <w:pPr>
              <w:rPr>
                <w:rFonts w:asciiTheme="majorBidi" w:hAnsiTheme="majorBidi" w:cstheme="majorBidi"/>
                <w:sz w:val="22"/>
                <w:szCs w:val="22"/>
                <w:lang w:eastAsia="en-US"/>
              </w:rPr>
            </w:pPr>
            <w:r w:rsidRPr="00A869E7">
              <w:rPr>
                <w:rFonts w:asciiTheme="majorBidi" w:hAnsiTheme="majorBidi" w:cstheme="majorBidi"/>
                <w:sz w:val="22"/>
                <w:szCs w:val="22"/>
                <w:lang w:eastAsia="en-US"/>
              </w:rPr>
              <w:t>ОК 38</w:t>
            </w:r>
          </w:p>
        </w:tc>
        <w:tc>
          <w:tcPr>
            <w:tcW w:w="6379" w:type="dxa"/>
            <w:shd w:val="clear" w:color="auto" w:fill="auto"/>
          </w:tcPr>
          <w:p w14:paraId="0D440435" w14:textId="50FA9363" w:rsidR="005203A3" w:rsidRPr="00A869E7" w:rsidRDefault="005203A3" w:rsidP="005203A3">
            <w:pPr>
              <w:autoSpaceDE w:val="0"/>
              <w:autoSpaceDN w:val="0"/>
              <w:adjustRightInd w:val="0"/>
              <w:ind w:left="-112" w:right="-107"/>
              <w:jc w:val="center"/>
              <w:rPr>
                <w:rFonts w:asciiTheme="majorBidi" w:hAnsiTheme="majorBidi" w:cstheme="majorBidi"/>
                <w:b/>
              </w:rPr>
            </w:pPr>
            <w:r w:rsidRPr="00A869E7">
              <w:rPr>
                <w:rFonts w:asciiTheme="majorBidi" w:hAnsiTheme="majorBidi" w:cstheme="majorBidi"/>
              </w:rPr>
              <w:t>Кваліфікаційна робота</w:t>
            </w:r>
          </w:p>
        </w:tc>
        <w:tc>
          <w:tcPr>
            <w:tcW w:w="1275" w:type="dxa"/>
            <w:shd w:val="clear" w:color="auto" w:fill="auto"/>
            <w:vAlign w:val="center"/>
          </w:tcPr>
          <w:p w14:paraId="0562142A" w14:textId="19E0F8FB" w:rsidR="005203A3" w:rsidRPr="00A869E7" w:rsidRDefault="005203A3" w:rsidP="005203A3">
            <w:pPr>
              <w:autoSpaceDE w:val="0"/>
              <w:autoSpaceDN w:val="0"/>
              <w:adjustRightInd w:val="0"/>
              <w:jc w:val="center"/>
              <w:rPr>
                <w:rFonts w:asciiTheme="majorBidi" w:hAnsiTheme="majorBidi" w:cstheme="majorBidi"/>
              </w:rPr>
            </w:pPr>
            <w:r w:rsidRPr="00A869E7">
              <w:rPr>
                <w:rFonts w:asciiTheme="majorBidi" w:hAnsiTheme="majorBidi" w:cstheme="majorBidi"/>
              </w:rPr>
              <w:t>7,5</w:t>
            </w:r>
          </w:p>
        </w:tc>
        <w:tc>
          <w:tcPr>
            <w:tcW w:w="1560" w:type="dxa"/>
            <w:shd w:val="clear" w:color="auto" w:fill="auto"/>
            <w:vAlign w:val="center"/>
          </w:tcPr>
          <w:p w14:paraId="1EAC377F" w14:textId="16B3B651" w:rsidR="005203A3" w:rsidRPr="00A869E7" w:rsidRDefault="005203A3" w:rsidP="005203A3">
            <w:pPr>
              <w:jc w:val="center"/>
              <w:rPr>
                <w:rFonts w:asciiTheme="majorBidi" w:hAnsiTheme="majorBidi" w:cstheme="majorBidi"/>
              </w:rPr>
            </w:pPr>
            <w:r w:rsidRPr="00A869E7">
              <w:rPr>
                <w:rFonts w:asciiTheme="majorBidi" w:hAnsiTheme="majorBidi" w:cstheme="majorBidi"/>
              </w:rPr>
              <w:t>захист</w:t>
            </w:r>
          </w:p>
        </w:tc>
      </w:tr>
      <w:tr w:rsidR="00A869E7" w:rsidRPr="00A869E7" w14:paraId="059A3DF7" w14:textId="77777777" w:rsidTr="004D1363">
        <w:trPr>
          <w:trHeight w:val="179"/>
        </w:trPr>
        <w:tc>
          <w:tcPr>
            <w:tcW w:w="846" w:type="dxa"/>
            <w:shd w:val="clear" w:color="auto" w:fill="auto"/>
          </w:tcPr>
          <w:p w14:paraId="0C18B896" w14:textId="77777777" w:rsidR="005203A3" w:rsidRPr="00A869E7" w:rsidRDefault="005203A3" w:rsidP="005203A3">
            <w:pPr>
              <w:jc w:val="center"/>
              <w:rPr>
                <w:rFonts w:asciiTheme="majorBidi" w:hAnsiTheme="majorBidi" w:cstheme="majorBidi"/>
              </w:rPr>
            </w:pPr>
          </w:p>
        </w:tc>
        <w:tc>
          <w:tcPr>
            <w:tcW w:w="6379" w:type="dxa"/>
            <w:shd w:val="clear" w:color="auto" w:fill="auto"/>
            <w:vAlign w:val="bottom"/>
          </w:tcPr>
          <w:p w14:paraId="2B6E1960" w14:textId="77777777" w:rsidR="005203A3" w:rsidRPr="00A869E7" w:rsidRDefault="005203A3" w:rsidP="005203A3">
            <w:pPr>
              <w:ind w:left="-112" w:right="-107"/>
              <w:jc w:val="right"/>
              <w:rPr>
                <w:rFonts w:asciiTheme="majorBidi" w:hAnsiTheme="majorBidi" w:cstheme="majorBidi"/>
                <w:b/>
              </w:rPr>
            </w:pPr>
            <w:r w:rsidRPr="00A869E7">
              <w:rPr>
                <w:rFonts w:asciiTheme="majorBidi" w:hAnsiTheme="majorBidi" w:cstheme="majorBidi"/>
                <w:b/>
              </w:rPr>
              <w:t>Загальний обсяг обов’язкових компонент</w:t>
            </w:r>
          </w:p>
        </w:tc>
        <w:tc>
          <w:tcPr>
            <w:tcW w:w="1275" w:type="dxa"/>
            <w:shd w:val="clear" w:color="auto" w:fill="auto"/>
          </w:tcPr>
          <w:p w14:paraId="39D04B45" w14:textId="77777777" w:rsidR="005203A3" w:rsidRPr="00A869E7" w:rsidRDefault="005203A3" w:rsidP="005203A3">
            <w:pPr>
              <w:jc w:val="center"/>
              <w:rPr>
                <w:rFonts w:asciiTheme="majorBidi" w:hAnsiTheme="majorBidi" w:cstheme="majorBidi"/>
                <w:b/>
              </w:rPr>
            </w:pPr>
            <w:r w:rsidRPr="00A869E7">
              <w:rPr>
                <w:rFonts w:asciiTheme="majorBidi" w:hAnsiTheme="majorBidi" w:cstheme="majorBidi"/>
                <w:b/>
              </w:rPr>
              <w:t>180</w:t>
            </w:r>
          </w:p>
        </w:tc>
        <w:tc>
          <w:tcPr>
            <w:tcW w:w="1560" w:type="dxa"/>
            <w:shd w:val="clear" w:color="auto" w:fill="auto"/>
          </w:tcPr>
          <w:p w14:paraId="06E47647" w14:textId="77777777" w:rsidR="005203A3" w:rsidRPr="00A869E7" w:rsidRDefault="005203A3" w:rsidP="005203A3">
            <w:pPr>
              <w:jc w:val="center"/>
              <w:rPr>
                <w:rFonts w:asciiTheme="majorBidi" w:hAnsiTheme="majorBidi" w:cstheme="majorBidi"/>
              </w:rPr>
            </w:pPr>
          </w:p>
        </w:tc>
      </w:tr>
      <w:tr w:rsidR="00A869E7" w:rsidRPr="00A869E7" w14:paraId="0E418579" w14:textId="77777777" w:rsidTr="008A0AF9">
        <w:trPr>
          <w:trHeight w:val="558"/>
        </w:trPr>
        <w:tc>
          <w:tcPr>
            <w:tcW w:w="10060" w:type="dxa"/>
            <w:gridSpan w:val="4"/>
            <w:shd w:val="clear" w:color="auto" w:fill="auto"/>
            <w:vAlign w:val="center"/>
          </w:tcPr>
          <w:p w14:paraId="249F4C5E" w14:textId="0E8E74C1" w:rsidR="005203A3" w:rsidRPr="00A869E7" w:rsidRDefault="005203A3" w:rsidP="005203A3">
            <w:pPr>
              <w:ind w:left="567"/>
              <w:jc w:val="center"/>
              <w:rPr>
                <w:rFonts w:asciiTheme="majorBidi" w:hAnsiTheme="majorBidi" w:cstheme="majorBidi"/>
                <w:b/>
              </w:rPr>
            </w:pPr>
            <w:r w:rsidRPr="00A869E7">
              <w:rPr>
                <w:b/>
              </w:rPr>
              <w:lastRenderedPageBreak/>
              <w:t>Вибіркові компоненти ОП (ВК)</w:t>
            </w:r>
          </w:p>
        </w:tc>
      </w:tr>
      <w:tr w:rsidR="00A869E7" w:rsidRPr="00A869E7" w14:paraId="7E8015BC" w14:textId="77777777" w:rsidTr="00CF6C02">
        <w:tc>
          <w:tcPr>
            <w:tcW w:w="846" w:type="dxa"/>
            <w:shd w:val="clear" w:color="auto" w:fill="auto"/>
            <w:vAlign w:val="center"/>
          </w:tcPr>
          <w:p w14:paraId="02AA25D6"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01</w:t>
            </w:r>
          </w:p>
        </w:tc>
        <w:tc>
          <w:tcPr>
            <w:tcW w:w="6379" w:type="dxa"/>
            <w:shd w:val="clear" w:color="auto" w:fill="auto"/>
            <w:vAlign w:val="center"/>
          </w:tcPr>
          <w:p w14:paraId="547A4308" w14:textId="60766B06" w:rsidR="005203A3" w:rsidRPr="00A869E7" w:rsidRDefault="005203A3" w:rsidP="005203A3">
            <w:pPr>
              <w:pStyle w:val="TableParagraph"/>
              <w:spacing w:before="1"/>
              <w:ind w:left="1"/>
              <w:jc w:val="center"/>
              <w:rPr>
                <w:sz w:val="24"/>
                <w:szCs w:val="24"/>
                <w:lang w:val="uk-UA"/>
              </w:rPr>
            </w:pPr>
            <w:r w:rsidRPr="00A869E7">
              <w:rPr>
                <w:sz w:val="24"/>
                <w:szCs w:val="24"/>
                <w:lang w:val="uk-UA"/>
              </w:rPr>
              <w:t>Вибіркова</w:t>
            </w:r>
            <w:r w:rsidRPr="00A869E7">
              <w:rPr>
                <w:spacing w:val="-5"/>
                <w:sz w:val="24"/>
                <w:szCs w:val="24"/>
                <w:lang w:val="uk-UA"/>
              </w:rPr>
              <w:t xml:space="preserve"> </w:t>
            </w:r>
            <w:r w:rsidRPr="00A869E7">
              <w:rPr>
                <w:sz w:val="24"/>
                <w:szCs w:val="24"/>
                <w:lang w:val="uk-UA"/>
              </w:rPr>
              <w:t>дисципліна</w:t>
            </w:r>
            <w:r w:rsidRPr="00A869E7">
              <w:rPr>
                <w:spacing w:val="-4"/>
                <w:sz w:val="24"/>
                <w:szCs w:val="24"/>
                <w:lang w:val="uk-UA"/>
              </w:rPr>
              <w:t xml:space="preserve"> </w:t>
            </w:r>
            <w:r w:rsidRPr="00A869E7">
              <w:rPr>
                <w:spacing w:val="-7"/>
                <w:sz w:val="24"/>
                <w:szCs w:val="24"/>
                <w:lang w:val="uk-UA"/>
              </w:rPr>
              <w:t xml:space="preserve">із </w:t>
            </w:r>
            <w:proofErr w:type="spellStart"/>
            <w:r w:rsidRPr="00A869E7">
              <w:rPr>
                <w:sz w:val="24"/>
                <w:szCs w:val="24"/>
                <w:lang w:val="uk-UA"/>
              </w:rPr>
              <w:t>загальноуніверситетського</w:t>
            </w:r>
            <w:proofErr w:type="spellEnd"/>
            <w:r w:rsidRPr="00A869E7">
              <w:rPr>
                <w:spacing w:val="-6"/>
                <w:sz w:val="24"/>
                <w:szCs w:val="24"/>
                <w:lang w:val="uk-UA"/>
              </w:rPr>
              <w:t xml:space="preserve"> </w:t>
            </w:r>
            <w:r w:rsidRPr="00A869E7">
              <w:rPr>
                <w:spacing w:val="-2"/>
                <w:sz w:val="24"/>
                <w:szCs w:val="24"/>
                <w:lang w:val="uk-UA"/>
              </w:rPr>
              <w:t xml:space="preserve">каталогу </w:t>
            </w:r>
          </w:p>
        </w:tc>
        <w:tc>
          <w:tcPr>
            <w:tcW w:w="1275" w:type="dxa"/>
            <w:shd w:val="clear" w:color="auto" w:fill="auto"/>
            <w:vAlign w:val="center"/>
          </w:tcPr>
          <w:p w14:paraId="716A5DE7" w14:textId="3B2A810D" w:rsidR="005203A3" w:rsidRPr="00A869E7" w:rsidRDefault="005203A3" w:rsidP="005203A3">
            <w:pPr>
              <w:jc w:val="center"/>
              <w:rPr>
                <w:rFonts w:asciiTheme="majorBidi" w:hAnsiTheme="majorBidi" w:cstheme="majorBidi"/>
              </w:rPr>
            </w:pPr>
            <w:r w:rsidRPr="00A869E7">
              <w:rPr>
                <w:spacing w:val="-10"/>
              </w:rPr>
              <w:t>3</w:t>
            </w:r>
          </w:p>
        </w:tc>
        <w:tc>
          <w:tcPr>
            <w:tcW w:w="1560" w:type="dxa"/>
            <w:shd w:val="clear" w:color="auto" w:fill="auto"/>
            <w:vAlign w:val="center"/>
          </w:tcPr>
          <w:p w14:paraId="18A14927" w14:textId="5A8FF9FE" w:rsidR="005203A3" w:rsidRPr="00A869E7" w:rsidRDefault="005203A3" w:rsidP="005203A3">
            <w:pPr>
              <w:ind w:left="-136" w:right="-83"/>
              <w:jc w:val="center"/>
              <w:rPr>
                <w:rFonts w:asciiTheme="majorBidi" w:hAnsiTheme="majorBidi" w:cstheme="majorBidi"/>
              </w:rPr>
            </w:pPr>
            <w:r w:rsidRPr="00A869E7">
              <w:rPr>
                <w:lang w:eastAsia="uk-UA" w:bidi="uk-UA"/>
              </w:rPr>
              <w:t xml:space="preserve">Залік </w:t>
            </w:r>
          </w:p>
        </w:tc>
      </w:tr>
      <w:tr w:rsidR="00A869E7" w:rsidRPr="00A869E7" w14:paraId="7D0CEFCC" w14:textId="77777777" w:rsidTr="004D1363">
        <w:tc>
          <w:tcPr>
            <w:tcW w:w="846" w:type="dxa"/>
            <w:shd w:val="clear" w:color="auto" w:fill="auto"/>
            <w:vAlign w:val="center"/>
          </w:tcPr>
          <w:p w14:paraId="12CED2D2"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02</w:t>
            </w:r>
          </w:p>
        </w:tc>
        <w:tc>
          <w:tcPr>
            <w:tcW w:w="6379" w:type="dxa"/>
            <w:shd w:val="clear" w:color="auto" w:fill="auto"/>
          </w:tcPr>
          <w:p w14:paraId="237A9024" w14:textId="16970078"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 xml:space="preserve">Вибіркова дисципліна із </w:t>
            </w:r>
            <w:proofErr w:type="spellStart"/>
            <w:r w:rsidRPr="00A869E7">
              <w:rPr>
                <w:rFonts w:asciiTheme="majorBidi" w:hAnsiTheme="majorBidi" w:cstheme="majorBidi"/>
              </w:rPr>
              <w:t>загальноуніверситетського</w:t>
            </w:r>
            <w:proofErr w:type="spellEnd"/>
            <w:r w:rsidRPr="00A869E7">
              <w:rPr>
                <w:rFonts w:asciiTheme="majorBidi" w:hAnsiTheme="majorBidi" w:cstheme="majorBidi"/>
              </w:rPr>
              <w:t xml:space="preserve"> каталогу</w:t>
            </w:r>
          </w:p>
        </w:tc>
        <w:tc>
          <w:tcPr>
            <w:tcW w:w="1275" w:type="dxa"/>
            <w:shd w:val="clear" w:color="auto" w:fill="auto"/>
            <w:vAlign w:val="center"/>
          </w:tcPr>
          <w:p w14:paraId="2FF8845B"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3</w:t>
            </w:r>
          </w:p>
        </w:tc>
        <w:tc>
          <w:tcPr>
            <w:tcW w:w="1560" w:type="dxa"/>
            <w:shd w:val="clear" w:color="auto" w:fill="auto"/>
            <w:vAlign w:val="center"/>
          </w:tcPr>
          <w:p w14:paraId="6BFA5147"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2FDEF542" w14:textId="77777777" w:rsidTr="004D1363">
        <w:tc>
          <w:tcPr>
            <w:tcW w:w="846" w:type="dxa"/>
            <w:shd w:val="clear" w:color="auto" w:fill="auto"/>
            <w:vAlign w:val="center"/>
          </w:tcPr>
          <w:p w14:paraId="74587199"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03</w:t>
            </w:r>
          </w:p>
        </w:tc>
        <w:tc>
          <w:tcPr>
            <w:tcW w:w="6379" w:type="dxa"/>
            <w:shd w:val="clear" w:color="auto" w:fill="auto"/>
          </w:tcPr>
          <w:p w14:paraId="000AEA9B" w14:textId="65F84744"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 xml:space="preserve">Вибіркова дисципліна із </w:t>
            </w:r>
            <w:proofErr w:type="spellStart"/>
            <w:r w:rsidRPr="00A869E7">
              <w:rPr>
                <w:rFonts w:asciiTheme="majorBidi" w:hAnsiTheme="majorBidi" w:cstheme="majorBidi"/>
              </w:rPr>
              <w:t>загальноуніверситетського</w:t>
            </w:r>
            <w:proofErr w:type="spellEnd"/>
            <w:r w:rsidRPr="00A869E7">
              <w:rPr>
                <w:rFonts w:asciiTheme="majorBidi" w:hAnsiTheme="majorBidi" w:cstheme="majorBidi"/>
              </w:rPr>
              <w:t xml:space="preserve"> каталогу</w:t>
            </w:r>
          </w:p>
        </w:tc>
        <w:tc>
          <w:tcPr>
            <w:tcW w:w="1275" w:type="dxa"/>
            <w:shd w:val="clear" w:color="auto" w:fill="auto"/>
            <w:vAlign w:val="center"/>
          </w:tcPr>
          <w:p w14:paraId="3DD6DEB3"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3</w:t>
            </w:r>
          </w:p>
        </w:tc>
        <w:tc>
          <w:tcPr>
            <w:tcW w:w="1560" w:type="dxa"/>
            <w:shd w:val="clear" w:color="auto" w:fill="auto"/>
            <w:vAlign w:val="center"/>
          </w:tcPr>
          <w:p w14:paraId="772A612D"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7B6F45C4" w14:textId="77777777" w:rsidTr="004D1363">
        <w:tc>
          <w:tcPr>
            <w:tcW w:w="846" w:type="dxa"/>
            <w:shd w:val="clear" w:color="auto" w:fill="auto"/>
            <w:vAlign w:val="center"/>
          </w:tcPr>
          <w:p w14:paraId="1773ACD6"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04</w:t>
            </w:r>
          </w:p>
        </w:tc>
        <w:tc>
          <w:tcPr>
            <w:tcW w:w="6379" w:type="dxa"/>
            <w:shd w:val="clear" w:color="auto" w:fill="auto"/>
          </w:tcPr>
          <w:p w14:paraId="4BBA48A3" w14:textId="7C88113B"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 xml:space="preserve">Вибіркова дисципліна із </w:t>
            </w:r>
            <w:proofErr w:type="spellStart"/>
            <w:r w:rsidRPr="00A869E7">
              <w:rPr>
                <w:rFonts w:asciiTheme="majorBidi" w:hAnsiTheme="majorBidi" w:cstheme="majorBidi"/>
              </w:rPr>
              <w:t>загальноуніверситетського</w:t>
            </w:r>
            <w:proofErr w:type="spellEnd"/>
            <w:r w:rsidRPr="00A869E7">
              <w:rPr>
                <w:rFonts w:asciiTheme="majorBidi" w:hAnsiTheme="majorBidi" w:cstheme="majorBidi"/>
              </w:rPr>
              <w:t xml:space="preserve"> каталогу</w:t>
            </w:r>
          </w:p>
        </w:tc>
        <w:tc>
          <w:tcPr>
            <w:tcW w:w="1275" w:type="dxa"/>
            <w:shd w:val="clear" w:color="auto" w:fill="auto"/>
            <w:vAlign w:val="center"/>
          </w:tcPr>
          <w:p w14:paraId="44816636"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3</w:t>
            </w:r>
          </w:p>
        </w:tc>
        <w:tc>
          <w:tcPr>
            <w:tcW w:w="1560" w:type="dxa"/>
            <w:shd w:val="clear" w:color="auto" w:fill="auto"/>
            <w:vAlign w:val="center"/>
          </w:tcPr>
          <w:p w14:paraId="333B0D05"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0A78F0EE" w14:textId="77777777" w:rsidTr="004D1363">
        <w:tc>
          <w:tcPr>
            <w:tcW w:w="846" w:type="dxa"/>
            <w:shd w:val="clear" w:color="auto" w:fill="auto"/>
            <w:vAlign w:val="center"/>
          </w:tcPr>
          <w:p w14:paraId="76D45EF2"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05</w:t>
            </w:r>
          </w:p>
        </w:tc>
        <w:tc>
          <w:tcPr>
            <w:tcW w:w="6379" w:type="dxa"/>
            <w:shd w:val="clear" w:color="auto" w:fill="auto"/>
          </w:tcPr>
          <w:p w14:paraId="4C4B55BC" w14:textId="1A846D2C"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0124F5D3"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01F7620B"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415906E3" w14:textId="77777777" w:rsidTr="004D1363">
        <w:tc>
          <w:tcPr>
            <w:tcW w:w="846" w:type="dxa"/>
            <w:shd w:val="clear" w:color="auto" w:fill="auto"/>
            <w:vAlign w:val="center"/>
          </w:tcPr>
          <w:p w14:paraId="5CBF8A86"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06</w:t>
            </w:r>
          </w:p>
        </w:tc>
        <w:tc>
          <w:tcPr>
            <w:tcW w:w="6379" w:type="dxa"/>
            <w:shd w:val="clear" w:color="auto" w:fill="auto"/>
          </w:tcPr>
          <w:p w14:paraId="3B3220C0" w14:textId="377057A5"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0D1F3FF8"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02E5B4E2"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78784C78" w14:textId="77777777" w:rsidTr="004D1363">
        <w:tc>
          <w:tcPr>
            <w:tcW w:w="846" w:type="dxa"/>
            <w:shd w:val="clear" w:color="auto" w:fill="auto"/>
            <w:vAlign w:val="center"/>
          </w:tcPr>
          <w:p w14:paraId="0F6A0292"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07</w:t>
            </w:r>
          </w:p>
        </w:tc>
        <w:tc>
          <w:tcPr>
            <w:tcW w:w="6379" w:type="dxa"/>
            <w:shd w:val="clear" w:color="auto" w:fill="auto"/>
          </w:tcPr>
          <w:p w14:paraId="70F145D2" w14:textId="69945D09"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73107EA0"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5AD6AB59"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1300C884" w14:textId="77777777" w:rsidTr="004D1363">
        <w:tc>
          <w:tcPr>
            <w:tcW w:w="846" w:type="dxa"/>
            <w:shd w:val="clear" w:color="auto" w:fill="auto"/>
            <w:vAlign w:val="center"/>
          </w:tcPr>
          <w:p w14:paraId="3A1AA150"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08</w:t>
            </w:r>
          </w:p>
        </w:tc>
        <w:tc>
          <w:tcPr>
            <w:tcW w:w="6379" w:type="dxa"/>
            <w:shd w:val="clear" w:color="auto" w:fill="auto"/>
          </w:tcPr>
          <w:p w14:paraId="2AAB4E82" w14:textId="60BFD87E"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08EF9FE8"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6BD6301D"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1CC3DAC3" w14:textId="77777777" w:rsidTr="004D1363">
        <w:tc>
          <w:tcPr>
            <w:tcW w:w="846" w:type="dxa"/>
            <w:shd w:val="clear" w:color="auto" w:fill="auto"/>
            <w:vAlign w:val="center"/>
          </w:tcPr>
          <w:p w14:paraId="20192CB9"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09</w:t>
            </w:r>
          </w:p>
        </w:tc>
        <w:tc>
          <w:tcPr>
            <w:tcW w:w="6379" w:type="dxa"/>
            <w:shd w:val="clear" w:color="auto" w:fill="auto"/>
          </w:tcPr>
          <w:p w14:paraId="00D5749A" w14:textId="6C9CDEAC"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17E6DEB0"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0EF9B5E5"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58B49163" w14:textId="77777777" w:rsidTr="004D1363">
        <w:tc>
          <w:tcPr>
            <w:tcW w:w="846" w:type="dxa"/>
            <w:shd w:val="clear" w:color="auto" w:fill="auto"/>
            <w:vAlign w:val="center"/>
          </w:tcPr>
          <w:p w14:paraId="087C6F5C" w14:textId="64EE8A7E"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10</w:t>
            </w:r>
          </w:p>
        </w:tc>
        <w:tc>
          <w:tcPr>
            <w:tcW w:w="6379" w:type="dxa"/>
            <w:shd w:val="clear" w:color="auto" w:fill="auto"/>
          </w:tcPr>
          <w:p w14:paraId="28C8E105" w14:textId="6DAF675C"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3D6D4EAD"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25701A7A"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3F6D8F6C" w14:textId="77777777" w:rsidTr="004D1363">
        <w:tc>
          <w:tcPr>
            <w:tcW w:w="846" w:type="dxa"/>
            <w:shd w:val="clear" w:color="auto" w:fill="auto"/>
            <w:vAlign w:val="center"/>
          </w:tcPr>
          <w:p w14:paraId="223A5F5B"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11</w:t>
            </w:r>
          </w:p>
        </w:tc>
        <w:tc>
          <w:tcPr>
            <w:tcW w:w="6379" w:type="dxa"/>
            <w:shd w:val="clear" w:color="auto" w:fill="auto"/>
          </w:tcPr>
          <w:p w14:paraId="3468D81D" w14:textId="7FF7FAE8"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353790E6"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2FBEA285"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44431D6D" w14:textId="77777777" w:rsidTr="004D1363">
        <w:tc>
          <w:tcPr>
            <w:tcW w:w="846" w:type="dxa"/>
            <w:shd w:val="clear" w:color="auto" w:fill="auto"/>
            <w:vAlign w:val="center"/>
          </w:tcPr>
          <w:p w14:paraId="69240A88"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12</w:t>
            </w:r>
          </w:p>
        </w:tc>
        <w:tc>
          <w:tcPr>
            <w:tcW w:w="6379" w:type="dxa"/>
            <w:shd w:val="clear" w:color="auto" w:fill="auto"/>
          </w:tcPr>
          <w:p w14:paraId="26B4FD9E" w14:textId="24783493"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087253B2"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2501771B"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0921D9B6" w14:textId="77777777" w:rsidTr="004D1363">
        <w:tc>
          <w:tcPr>
            <w:tcW w:w="846" w:type="dxa"/>
            <w:shd w:val="clear" w:color="auto" w:fill="auto"/>
            <w:vAlign w:val="center"/>
          </w:tcPr>
          <w:p w14:paraId="5DCCB789"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13</w:t>
            </w:r>
          </w:p>
        </w:tc>
        <w:tc>
          <w:tcPr>
            <w:tcW w:w="6379" w:type="dxa"/>
            <w:shd w:val="clear" w:color="auto" w:fill="auto"/>
          </w:tcPr>
          <w:p w14:paraId="11A9F3EA" w14:textId="5885196C"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3FFF1620"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3800935B"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7962976B" w14:textId="77777777" w:rsidTr="004D1363">
        <w:tc>
          <w:tcPr>
            <w:tcW w:w="846" w:type="dxa"/>
            <w:shd w:val="clear" w:color="auto" w:fill="auto"/>
            <w:vAlign w:val="center"/>
          </w:tcPr>
          <w:p w14:paraId="72A9D1D0"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14</w:t>
            </w:r>
          </w:p>
        </w:tc>
        <w:tc>
          <w:tcPr>
            <w:tcW w:w="6379" w:type="dxa"/>
            <w:shd w:val="clear" w:color="auto" w:fill="auto"/>
          </w:tcPr>
          <w:p w14:paraId="77E30954" w14:textId="2F210DFD"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5BE9C397"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32015D3C"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77969614" w14:textId="77777777" w:rsidTr="004D1363">
        <w:tc>
          <w:tcPr>
            <w:tcW w:w="846" w:type="dxa"/>
            <w:shd w:val="clear" w:color="auto" w:fill="auto"/>
            <w:vAlign w:val="center"/>
          </w:tcPr>
          <w:p w14:paraId="5657CECB"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15</w:t>
            </w:r>
          </w:p>
        </w:tc>
        <w:tc>
          <w:tcPr>
            <w:tcW w:w="6379" w:type="dxa"/>
            <w:shd w:val="clear" w:color="auto" w:fill="auto"/>
          </w:tcPr>
          <w:p w14:paraId="01A52362" w14:textId="1F2CEE07"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374B0DB7"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5559F847"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3229056C" w14:textId="77777777" w:rsidTr="004D1363">
        <w:tc>
          <w:tcPr>
            <w:tcW w:w="846" w:type="dxa"/>
            <w:shd w:val="clear" w:color="auto" w:fill="auto"/>
            <w:vAlign w:val="center"/>
          </w:tcPr>
          <w:p w14:paraId="670878BF" w14:textId="77777777" w:rsidR="005203A3" w:rsidRPr="00A869E7" w:rsidRDefault="005203A3" w:rsidP="005203A3">
            <w:pPr>
              <w:rPr>
                <w:rFonts w:asciiTheme="majorBidi" w:hAnsiTheme="majorBidi" w:cstheme="majorBidi"/>
                <w:sz w:val="22"/>
                <w:szCs w:val="22"/>
              </w:rPr>
            </w:pPr>
            <w:r w:rsidRPr="00A869E7">
              <w:rPr>
                <w:rFonts w:asciiTheme="majorBidi" w:hAnsiTheme="majorBidi" w:cstheme="majorBidi"/>
                <w:sz w:val="22"/>
                <w:szCs w:val="22"/>
              </w:rPr>
              <w:t>ВК 16</w:t>
            </w:r>
          </w:p>
        </w:tc>
        <w:tc>
          <w:tcPr>
            <w:tcW w:w="6379" w:type="dxa"/>
            <w:shd w:val="clear" w:color="auto" w:fill="auto"/>
          </w:tcPr>
          <w:p w14:paraId="4B0D1E6A" w14:textId="361DFAB9" w:rsidR="005203A3" w:rsidRPr="00A869E7" w:rsidRDefault="005203A3" w:rsidP="005203A3">
            <w:pPr>
              <w:ind w:left="1"/>
              <w:jc w:val="center"/>
              <w:rPr>
                <w:rFonts w:asciiTheme="majorBidi" w:hAnsiTheme="majorBidi" w:cstheme="majorBidi"/>
              </w:rPr>
            </w:pPr>
            <w:r w:rsidRPr="00A869E7">
              <w:rPr>
                <w:rFonts w:asciiTheme="majorBidi" w:hAnsiTheme="majorBidi" w:cstheme="majorBidi"/>
              </w:rPr>
              <w:t>Вибіркова дисципліна з кафедрального каталогу</w:t>
            </w:r>
          </w:p>
        </w:tc>
        <w:tc>
          <w:tcPr>
            <w:tcW w:w="1275" w:type="dxa"/>
            <w:shd w:val="clear" w:color="auto" w:fill="auto"/>
            <w:vAlign w:val="center"/>
          </w:tcPr>
          <w:p w14:paraId="515498FB"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4</w:t>
            </w:r>
          </w:p>
        </w:tc>
        <w:tc>
          <w:tcPr>
            <w:tcW w:w="1560" w:type="dxa"/>
            <w:shd w:val="clear" w:color="auto" w:fill="auto"/>
            <w:vAlign w:val="center"/>
          </w:tcPr>
          <w:p w14:paraId="357DB22C" w14:textId="77777777" w:rsidR="005203A3" w:rsidRPr="00A869E7" w:rsidRDefault="005203A3" w:rsidP="005203A3">
            <w:pPr>
              <w:jc w:val="center"/>
              <w:rPr>
                <w:rFonts w:asciiTheme="majorBidi" w:hAnsiTheme="majorBidi" w:cstheme="majorBidi"/>
              </w:rPr>
            </w:pPr>
            <w:r w:rsidRPr="00A869E7">
              <w:rPr>
                <w:rFonts w:asciiTheme="majorBidi" w:hAnsiTheme="majorBidi" w:cstheme="majorBidi"/>
              </w:rPr>
              <w:t>залік</w:t>
            </w:r>
          </w:p>
        </w:tc>
      </w:tr>
      <w:tr w:rsidR="00A869E7" w:rsidRPr="00A869E7" w14:paraId="6AD38651" w14:textId="77777777" w:rsidTr="00E90CB7">
        <w:tc>
          <w:tcPr>
            <w:tcW w:w="846" w:type="dxa"/>
            <w:shd w:val="clear" w:color="auto" w:fill="auto"/>
          </w:tcPr>
          <w:p w14:paraId="6AC1C5FE" w14:textId="77777777" w:rsidR="005203A3" w:rsidRPr="00A869E7" w:rsidRDefault="005203A3" w:rsidP="005203A3">
            <w:pPr>
              <w:jc w:val="both"/>
              <w:rPr>
                <w:rFonts w:asciiTheme="majorBidi" w:hAnsiTheme="majorBidi" w:cstheme="majorBidi"/>
                <w:sz w:val="22"/>
                <w:szCs w:val="22"/>
              </w:rPr>
            </w:pPr>
          </w:p>
        </w:tc>
        <w:tc>
          <w:tcPr>
            <w:tcW w:w="6379" w:type="dxa"/>
            <w:shd w:val="clear" w:color="auto" w:fill="auto"/>
            <w:vAlign w:val="bottom"/>
          </w:tcPr>
          <w:p w14:paraId="26D57F3C" w14:textId="77777777" w:rsidR="005203A3" w:rsidRPr="00A869E7" w:rsidRDefault="005203A3" w:rsidP="005203A3">
            <w:pPr>
              <w:jc w:val="right"/>
              <w:rPr>
                <w:rFonts w:asciiTheme="majorBidi" w:hAnsiTheme="majorBidi" w:cstheme="majorBidi"/>
                <w:b/>
              </w:rPr>
            </w:pPr>
            <w:r w:rsidRPr="00A869E7">
              <w:rPr>
                <w:rFonts w:asciiTheme="majorBidi" w:hAnsiTheme="majorBidi" w:cstheme="majorBidi"/>
                <w:b/>
              </w:rPr>
              <w:t>Загальний обсяг вибіркових компонент</w:t>
            </w:r>
          </w:p>
        </w:tc>
        <w:tc>
          <w:tcPr>
            <w:tcW w:w="2835" w:type="dxa"/>
            <w:gridSpan w:val="2"/>
            <w:shd w:val="clear" w:color="auto" w:fill="auto"/>
          </w:tcPr>
          <w:p w14:paraId="0C1A5FA2" w14:textId="7EA57D7B" w:rsidR="005203A3" w:rsidRPr="00A869E7" w:rsidRDefault="005203A3" w:rsidP="005203A3">
            <w:pPr>
              <w:jc w:val="center"/>
              <w:rPr>
                <w:rFonts w:asciiTheme="majorBidi" w:hAnsiTheme="majorBidi" w:cstheme="majorBidi"/>
              </w:rPr>
            </w:pPr>
            <w:r w:rsidRPr="00A869E7">
              <w:rPr>
                <w:rFonts w:asciiTheme="majorBidi" w:hAnsiTheme="majorBidi" w:cstheme="majorBidi"/>
                <w:b/>
              </w:rPr>
              <w:t>60</w:t>
            </w:r>
          </w:p>
        </w:tc>
      </w:tr>
      <w:tr w:rsidR="00A869E7" w:rsidRPr="00A869E7" w14:paraId="0CD0A907" w14:textId="77777777" w:rsidTr="00BD3E93">
        <w:tc>
          <w:tcPr>
            <w:tcW w:w="846" w:type="dxa"/>
            <w:shd w:val="clear" w:color="auto" w:fill="auto"/>
          </w:tcPr>
          <w:p w14:paraId="4FD4C1AB" w14:textId="77777777" w:rsidR="005203A3" w:rsidRPr="00A869E7" w:rsidRDefault="005203A3" w:rsidP="005203A3">
            <w:pPr>
              <w:jc w:val="both"/>
              <w:rPr>
                <w:rFonts w:asciiTheme="majorBidi" w:hAnsiTheme="majorBidi" w:cstheme="majorBidi"/>
                <w:sz w:val="22"/>
                <w:szCs w:val="22"/>
              </w:rPr>
            </w:pPr>
          </w:p>
        </w:tc>
        <w:tc>
          <w:tcPr>
            <w:tcW w:w="6379" w:type="dxa"/>
            <w:shd w:val="clear" w:color="auto" w:fill="auto"/>
            <w:vAlign w:val="bottom"/>
          </w:tcPr>
          <w:p w14:paraId="30169ADC" w14:textId="77777777" w:rsidR="005203A3" w:rsidRPr="00A869E7" w:rsidRDefault="005203A3" w:rsidP="005203A3">
            <w:pPr>
              <w:jc w:val="right"/>
              <w:rPr>
                <w:rFonts w:asciiTheme="majorBidi" w:hAnsiTheme="majorBidi" w:cstheme="majorBidi"/>
                <w:b/>
              </w:rPr>
            </w:pPr>
            <w:r w:rsidRPr="00A869E7">
              <w:rPr>
                <w:rFonts w:asciiTheme="majorBidi" w:hAnsiTheme="majorBidi" w:cstheme="majorBidi"/>
                <w:b/>
              </w:rPr>
              <w:t>ЗАГАЛЬНИЙ ОБСЯГ ОСВІТНЬОЇ ПРОГРАМИ</w:t>
            </w:r>
          </w:p>
        </w:tc>
        <w:tc>
          <w:tcPr>
            <w:tcW w:w="2835" w:type="dxa"/>
            <w:gridSpan w:val="2"/>
            <w:shd w:val="clear" w:color="auto" w:fill="auto"/>
          </w:tcPr>
          <w:p w14:paraId="1ADC3457" w14:textId="57B092A8" w:rsidR="005203A3" w:rsidRPr="00A869E7" w:rsidRDefault="005203A3" w:rsidP="005203A3">
            <w:pPr>
              <w:jc w:val="center"/>
              <w:rPr>
                <w:rFonts w:asciiTheme="majorBidi" w:hAnsiTheme="majorBidi" w:cstheme="majorBidi"/>
              </w:rPr>
            </w:pPr>
            <w:r w:rsidRPr="00A869E7">
              <w:rPr>
                <w:rFonts w:asciiTheme="majorBidi" w:hAnsiTheme="majorBidi" w:cstheme="majorBidi"/>
                <w:b/>
              </w:rPr>
              <w:t>240</w:t>
            </w:r>
          </w:p>
        </w:tc>
      </w:tr>
    </w:tbl>
    <w:p w14:paraId="3AABCEEE" w14:textId="77777777" w:rsidR="008F6D4B" w:rsidRDefault="008F6D4B" w:rsidP="008F6D4B">
      <w:pPr>
        <w:tabs>
          <w:tab w:val="center" w:pos="4960"/>
        </w:tabs>
        <w:jc w:val="both"/>
      </w:pPr>
      <w:r>
        <w:t>* Навчальну дисципліну «Основи національного спротиву» включено до освітньої програми як</w:t>
      </w:r>
    </w:p>
    <w:p w14:paraId="040CDEF5" w14:textId="6797E8C4" w:rsidR="008F6D4B" w:rsidRDefault="008F6D4B" w:rsidP="008F6D4B">
      <w:pPr>
        <w:tabs>
          <w:tab w:val="center" w:pos="4960"/>
        </w:tabs>
        <w:jc w:val="both"/>
      </w:pPr>
      <w:r>
        <w:t>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578E453C" w14:textId="4D9756AE" w:rsidR="008F6D4B" w:rsidRPr="0005327D" w:rsidRDefault="008F6D4B" w:rsidP="008F6D4B">
      <w:pPr>
        <w:tabs>
          <w:tab w:val="center" w:pos="4960"/>
        </w:tabs>
        <w:jc w:val="both"/>
      </w:pPr>
      <w:r w:rsidRPr="008F6D4B">
        <w:rPr>
          <w:highlight w:val="yellow"/>
        </w:rPr>
        <w:t>**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314A6582" w14:textId="77777777" w:rsidR="0093774E" w:rsidRPr="00A869E7" w:rsidRDefault="0093774E" w:rsidP="009A3755">
      <w:pPr>
        <w:tabs>
          <w:tab w:val="center" w:pos="4960"/>
        </w:tabs>
        <w:jc w:val="both"/>
        <w:rPr>
          <w:rFonts w:asciiTheme="majorBidi" w:hAnsiTheme="majorBidi" w:cstheme="majorBidi"/>
          <w:b/>
          <w:sz w:val="22"/>
          <w:szCs w:val="22"/>
        </w:rPr>
      </w:pPr>
    </w:p>
    <w:p w14:paraId="44C078FA" w14:textId="304A667C" w:rsidR="00910662" w:rsidRPr="00A869E7" w:rsidRDefault="00910662" w:rsidP="009A3755">
      <w:pPr>
        <w:tabs>
          <w:tab w:val="center" w:pos="4960"/>
        </w:tabs>
        <w:jc w:val="both"/>
        <w:rPr>
          <w:rFonts w:asciiTheme="majorBidi" w:hAnsiTheme="majorBidi" w:cstheme="majorBidi"/>
          <w:b/>
          <w:sz w:val="22"/>
          <w:szCs w:val="22"/>
        </w:rPr>
        <w:sectPr w:rsidR="00910662" w:rsidRPr="00A869E7" w:rsidSect="00045D15">
          <w:pgSz w:w="11906" w:h="16838"/>
          <w:pgMar w:top="1134" w:right="851" w:bottom="1134" w:left="1134" w:header="709" w:footer="709" w:gutter="0"/>
          <w:cols w:space="708"/>
          <w:docGrid w:linePitch="360"/>
        </w:sectPr>
      </w:pPr>
    </w:p>
    <w:p w14:paraId="114B1E54" w14:textId="25E46CE6" w:rsidR="00207A67" w:rsidRPr="00A869E7" w:rsidRDefault="00207A67" w:rsidP="00251371">
      <w:pPr>
        <w:spacing w:line="360" w:lineRule="auto"/>
        <w:jc w:val="center"/>
        <w:rPr>
          <w:rFonts w:asciiTheme="majorBidi" w:hAnsiTheme="majorBidi" w:cstheme="majorBidi"/>
          <w:b/>
        </w:rPr>
      </w:pPr>
      <w:bookmarkStart w:id="6" w:name="_Hlk122168970"/>
      <w:r w:rsidRPr="00A869E7">
        <w:rPr>
          <w:rFonts w:asciiTheme="majorBidi" w:hAnsiTheme="majorBidi" w:cstheme="majorBidi"/>
          <w:b/>
        </w:rPr>
        <w:lastRenderedPageBreak/>
        <w:t>2.2. Структурно-логічна схема освітньої програми</w:t>
      </w:r>
    </w:p>
    <w:p w14:paraId="09D7261B" w14:textId="076CE3B1" w:rsidR="00E07B1E" w:rsidRPr="00A869E7" w:rsidRDefault="00E17ADF" w:rsidP="00251371">
      <w:pPr>
        <w:jc w:val="both"/>
        <w:rPr>
          <w:rFonts w:asciiTheme="majorBidi" w:hAnsiTheme="majorBidi" w:cstheme="majorBidi"/>
          <w:b/>
        </w:rPr>
      </w:pPr>
      <w:r w:rsidRPr="00A869E7">
        <w:rPr>
          <w:rFonts w:asciiTheme="majorBidi" w:hAnsiTheme="majorBidi" w:cstheme="majorBidi"/>
          <w:b/>
          <w:noProof/>
          <w:lang w:eastAsia="uk-UA"/>
        </w:rPr>
        <mc:AlternateContent>
          <mc:Choice Requires="wpg">
            <w:drawing>
              <wp:anchor distT="0" distB="0" distL="114300" distR="114300" simplePos="0" relativeHeight="251643904" behindDoc="0" locked="0" layoutInCell="1" allowOverlap="1" wp14:anchorId="1C57CD91" wp14:editId="4D4A92D0">
                <wp:simplePos x="0" y="0"/>
                <wp:positionH relativeFrom="column">
                  <wp:posOffset>-72390</wp:posOffset>
                </wp:positionH>
                <wp:positionV relativeFrom="paragraph">
                  <wp:posOffset>64842</wp:posOffset>
                </wp:positionV>
                <wp:extent cx="10352402" cy="4486381"/>
                <wp:effectExtent l="0" t="0" r="11430" b="28575"/>
                <wp:wrapNone/>
                <wp:docPr id="33" name="Групувати 33"/>
                <wp:cNvGraphicFramePr/>
                <a:graphic xmlns:a="http://schemas.openxmlformats.org/drawingml/2006/main">
                  <a:graphicData uri="http://schemas.microsoft.com/office/word/2010/wordprocessingGroup">
                    <wpg:wgp>
                      <wpg:cNvGrpSpPr/>
                      <wpg:grpSpPr>
                        <a:xfrm>
                          <a:off x="0" y="0"/>
                          <a:ext cx="10352402" cy="4486381"/>
                          <a:chOff x="6353" y="-130098"/>
                          <a:chExt cx="10352405" cy="4487469"/>
                        </a:xfrm>
                      </wpg:grpSpPr>
                      <wpg:grpSp>
                        <wpg:cNvPr id="7" name="Групувати 7"/>
                        <wpg:cNvGrpSpPr/>
                        <wpg:grpSpPr>
                          <a:xfrm>
                            <a:off x="6353" y="-130098"/>
                            <a:ext cx="10352405" cy="4487469"/>
                            <a:chOff x="22861" y="-131310"/>
                            <a:chExt cx="10352856" cy="4529321"/>
                          </a:xfrm>
                        </wpg:grpSpPr>
                        <wps:wsp>
                          <wps:cNvPr id="92" name="Прямоугольник 92"/>
                          <wps:cNvSpPr/>
                          <wps:spPr>
                            <a:xfrm>
                              <a:off x="50996" y="3503902"/>
                              <a:ext cx="2310447" cy="297307"/>
                            </a:xfrm>
                            <a:prstGeom prst="rect">
                              <a:avLst/>
                            </a:prstGeom>
                            <a:solidFill>
                              <a:schemeClr val="bg1"/>
                            </a:solidFill>
                            <a:ln w="12700" cap="flat" cmpd="sng" algn="ctr">
                              <a:solidFill>
                                <a:sysClr val="windowText" lastClr="000000"/>
                              </a:solidFill>
                              <a:prstDash val="solid"/>
                              <a:miter lim="800000"/>
                            </a:ln>
                            <a:effectLst/>
                          </wps:spPr>
                          <wps:txbx>
                            <w:txbxContent>
                              <w:p w14:paraId="33F660C4" w14:textId="77777777" w:rsidR="00666031" w:rsidRPr="006143F1" w:rsidRDefault="00666031" w:rsidP="00E07B1E">
                                <w:pPr>
                                  <w:jc w:val="center"/>
                                  <w:rPr>
                                    <w:sz w:val="18"/>
                                    <w:szCs w:val="18"/>
                                  </w:rPr>
                                </w:pPr>
                                <w:r w:rsidRPr="006143F1">
                                  <w:rPr>
                                    <w:sz w:val="18"/>
                                    <w:szCs w:val="18"/>
                                  </w:rPr>
                                  <w:t>Іноземна мова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 name="Прямоугольник 88"/>
                          <wps:cNvSpPr/>
                          <wps:spPr>
                            <a:xfrm>
                              <a:off x="26035" y="3920295"/>
                              <a:ext cx="1083243" cy="456758"/>
                            </a:xfrm>
                            <a:prstGeom prst="rect">
                              <a:avLst/>
                            </a:prstGeom>
                            <a:solidFill>
                              <a:schemeClr val="bg1"/>
                            </a:solidFill>
                            <a:ln w="12700" cap="flat" cmpd="sng" algn="ctr">
                              <a:solidFill>
                                <a:sysClr val="windowText" lastClr="000000"/>
                              </a:solidFill>
                              <a:prstDash val="solid"/>
                              <a:miter lim="800000"/>
                            </a:ln>
                            <a:effectLst/>
                          </wps:spPr>
                          <wps:txbx>
                            <w:txbxContent>
                              <w:p w14:paraId="4AFAF01E" w14:textId="1D0D218C" w:rsidR="00666031" w:rsidRPr="007A3E69" w:rsidRDefault="00666031" w:rsidP="00A10F89">
                                <w:pPr>
                                  <w:spacing w:line="180" w:lineRule="exact"/>
                                  <w:jc w:val="center"/>
                                  <w:rPr>
                                    <w:sz w:val="18"/>
                                    <w:szCs w:val="18"/>
                                  </w:rPr>
                                </w:pPr>
                                <w:r w:rsidRPr="007A3E69">
                                  <w:rPr>
                                    <w:sz w:val="18"/>
                                    <w:szCs w:val="18"/>
                                  </w:rPr>
                                  <w:t>Українська мова за професійним спрямуванням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Прямоугольник 12"/>
                          <wps:cNvSpPr/>
                          <wps:spPr>
                            <a:xfrm>
                              <a:off x="2654467" y="452071"/>
                              <a:ext cx="1061605" cy="462428"/>
                            </a:xfrm>
                            <a:prstGeom prst="rect">
                              <a:avLst/>
                            </a:prstGeom>
                            <a:solidFill>
                              <a:schemeClr val="bg1"/>
                            </a:solidFill>
                            <a:ln w="12700" cap="flat" cmpd="sng" algn="ctr">
                              <a:solidFill>
                                <a:sysClr val="windowText" lastClr="000000"/>
                              </a:solidFill>
                              <a:prstDash val="solid"/>
                              <a:miter lim="800000"/>
                            </a:ln>
                            <a:effectLst/>
                          </wps:spPr>
                          <wps:txbx>
                            <w:txbxContent>
                              <w:p w14:paraId="3FC367EB" w14:textId="77777777" w:rsidR="00666031" w:rsidRPr="007A3E69" w:rsidRDefault="00666031" w:rsidP="00E07B1E">
                                <w:pPr>
                                  <w:jc w:val="center"/>
                                  <w:rPr>
                                    <w:sz w:val="18"/>
                                    <w:szCs w:val="18"/>
                                  </w:rPr>
                                </w:pPr>
                                <w:r w:rsidRPr="007A3E69">
                                  <w:rPr>
                                    <w:sz w:val="18"/>
                                    <w:szCs w:val="18"/>
                                  </w:rPr>
                                  <w:t>Філософія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Прямоугольник 1"/>
                          <wps:cNvSpPr/>
                          <wps:spPr>
                            <a:xfrm>
                              <a:off x="38099" y="1758142"/>
                              <a:ext cx="1071245" cy="450637"/>
                            </a:xfrm>
                            <a:prstGeom prst="rect">
                              <a:avLst/>
                            </a:prstGeom>
                            <a:solidFill>
                              <a:schemeClr val="bg1"/>
                            </a:solidFill>
                            <a:ln w="12700" cap="flat" cmpd="sng" algn="ctr">
                              <a:solidFill>
                                <a:sysClr val="windowText" lastClr="000000"/>
                              </a:solidFill>
                              <a:prstDash val="solid"/>
                              <a:miter lim="800000"/>
                            </a:ln>
                            <a:effectLst/>
                          </wps:spPr>
                          <wps:txbx>
                            <w:txbxContent>
                              <w:p w14:paraId="1FB6A436" w14:textId="77777777" w:rsidR="00666031" w:rsidRPr="006143F1" w:rsidRDefault="00666031" w:rsidP="00E07B1E">
                                <w:pPr>
                                  <w:jc w:val="center"/>
                                  <w:rPr>
                                    <w:sz w:val="18"/>
                                    <w:szCs w:val="18"/>
                                  </w:rPr>
                                </w:pPr>
                                <w:r w:rsidRPr="006143F1">
                                  <w:rPr>
                                    <w:sz w:val="18"/>
                                    <w:szCs w:val="18"/>
                                  </w:rPr>
                                  <w:t>Історія та культура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Прямоугольник 30"/>
                          <wps:cNvSpPr/>
                          <wps:spPr>
                            <a:xfrm>
                              <a:off x="41039" y="1452148"/>
                              <a:ext cx="2320603" cy="253991"/>
                            </a:xfrm>
                            <a:prstGeom prst="rect">
                              <a:avLst/>
                            </a:prstGeom>
                            <a:solidFill>
                              <a:schemeClr val="bg1"/>
                            </a:solidFill>
                            <a:ln w="12700" cap="flat" cmpd="sng" algn="ctr">
                              <a:solidFill>
                                <a:sysClr val="windowText" lastClr="000000"/>
                              </a:solidFill>
                              <a:prstDash val="solid"/>
                              <a:miter lim="800000"/>
                            </a:ln>
                            <a:effectLst/>
                          </wps:spPr>
                          <wps:txbx>
                            <w:txbxContent>
                              <w:p w14:paraId="47D089EE" w14:textId="77777777" w:rsidR="00666031" w:rsidRPr="006143F1" w:rsidRDefault="00666031" w:rsidP="00E07B1E">
                                <w:pPr>
                                  <w:jc w:val="center"/>
                                  <w:rPr>
                                    <w:sz w:val="18"/>
                                    <w:szCs w:val="18"/>
                                  </w:rPr>
                                </w:pPr>
                                <w:r w:rsidRPr="006143F1">
                                  <w:rPr>
                                    <w:sz w:val="18"/>
                                    <w:szCs w:val="18"/>
                                  </w:rPr>
                                  <w:t>Історія політичної думки України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 name="Прямоугольник 90"/>
                          <wps:cNvSpPr/>
                          <wps:spPr>
                            <a:xfrm>
                              <a:off x="22861" y="2906565"/>
                              <a:ext cx="1108245" cy="493170"/>
                            </a:xfrm>
                            <a:prstGeom prst="rect">
                              <a:avLst/>
                            </a:prstGeom>
                            <a:solidFill>
                              <a:schemeClr val="bg1"/>
                            </a:solidFill>
                            <a:ln w="12700" cap="flat" cmpd="sng" algn="ctr">
                              <a:solidFill>
                                <a:sysClr val="windowText" lastClr="000000"/>
                              </a:solidFill>
                              <a:prstDash val="solid"/>
                              <a:miter lim="800000"/>
                            </a:ln>
                            <a:effectLst/>
                          </wps:spPr>
                          <wps:txbx>
                            <w:txbxContent>
                              <w:p w14:paraId="0B62DFCE" w14:textId="26278B51" w:rsidR="00666031" w:rsidRPr="006143F1" w:rsidRDefault="00666031" w:rsidP="00E07B1E">
                                <w:pPr>
                                  <w:jc w:val="center"/>
                                  <w:rPr>
                                    <w:sz w:val="18"/>
                                    <w:szCs w:val="18"/>
                                  </w:rPr>
                                </w:pPr>
                                <w:r w:rsidRPr="006143F1">
                                  <w:rPr>
                                    <w:sz w:val="18"/>
                                    <w:szCs w:val="18"/>
                                  </w:rPr>
                                  <w:t xml:space="preserve">Політична географія </w:t>
                                </w:r>
                                <w:r>
                                  <w:rPr>
                                    <w:sz w:val="18"/>
                                    <w:szCs w:val="18"/>
                                  </w:rPr>
                                  <w:t>і</w:t>
                                </w:r>
                                <w:r w:rsidRPr="006143F1">
                                  <w:rPr>
                                    <w:sz w:val="18"/>
                                    <w:szCs w:val="18"/>
                                  </w:rPr>
                                  <w:t xml:space="preserve"> геополітика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Прямоугольник 101"/>
                          <wps:cNvSpPr/>
                          <wps:spPr>
                            <a:xfrm>
                              <a:off x="80014" y="227677"/>
                              <a:ext cx="1007043" cy="493610"/>
                            </a:xfrm>
                            <a:prstGeom prst="rect">
                              <a:avLst/>
                            </a:prstGeom>
                            <a:solidFill>
                              <a:schemeClr val="bg1"/>
                            </a:solidFill>
                            <a:ln w="12700" cap="flat" cmpd="sng" algn="ctr">
                              <a:solidFill>
                                <a:sysClr val="windowText" lastClr="000000"/>
                              </a:solidFill>
                              <a:prstDash val="solid"/>
                              <a:miter lim="800000"/>
                            </a:ln>
                            <a:effectLst/>
                          </wps:spPr>
                          <wps:txbx>
                            <w:txbxContent>
                              <w:p w14:paraId="31945F4A" w14:textId="77777777" w:rsidR="00666031" w:rsidRPr="006143F1" w:rsidRDefault="00666031" w:rsidP="00E07B1E">
                                <w:pPr>
                                  <w:jc w:val="center"/>
                                  <w:rPr>
                                    <w:sz w:val="18"/>
                                    <w:szCs w:val="18"/>
                                  </w:rPr>
                                </w:pPr>
                                <w:r w:rsidRPr="006143F1">
                                  <w:rPr>
                                    <w:sz w:val="18"/>
                                    <w:szCs w:val="18"/>
                                  </w:rPr>
                                  <w:t>Вступ до спеціальності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 name="Групувати 5"/>
                          <wpg:cNvGrpSpPr/>
                          <wpg:grpSpPr>
                            <a:xfrm>
                              <a:off x="50993" y="859519"/>
                              <a:ext cx="2298704" cy="544281"/>
                              <a:chOff x="-35528" y="249920"/>
                              <a:chExt cx="2298704" cy="544283"/>
                            </a:xfrm>
                          </wpg:grpSpPr>
                          <wps:wsp>
                            <wps:cNvPr id="38" name="Прямоугольник 38"/>
                            <wps:cNvSpPr/>
                            <wps:spPr>
                              <a:xfrm>
                                <a:off x="-35528" y="512198"/>
                                <a:ext cx="2295824" cy="282005"/>
                              </a:xfrm>
                              <a:prstGeom prst="rect">
                                <a:avLst/>
                              </a:prstGeom>
                              <a:solidFill>
                                <a:schemeClr val="bg1"/>
                              </a:solidFill>
                              <a:ln w="12700" cap="flat" cmpd="sng" algn="ctr">
                                <a:solidFill>
                                  <a:sysClr val="windowText" lastClr="000000"/>
                                </a:solidFill>
                                <a:prstDash val="solid"/>
                                <a:miter lim="800000"/>
                              </a:ln>
                              <a:effectLst/>
                            </wps:spPr>
                            <wps:txbx>
                              <w:txbxContent>
                                <w:p w14:paraId="6DEE0222" w14:textId="77777777" w:rsidR="00666031" w:rsidRPr="00311E4D" w:rsidRDefault="00666031" w:rsidP="00E07B1E">
                                  <w:pPr>
                                    <w:jc w:val="center"/>
                                    <w:rPr>
                                      <w:sz w:val="18"/>
                                      <w:szCs w:val="18"/>
                                    </w:rPr>
                                  </w:pPr>
                                  <w:r w:rsidRPr="00311E4D">
                                    <w:rPr>
                                      <w:sz w:val="18"/>
                                      <w:szCs w:val="18"/>
                                    </w:rPr>
                                    <w:t xml:space="preserve">Історія зарубіжних політичних </w:t>
                                  </w:r>
                                  <w:r w:rsidRPr="00E75897">
                                    <w:rPr>
                                      <w:sz w:val="18"/>
                                      <w:szCs w:val="18"/>
                                      <w:lang w:val="sq-AL"/>
                                    </w:rPr>
                                    <w:t>вчень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 name="Прямоугольник 103"/>
                            <wps:cNvSpPr/>
                            <wps:spPr>
                              <a:xfrm>
                                <a:off x="1198618" y="249920"/>
                                <a:ext cx="1064558" cy="272125"/>
                              </a:xfrm>
                              <a:prstGeom prst="rect">
                                <a:avLst/>
                              </a:prstGeom>
                              <a:solidFill>
                                <a:schemeClr val="bg1"/>
                              </a:solidFill>
                              <a:ln w="12700" cap="flat" cmpd="sng" algn="ctr">
                                <a:solidFill>
                                  <a:sysClr val="windowText" lastClr="000000"/>
                                </a:solidFill>
                                <a:prstDash val="solid"/>
                                <a:miter lim="800000"/>
                              </a:ln>
                              <a:effectLst/>
                            </wps:spPr>
                            <wps:txbx>
                              <w:txbxContent>
                                <w:p w14:paraId="500F3DD8" w14:textId="77777777" w:rsidR="00666031" w:rsidRPr="006143F1" w:rsidRDefault="00666031" w:rsidP="00E07B1E">
                                  <w:pPr>
                                    <w:shd w:val="clear" w:color="auto" w:fill="FFFFFF" w:themeFill="background1"/>
                                    <w:jc w:val="center"/>
                                    <w:rPr>
                                      <w:sz w:val="18"/>
                                      <w:szCs w:val="18"/>
                                    </w:rPr>
                                  </w:pPr>
                                  <w:r w:rsidRPr="006143F1">
                                    <w:rPr>
                                      <w:sz w:val="18"/>
                                      <w:szCs w:val="18"/>
                                    </w:rPr>
                                    <w:t>Курсова робота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5" name="Прямоугольник 105"/>
                          <wps:cNvSpPr/>
                          <wps:spPr>
                            <a:xfrm>
                              <a:off x="1291031" y="-131310"/>
                              <a:ext cx="1070610" cy="461369"/>
                            </a:xfrm>
                            <a:prstGeom prst="rect">
                              <a:avLst/>
                            </a:prstGeom>
                            <a:solidFill>
                              <a:schemeClr val="bg1"/>
                            </a:solidFill>
                            <a:ln w="12700" cap="flat" cmpd="sng" algn="ctr">
                              <a:solidFill>
                                <a:sysClr val="windowText" lastClr="000000"/>
                              </a:solidFill>
                              <a:prstDash val="solid"/>
                              <a:miter lim="800000"/>
                            </a:ln>
                            <a:effectLst/>
                          </wps:spPr>
                          <wps:txbx>
                            <w:txbxContent>
                              <w:p w14:paraId="6BD8D877" w14:textId="77777777" w:rsidR="00666031" w:rsidRPr="00164645" w:rsidRDefault="00666031" w:rsidP="00F637EC">
                                <w:pPr>
                                  <w:spacing w:line="180" w:lineRule="exact"/>
                                  <w:jc w:val="center"/>
                                  <w:rPr>
                                    <w:sz w:val="18"/>
                                    <w:szCs w:val="18"/>
                                  </w:rPr>
                                </w:pPr>
                                <w:r w:rsidRPr="00164645">
                                  <w:rPr>
                                    <w:sz w:val="18"/>
                                    <w:szCs w:val="18"/>
                                  </w:rPr>
                                  <w:t>Методологія політичних досліджень</w:t>
                                </w:r>
                              </w:p>
                              <w:p w14:paraId="4A341807" w14:textId="302A8FBB" w:rsidR="00666031" w:rsidRPr="00DA69A2" w:rsidRDefault="00666031" w:rsidP="00E07B1E">
                                <w:pPr>
                                  <w:jc w:val="center"/>
                                  <w:rPr>
                                    <w:color w:val="FF000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 name="Прямоугольник 107"/>
                          <wps:cNvSpPr/>
                          <wps:spPr>
                            <a:xfrm>
                              <a:off x="1285117" y="1762698"/>
                              <a:ext cx="1076446" cy="458747"/>
                            </a:xfrm>
                            <a:prstGeom prst="rect">
                              <a:avLst/>
                            </a:prstGeom>
                            <a:solidFill>
                              <a:schemeClr val="bg1"/>
                            </a:solidFill>
                            <a:ln w="12700" cap="flat" cmpd="sng" algn="ctr">
                              <a:solidFill>
                                <a:sysClr val="windowText" lastClr="000000"/>
                              </a:solidFill>
                              <a:prstDash val="solid"/>
                              <a:miter lim="800000"/>
                            </a:ln>
                            <a:effectLst/>
                          </wps:spPr>
                          <wps:txbx>
                            <w:txbxContent>
                              <w:p w14:paraId="01421279" w14:textId="22EB704D" w:rsidR="004208A8" w:rsidRPr="00A27B4D" w:rsidRDefault="004208A8" w:rsidP="004B62A3">
                                <w:pPr>
                                  <w:jc w:val="center"/>
                                  <w:rPr>
                                    <w:sz w:val="18"/>
                                    <w:szCs w:val="18"/>
                                  </w:rPr>
                                </w:pPr>
                                <w:r w:rsidRPr="00A27B4D">
                                  <w:rPr>
                                    <w:sz w:val="18"/>
                                    <w:szCs w:val="18"/>
                                  </w:rPr>
                                  <w:t>Політичні еліти та лідерство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 name="Прямоугольник 108"/>
                          <wps:cNvSpPr/>
                          <wps:spPr>
                            <a:xfrm>
                              <a:off x="3946274" y="1630945"/>
                              <a:ext cx="1071245" cy="500748"/>
                            </a:xfrm>
                            <a:prstGeom prst="rect">
                              <a:avLst/>
                            </a:prstGeom>
                            <a:solidFill>
                              <a:schemeClr val="bg1"/>
                            </a:solidFill>
                            <a:ln w="12700" cap="flat" cmpd="sng" algn="ctr">
                              <a:solidFill>
                                <a:sysClr val="windowText" lastClr="000000"/>
                              </a:solidFill>
                              <a:prstDash val="solid"/>
                              <a:miter lim="800000"/>
                            </a:ln>
                            <a:effectLst/>
                          </wps:spPr>
                          <wps:txbx>
                            <w:txbxContent>
                              <w:p w14:paraId="3172D014" w14:textId="5F6AEDAD" w:rsidR="00666031" w:rsidRPr="00A27B4D" w:rsidRDefault="00666031" w:rsidP="0077501F">
                                <w:pPr>
                                  <w:ind w:left="-142" w:right="-69"/>
                                  <w:jc w:val="center"/>
                                  <w:rPr>
                                    <w:sz w:val="18"/>
                                    <w:szCs w:val="18"/>
                                  </w:rPr>
                                </w:pPr>
                                <w:r w:rsidRPr="00A27B4D">
                                  <w:rPr>
                                    <w:sz w:val="18"/>
                                    <w:szCs w:val="18"/>
                                  </w:rPr>
                                  <w:t xml:space="preserve">Політична ідеологія </w:t>
                                </w:r>
                                <w:r w:rsidR="0040701D" w:rsidRPr="00A27B4D">
                                  <w:rPr>
                                    <w:sz w:val="18"/>
                                    <w:szCs w:val="18"/>
                                  </w:rPr>
                                  <w:t>і</w:t>
                                </w:r>
                                <w:r w:rsidRPr="00A27B4D">
                                  <w:rPr>
                                    <w:sz w:val="18"/>
                                    <w:szCs w:val="18"/>
                                  </w:rPr>
                                  <w:t xml:space="preserve"> політична </w:t>
                                </w:r>
                                <w:r w:rsidR="00160540" w:rsidRPr="00A27B4D">
                                  <w:rPr>
                                    <w:sz w:val="18"/>
                                    <w:szCs w:val="18"/>
                                  </w:rPr>
                                  <w:t>етика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 name="Прямоугольник 111"/>
                          <wps:cNvSpPr/>
                          <wps:spPr>
                            <a:xfrm>
                              <a:off x="5318760" y="611852"/>
                              <a:ext cx="1051560" cy="601478"/>
                            </a:xfrm>
                            <a:prstGeom prst="rect">
                              <a:avLst/>
                            </a:prstGeom>
                            <a:solidFill>
                              <a:schemeClr val="bg1"/>
                            </a:solidFill>
                            <a:ln w="12700" cap="flat" cmpd="sng" algn="ctr">
                              <a:solidFill>
                                <a:sysClr val="windowText" lastClr="000000"/>
                              </a:solidFill>
                              <a:prstDash val="solid"/>
                              <a:miter lim="800000"/>
                            </a:ln>
                            <a:effectLst/>
                          </wps:spPr>
                          <wps:txbx>
                            <w:txbxContent>
                              <w:p w14:paraId="0A0E36D4" w14:textId="655B8FED" w:rsidR="00666031" w:rsidRPr="007A3E69" w:rsidRDefault="00666031" w:rsidP="00E07B1E">
                                <w:pPr>
                                  <w:jc w:val="center"/>
                                  <w:rPr>
                                    <w:sz w:val="18"/>
                                    <w:szCs w:val="18"/>
                                  </w:rPr>
                                </w:pPr>
                                <w:r w:rsidRPr="007A3E69">
                                  <w:rPr>
                                    <w:sz w:val="18"/>
                                    <w:szCs w:val="18"/>
                                  </w:rPr>
                                  <w:t>Аналіз публічної політики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 name="Прямоугольник 112"/>
                          <wps:cNvSpPr/>
                          <wps:spPr>
                            <a:xfrm>
                              <a:off x="2655470" y="-128839"/>
                              <a:ext cx="1061085" cy="458909"/>
                            </a:xfrm>
                            <a:prstGeom prst="rect">
                              <a:avLst/>
                            </a:prstGeom>
                            <a:solidFill>
                              <a:schemeClr val="bg1"/>
                            </a:solidFill>
                            <a:ln w="12700" cap="flat" cmpd="sng" algn="ctr">
                              <a:solidFill>
                                <a:sysClr val="windowText" lastClr="000000"/>
                              </a:solidFill>
                              <a:prstDash val="solid"/>
                              <a:miter lim="800000"/>
                            </a:ln>
                            <a:effectLst/>
                          </wps:spPr>
                          <wps:txbx>
                            <w:txbxContent>
                              <w:p w14:paraId="10A25BB9" w14:textId="4FA4F47B" w:rsidR="00666031" w:rsidRPr="00A27B4D" w:rsidRDefault="006F33B2" w:rsidP="00E07B1E">
                                <w:pPr>
                                  <w:jc w:val="center"/>
                                  <w:rPr>
                                    <w:sz w:val="18"/>
                                    <w:szCs w:val="18"/>
                                  </w:rPr>
                                </w:pPr>
                                <w:r w:rsidRPr="00A27B4D">
                                  <w:rPr>
                                    <w:sz w:val="18"/>
                                    <w:szCs w:val="18"/>
                                  </w:rPr>
                                  <w:t>Політична</w:t>
                                </w:r>
                                <w:r w:rsidR="00666031" w:rsidRPr="00A27B4D">
                                  <w:rPr>
                                    <w:sz w:val="18"/>
                                    <w:szCs w:val="18"/>
                                  </w:rPr>
                                  <w:t xml:space="preserve"> соціологія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 name="Прямоугольник 113"/>
                          <wps:cNvSpPr/>
                          <wps:spPr>
                            <a:xfrm>
                              <a:off x="8023860" y="2880360"/>
                              <a:ext cx="1060450" cy="555584"/>
                            </a:xfrm>
                            <a:prstGeom prst="rect">
                              <a:avLst/>
                            </a:prstGeom>
                            <a:solidFill>
                              <a:schemeClr val="bg1"/>
                            </a:solidFill>
                            <a:ln w="12700" cap="flat" cmpd="sng" algn="ctr">
                              <a:solidFill>
                                <a:sysClr val="windowText" lastClr="000000"/>
                              </a:solidFill>
                              <a:prstDash val="solid"/>
                              <a:miter lim="800000"/>
                            </a:ln>
                            <a:effectLst/>
                          </wps:spPr>
                          <wps:txbx>
                            <w:txbxContent>
                              <w:p w14:paraId="43622E59" w14:textId="4D3D15F4" w:rsidR="00666031" w:rsidRPr="00890795" w:rsidRDefault="00666031" w:rsidP="000D065B">
                                <w:pPr>
                                  <w:jc w:val="center"/>
                                  <w:rPr>
                                    <w:sz w:val="18"/>
                                    <w:szCs w:val="18"/>
                                  </w:rPr>
                                </w:pPr>
                                <w:r w:rsidRPr="00890795">
                                  <w:rPr>
                                    <w:sz w:val="18"/>
                                    <w:szCs w:val="18"/>
                                  </w:rPr>
                                  <w:t>Політичні засади європейської інтеграції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 name="Прямоугольник 114"/>
                          <wps:cNvSpPr/>
                          <wps:spPr>
                            <a:xfrm>
                              <a:off x="2669672" y="1025477"/>
                              <a:ext cx="1061085" cy="451392"/>
                            </a:xfrm>
                            <a:prstGeom prst="rect">
                              <a:avLst/>
                            </a:prstGeom>
                            <a:solidFill>
                              <a:schemeClr val="bg1"/>
                            </a:solidFill>
                            <a:ln w="12700" cap="flat" cmpd="sng" algn="ctr">
                              <a:solidFill>
                                <a:sysClr val="windowText" lastClr="000000"/>
                              </a:solidFill>
                              <a:prstDash val="solid"/>
                              <a:miter lim="800000"/>
                            </a:ln>
                            <a:effectLst/>
                          </wps:spPr>
                          <wps:txbx>
                            <w:txbxContent>
                              <w:p w14:paraId="215174CB" w14:textId="77777777" w:rsidR="00666031" w:rsidRPr="00BB6C90" w:rsidRDefault="00666031" w:rsidP="006A6631">
                                <w:pPr>
                                  <w:spacing w:line="180" w:lineRule="exact"/>
                                  <w:jc w:val="center"/>
                                  <w:rPr>
                                    <w:sz w:val="18"/>
                                    <w:szCs w:val="18"/>
                                  </w:rPr>
                                </w:pPr>
                                <w:r w:rsidRPr="00BB6C90">
                                  <w:rPr>
                                    <w:sz w:val="18"/>
                                    <w:szCs w:val="18"/>
                                  </w:rPr>
                                  <w:t>Сучасна зарубіжна політологія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 name="Прямоугольник 115"/>
                          <wps:cNvSpPr/>
                          <wps:spPr>
                            <a:xfrm>
                              <a:off x="2669349" y="1689307"/>
                              <a:ext cx="1061085" cy="474719"/>
                            </a:xfrm>
                            <a:prstGeom prst="rect">
                              <a:avLst/>
                            </a:prstGeom>
                            <a:solidFill>
                              <a:schemeClr val="bg1"/>
                            </a:solidFill>
                            <a:ln w="12700" cap="flat" cmpd="sng" algn="ctr">
                              <a:solidFill>
                                <a:sysClr val="windowText" lastClr="000000"/>
                              </a:solidFill>
                              <a:prstDash val="solid"/>
                              <a:miter lim="800000"/>
                            </a:ln>
                            <a:effectLst/>
                          </wps:spPr>
                          <wps:txbx>
                            <w:txbxContent>
                              <w:p w14:paraId="0C6267F5" w14:textId="498E9061" w:rsidR="00666031" w:rsidRPr="00110AE7" w:rsidRDefault="00666031" w:rsidP="00110AE7">
                                <w:pPr>
                                  <w:ind w:left="-142"/>
                                  <w:jc w:val="center"/>
                                  <w:rPr>
                                    <w:sz w:val="18"/>
                                    <w:szCs w:val="18"/>
                                  </w:rPr>
                                </w:pPr>
                                <w:r w:rsidRPr="006143F1">
                                  <w:rPr>
                                    <w:sz w:val="18"/>
                                    <w:szCs w:val="18"/>
                                  </w:rPr>
                                  <w:t>Теорія політичних партій і партійних систе</w:t>
                                </w:r>
                                <w:r>
                                  <w:rPr>
                                    <w:sz w:val="18"/>
                                    <w:szCs w:val="18"/>
                                  </w:rPr>
                                  <w:t>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 name="Групувати 4"/>
                          <wpg:cNvGrpSpPr/>
                          <wpg:grpSpPr>
                            <a:xfrm>
                              <a:off x="3961823" y="618733"/>
                              <a:ext cx="1060265" cy="785090"/>
                              <a:chOff x="-580" y="-28490"/>
                              <a:chExt cx="1065785" cy="611325"/>
                            </a:xfrm>
                          </wpg:grpSpPr>
                          <wps:wsp>
                            <wps:cNvPr id="116" name="Прямоугольник 116"/>
                            <wps:cNvSpPr/>
                            <wps:spPr>
                              <a:xfrm>
                                <a:off x="3369" y="-28490"/>
                                <a:ext cx="1061086" cy="336491"/>
                              </a:xfrm>
                              <a:prstGeom prst="rect">
                                <a:avLst/>
                              </a:prstGeom>
                              <a:solidFill>
                                <a:schemeClr val="bg1"/>
                              </a:solidFill>
                              <a:ln w="12700" cap="flat" cmpd="sng" algn="ctr">
                                <a:solidFill>
                                  <a:sysClr val="windowText" lastClr="000000"/>
                                </a:solidFill>
                                <a:prstDash val="solid"/>
                                <a:miter lim="800000"/>
                              </a:ln>
                              <a:effectLst/>
                            </wps:spPr>
                            <wps:txbx>
                              <w:txbxContent>
                                <w:p w14:paraId="0B67327D" w14:textId="727851BB" w:rsidR="00666031" w:rsidRPr="00A27B4D" w:rsidRDefault="00B52411" w:rsidP="00B52411">
                                  <w:pPr>
                                    <w:spacing w:line="180" w:lineRule="exact"/>
                                    <w:jc w:val="center"/>
                                    <w:rPr>
                                      <w:sz w:val="18"/>
                                      <w:szCs w:val="18"/>
                                    </w:rPr>
                                  </w:pPr>
                                  <w:r w:rsidRPr="00A27B4D">
                                    <w:rPr>
                                      <w:sz w:val="18"/>
                                      <w:szCs w:val="18"/>
                                    </w:rPr>
                                    <w:t>Політичні системи сучасності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 name="Прямоугольник 117"/>
                            <wps:cNvSpPr/>
                            <wps:spPr>
                              <a:xfrm>
                                <a:off x="-580" y="308127"/>
                                <a:ext cx="1065785" cy="274708"/>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E1C426D" w14:textId="77777777" w:rsidR="00666031" w:rsidRPr="000D7930" w:rsidRDefault="00666031" w:rsidP="00E07B1E">
                                  <w:pPr>
                                    <w:shd w:val="clear" w:color="auto" w:fill="FFFFFF" w:themeFill="background1"/>
                                    <w:jc w:val="center"/>
                                    <w:rPr>
                                      <w:sz w:val="18"/>
                                      <w:szCs w:val="18"/>
                                    </w:rPr>
                                  </w:pPr>
                                  <w:r w:rsidRPr="000D7930">
                                    <w:rPr>
                                      <w:sz w:val="18"/>
                                      <w:szCs w:val="18"/>
                                    </w:rPr>
                                    <w:t>Курсова робота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19" name="Прямоугольник 119"/>
                          <wps:cNvSpPr/>
                          <wps:spPr>
                            <a:xfrm>
                              <a:off x="3945171" y="-128839"/>
                              <a:ext cx="1083310" cy="565523"/>
                            </a:xfrm>
                            <a:prstGeom prst="rect">
                              <a:avLst/>
                            </a:prstGeom>
                            <a:solidFill>
                              <a:schemeClr val="bg1"/>
                            </a:solidFill>
                            <a:ln w="12700" cap="flat" cmpd="sng" algn="ctr">
                              <a:solidFill>
                                <a:sysClr val="windowText" lastClr="000000"/>
                              </a:solidFill>
                              <a:prstDash val="solid"/>
                              <a:miter lim="800000"/>
                            </a:ln>
                            <a:effectLst/>
                          </wps:spPr>
                          <wps:txbx>
                            <w:txbxContent>
                              <w:p w14:paraId="1C3F65B8" w14:textId="7E87AD6D" w:rsidR="004208A8" w:rsidRPr="00A27B4D" w:rsidRDefault="004208A8" w:rsidP="004208A8">
                                <w:pPr>
                                  <w:spacing w:line="140" w:lineRule="exact"/>
                                  <w:ind w:left="-142" w:right="-181"/>
                                  <w:jc w:val="center"/>
                                  <w:rPr>
                                    <w:sz w:val="18"/>
                                    <w:szCs w:val="18"/>
                                  </w:rPr>
                                </w:pPr>
                                <w:r w:rsidRPr="00A27B4D">
                                  <w:rPr>
                                    <w:sz w:val="18"/>
                                    <w:szCs w:val="18"/>
                                  </w:rPr>
                                  <w:t xml:space="preserve">Академічна доброчесність </w:t>
                                </w:r>
                                <w:r w:rsidR="00C63CB2" w:rsidRPr="00A27B4D">
                                  <w:rPr>
                                    <w:sz w:val="18"/>
                                    <w:szCs w:val="18"/>
                                  </w:rPr>
                                  <w:t>(модуль «Анти</w:t>
                                </w:r>
                                <w:r w:rsidR="00A665CE" w:rsidRPr="00A27B4D">
                                  <w:rPr>
                                    <w:sz w:val="18"/>
                                    <w:szCs w:val="18"/>
                                  </w:rPr>
                                  <w:t>-</w:t>
                                </w:r>
                                <w:r w:rsidR="00C63CB2" w:rsidRPr="00A27B4D">
                                  <w:rPr>
                                    <w:sz w:val="18"/>
                                    <w:szCs w:val="18"/>
                                  </w:rPr>
                                  <w:t>корупція та доброчесність»)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 name="Прямоугольник 120"/>
                          <wps:cNvSpPr/>
                          <wps:spPr>
                            <a:xfrm>
                              <a:off x="5379493" y="2270702"/>
                              <a:ext cx="1061085" cy="465969"/>
                            </a:xfrm>
                            <a:prstGeom prst="rect">
                              <a:avLst/>
                            </a:prstGeom>
                            <a:solidFill>
                              <a:schemeClr val="bg1"/>
                            </a:solidFill>
                            <a:ln w="12700" cap="flat" cmpd="sng" algn="ctr">
                              <a:solidFill>
                                <a:sysClr val="windowText" lastClr="000000"/>
                              </a:solidFill>
                              <a:prstDash val="solid"/>
                              <a:miter lim="800000"/>
                            </a:ln>
                            <a:effectLst/>
                          </wps:spPr>
                          <wps:txbx>
                            <w:txbxContent>
                              <w:p w14:paraId="06EB8F82" w14:textId="77777777" w:rsidR="00666031" w:rsidRPr="00BB6C90" w:rsidRDefault="00666031" w:rsidP="00E07B1E">
                                <w:pPr>
                                  <w:jc w:val="center"/>
                                  <w:rPr>
                                    <w:sz w:val="18"/>
                                    <w:szCs w:val="18"/>
                                  </w:rPr>
                                </w:pPr>
                                <w:r w:rsidRPr="00BB6C90">
                                  <w:rPr>
                                    <w:sz w:val="18"/>
                                    <w:szCs w:val="18"/>
                                  </w:rPr>
                                  <w:t>Місцеве самоврядування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 name="Прямоугольник 122"/>
                          <wps:cNvSpPr/>
                          <wps:spPr>
                            <a:xfrm>
                              <a:off x="5356860" y="1615440"/>
                              <a:ext cx="1072515" cy="526053"/>
                            </a:xfrm>
                            <a:prstGeom prst="rect">
                              <a:avLst/>
                            </a:prstGeom>
                            <a:solidFill>
                              <a:schemeClr val="bg1"/>
                            </a:solidFill>
                            <a:ln w="12700" cap="flat" cmpd="sng" algn="ctr">
                              <a:solidFill>
                                <a:sysClr val="windowText" lastClr="000000"/>
                              </a:solidFill>
                              <a:prstDash val="solid"/>
                              <a:miter lim="800000"/>
                            </a:ln>
                            <a:effectLst/>
                          </wps:spPr>
                          <wps:txbx>
                            <w:txbxContent>
                              <w:p w14:paraId="1D2F5F28" w14:textId="77777777" w:rsidR="00666031" w:rsidRPr="00BB6C90" w:rsidRDefault="00666031" w:rsidP="00E07B1E">
                                <w:pPr>
                                  <w:jc w:val="center"/>
                                  <w:rPr>
                                    <w:sz w:val="18"/>
                                    <w:szCs w:val="18"/>
                                  </w:rPr>
                                </w:pPr>
                                <w:r w:rsidRPr="00BB6C90">
                                  <w:rPr>
                                    <w:sz w:val="18"/>
                                    <w:szCs w:val="18"/>
                                  </w:rPr>
                                  <w:t>Виборчі системи і технології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 name="Прямоугольник 123"/>
                          <wps:cNvSpPr/>
                          <wps:spPr>
                            <a:xfrm>
                              <a:off x="7962900" y="605076"/>
                              <a:ext cx="1080135" cy="618961"/>
                            </a:xfrm>
                            <a:prstGeom prst="rect">
                              <a:avLst/>
                            </a:prstGeom>
                            <a:solidFill>
                              <a:schemeClr val="bg1"/>
                            </a:solidFill>
                            <a:ln w="12700" cap="flat" cmpd="sng" algn="ctr">
                              <a:solidFill>
                                <a:sysClr val="windowText" lastClr="000000"/>
                              </a:solidFill>
                              <a:prstDash val="solid"/>
                              <a:miter lim="800000"/>
                            </a:ln>
                            <a:effectLst/>
                          </wps:spPr>
                          <wps:txbx>
                            <w:txbxContent>
                              <w:p w14:paraId="4E48CE3F" w14:textId="2A12BFE8" w:rsidR="00666031" w:rsidRPr="00A27B4D" w:rsidRDefault="0034430D" w:rsidP="00E07B1E">
                                <w:pPr>
                                  <w:jc w:val="center"/>
                                  <w:rPr>
                                    <w:sz w:val="18"/>
                                    <w:szCs w:val="18"/>
                                  </w:rPr>
                                </w:pPr>
                                <w:r w:rsidRPr="00A27B4D">
                                  <w:rPr>
                                    <w:sz w:val="18"/>
                                    <w:szCs w:val="18"/>
                                  </w:rPr>
                                  <w:t>Основи етнополітики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 name="Групувати 2"/>
                          <wpg:cNvGrpSpPr/>
                          <wpg:grpSpPr>
                            <a:xfrm>
                              <a:off x="6628841" y="285392"/>
                              <a:ext cx="1014786" cy="782114"/>
                              <a:chOff x="-583" y="40378"/>
                              <a:chExt cx="1058908" cy="458097"/>
                            </a:xfrm>
                          </wpg:grpSpPr>
                          <wps:wsp>
                            <wps:cNvPr id="124" name="Прямоугольник 124"/>
                            <wps:cNvSpPr/>
                            <wps:spPr>
                              <a:xfrm>
                                <a:off x="-292" y="40378"/>
                                <a:ext cx="1058617" cy="227865"/>
                              </a:xfrm>
                              <a:prstGeom prst="rect">
                                <a:avLst/>
                              </a:prstGeom>
                              <a:solidFill>
                                <a:schemeClr val="bg1"/>
                              </a:solidFill>
                              <a:ln w="12700" cap="flat" cmpd="sng" algn="ctr">
                                <a:solidFill>
                                  <a:sysClr val="windowText" lastClr="000000"/>
                                </a:solidFill>
                                <a:prstDash val="solid"/>
                                <a:miter lim="800000"/>
                              </a:ln>
                              <a:effectLst/>
                            </wps:spPr>
                            <wps:txbx>
                              <w:txbxContent>
                                <w:p w14:paraId="40689998" w14:textId="77777777" w:rsidR="00666031" w:rsidRPr="00BB6C90" w:rsidRDefault="00666031" w:rsidP="00E07B1E">
                                  <w:pPr>
                                    <w:jc w:val="center"/>
                                    <w:rPr>
                                      <w:sz w:val="18"/>
                                      <w:szCs w:val="18"/>
                                    </w:rPr>
                                  </w:pPr>
                                  <w:r w:rsidRPr="00BB6C90">
                                    <w:rPr>
                                      <w:sz w:val="18"/>
                                      <w:szCs w:val="18"/>
                                    </w:rPr>
                                    <w:t>Порівняльна політологія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 name="Прямоугольник 125"/>
                            <wps:cNvSpPr/>
                            <wps:spPr>
                              <a:xfrm>
                                <a:off x="-583" y="263284"/>
                                <a:ext cx="1058616" cy="235191"/>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8695996" w14:textId="77777777" w:rsidR="00666031" w:rsidRPr="00BB6C90" w:rsidRDefault="00666031" w:rsidP="00E07B1E">
                                  <w:pPr>
                                    <w:shd w:val="clear" w:color="auto" w:fill="FFFFFF" w:themeFill="background1"/>
                                    <w:jc w:val="center"/>
                                    <w:rPr>
                                      <w:sz w:val="18"/>
                                      <w:szCs w:val="18"/>
                                    </w:rPr>
                                  </w:pPr>
                                  <w:r w:rsidRPr="00BB6C90">
                                    <w:rPr>
                                      <w:sz w:val="18"/>
                                      <w:szCs w:val="18"/>
                                    </w:rPr>
                                    <w:t>Курсова робота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7" name="Прямоугольник 127"/>
                          <wps:cNvSpPr/>
                          <wps:spPr>
                            <a:xfrm>
                              <a:off x="8001000" y="2232604"/>
                              <a:ext cx="1061085" cy="538878"/>
                            </a:xfrm>
                            <a:prstGeom prst="rect">
                              <a:avLst/>
                            </a:prstGeom>
                            <a:solidFill>
                              <a:schemeClr val="bg1"/>
                            </a:solidFill>
                            <a:ln w="12700" cap="flat" cmpd="sng" algn="ctr">
                              <a:solidFill>
                                <a:sysClr val="windowText" lastClr="000000"/>
                              </a:solidFill>
                              <a:prstDash val="solid"/>
                              <a:miter lim="800000"/>
                            </a:ln>
                            <a:effectLst/>
                          </wps:spPr>
                          <wps:txbx>
                            <w:txbxContent>
                              <w:p w14:paraId="4C89114C" w14:textId="7D146EF4" w:rsidR="00666031" w:rsidRPr="00A27B4D" w:rsidRDefault="0034430D" w:rsidP="00E07B1E">
                                <w:pPr>
                                  <w:jc w:val="center"/>
                                  <w:rPr>
                                    <w:sz w:val="18"/>
                                    <w:szCs w:val="18"/>
                                  </w:rPr>
                                </w:pPr>
                                <w:r w:rsidRPr="00A27B4D">
                                  <w:rPr>
                                    <w:sz w:val="18"/>
                                    <w:szCs w:val="18"/>
                                  </w:rPr>
                                  <w:t>Комунікації у публічному управлінні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Прямоугольник 128"/>
                          <wps:cNvSpPr/>
                          <wps:spPr>
                            <a:xfrm>
                              <a:off x="6624675" y="1608742"/>
                              <a:ext cx="1051840" cy="532435"/>
                            </a:xfrm>
                            <a:prstGeom prst="rect">
                              <a:avLst/>
                            </a:prstGeom>
                            <a:solidFill>
                              <a:schemeClr val="bg1"/>
                            </a:solidFill>
                            <a:ln w="12700" cap="flat" cmpd="sng" algn="ctr">
                              <a:solidFill>
                                <a:sysClr val="windowText" lastClr="000000"/>
                              </a:solidFill>
                              <a:prstDash val="solid"/>
                              <a:miter lim="800000"/>
                            </a:ln>
                            <a:effectLst/>
                          </wps:spPr>
                          <wps:txbx>
                            <w:txbxContent>
                              <w:p w14:paraId="2123FA1E" w14:textId="77777777" w:rsidR="00666031" w:rsidRPr="00154514" w:rsidRDefault="00666031" w:rsidP="00E07B1E">
                                <w:pPr>
                                  <w:jc w:val="center"/>
                                  <w:rPr>
                                    <w:sz w:val="18"/>
                                    <w:szCs w:val="18"/>
                                  </w:rPr>
                                </w:pPr>
                                <w:r w:rsidRPr="00154514">
                                  <w:rPr>
                                    <w:sz w:val="18"/>
                                    <w:szCs w:val="18"/>
                                  </w:rPr>
                                  <w:t>Політичний менеджмент і маркетинг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Прямоугольник 129"/>
                          <wps:cNvSpPr/>
                          <wps:spPr>
                            <a:xfrm>
                              <a:off x="8001000" y="1615440"/>
                              <a:ext cx="1061085" cy="508981"/>
                            </a:xfrm>
                            <a:prstGeom prst="rect">
                              <a:avLst/>
                            </a:prstGeom>
                            <a:solidFill>
                              <a:schemeClr val="bg1"/>
                            </a:solidFill>
                            <a:ln w="12700" cap="flat" cmpd="sng" algn="ctr">
                              <a:solidFill>
                                <a:sysClr val="windowText" lastClr="000000"/>
                              </a:solidFill>
                              <a:prstDash val="solid"/>
                              <a:miter lim="800000"/>
                            </a:ln>
                            <a:effectLst/>
                          </wps:spPr>
                          <wps:txbx>
                            <w:txbxContent>
                              <w:p w14:paraId="0FC48653" w14:textId="2DE6B8A8" w:rsidR="00666031" w:rsidRPr="00BD4BF0" w:rsidRDefault="00666031" w:rsidP="00E07B1E">
                                <w:pPr>
                                  <w:jc w:val="center"/>
                                  <w:rPr>
                                    <w:sz w:val="18"/>
                                    <w:szCs w:val="18"/>
                                    <w:lang w:val="en-US"/>
                                  </w:rPr>
                                </w:pPr>
                                <w:r>
                                  <w:rPr>
                                    <w:sz w:val="18"/>
                                    <w:szCs w:val="18"/>
                                  </w:rPr>
                                  <w:t xml:space="preserve">Політичний </w:t>
                                </w:r>
                                <w:r>
                                  <w:rPr>
                                    <w:sz w:val="18"/>
                                    <w:szCs w:val="18"/>
                                    <w:lang w:val="en-US"/>
                                  </w:rPr>
                                  <w:t>PR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Прямоугольник 130"/>
                          <wps:cNvSpPr/>
                          <wps:spPr>
                            <a:xfrm>
                              <a:off x="1281258" y="2913599"/>
                              <a:ext cx="1072295" cy="486136"/>
                            </a:xfrm>
                            <a:prstGeom prst="rect">
                              <a:avLst/>
                            </a:prstGeom>
                            <a:solidFill>
                              <a:schemeClr val="bg1"/>
                            </a:solidFill>
                            <a:ln w="12700" cap="flat" cmpd="sng" algn="ctr">
                              <a:solidFill>
                                <a:sysClr val="windowText" lastClr="000000"/>
                              </a:solidFill>
                              <a:prstDash val="solid"/>
                              <a:miter lim="800000"/>
                            </a:ln>
                            <a:effectLst/>
                          </wps:spPr>
                          <wps:txbx>
                            <w:txbxContent>
                              <w:p w14:paraId="1F57FF3E" w14:textId="68B3F1EC" w:rsidR="00666031" w:rsidRPr="00A27B4D" w:rsidRDefault="009E7F5A" w:rsidP="00CA3FE8">
                                <w:pPr>
                                  <w:ind w:left="-142" w:right="-179"/>
                                  <w:jc w:val="center"/>
                                  <w:rPr>
                                    <w:sz w:val="18"/>
                                    <w:szCs w:val="18"/>
                                  </w:rPr>
                                </w:pPr>
                                <w:r w:rsidRPr="00A27B4D">
                                  <w:rPr>
                                    <w:sz w:val="18"/>
                                    <w:szCs w:val="18"/>
                                  </w:rPr>
                                  <w:t>М</w:t>
                                </w:r>
                                <w:r w:rsidR="00666031" w:rsidRPr="00A27B4D">
                                  <w:rPr>
                                    <w:sz w:val="18"/>
                                    <w:szCs w:val="18"/>
                                  </w:rPr>
                                  <w:t>іжнародн</w:t>
                                </w:r>
                                <w:r w:rsidRPr="00A27B4D">
                                  <w:rPr>
                                    <w:sz w:val="18"/>
                                    <w:szCs w:val="18"/>
                                  </w:rPr>
                                  <w:t>і</w:t>
                                </w:r>
                                <w:r w:rsidR="00666031" w:rsidRPr="00A27B4D">
                                  <w:rPr>
                                    <w:sz w:val="18"/>
                                    <w:szCs w:val="18"/>
                                  </w:rPr>
                                  <w:t xml:space="preserve"> відносин</w:t>
                                </w:r>
                                <w:r w:rsidRPr="00A27B4D">
                                  <w:rPr>
                                    <w:sz w:val="18"/>
                                    <w:szCs w:val="18"/>
                                  </w:rPr>
                                  <w:t>и</w:t>
                                </w:r>
                                <w:r w:rsidR="00666031" w:rsidRPr="00A27B4D">
                                  <w:rPr>
                                    <w:sz w:val="18"/>
                                    <w:szCs w:val="18"/>
                                  </w:rPr>
                                  <w:t xml:space="preserve"> </w:t>
                                </w:r>
                                <w:r w:rsidRPr="00A27B4D">
                                  <w:rPr>
                                    <w:sz w:val="18"/>
                                    <w:szCs w:val="18"/>
                                  </w:rPr>
                                  <w:t>та</w:t>
                                </w:r>
                                <w:r w:rsidR="00666031" w:rsidRPr="00A27B4D">
                                  <w:rPr>
                                    <w:sz w:val="18"/>
                                    <w:szCs w:val="18"/>
                                  </w:rPr>
                                  <w:t xml:space="preserve"> міжнародне право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Прямоугольник 131"/>
                          <wps:cNvSpPr/>
                          <wps:spPr>
                            <a:xfrm>
                              <a:off x="7953206" y="-88621"/>
                              <a:ext cx="1072659" cy="570937"/>
                            </a:xfrm>
                            <a:prstGeom prst="rect">
                              <a:avLst/>
                            </a:prstGeom>
                            <a:solidFill>
                              <a:schemeClr val="bg1"/>
                            </a:solidFill>
                            <a:ln w="12700" cap="flat" cmpd="sng" algn="ctr">
                              <a:solidFill>
                                <a:sysClr val="windowText" lastClr="000000"/>
                              </a:solidFill>
                              <a:prstDash val="solid"/>
                              <a:miter lim="800000"/>
                            </a:ln>
                            <a:effectLst/>
                          </wps:spPr>
                          <wps:txbx>
                            <w:txbxContent>
                              <w:p w14:paraId="4DB155C7" w14:textId="77777777" w:rsidR="00666031" w:rsidRPr="00E75897" w:rsidRDefault="00666031" w:rsidP="00E07B1E">
                                <w:pPr>
                                  <w:jc w:val="center"/>
                                  <w:rPr>
                                    <w:sz w:val="18"/>
                                    <w:szCs w:val="18"/>
                                    <w:lang w:val="sq-AL"/>
                                  </w:rPr>
                                </w:pPr>
                                <w:r w:rsidRPr="00E75897">
                                  <w:rPr>
                                    <w:sz w:val="18"/>
                                    <w:szCs w:val="18"/>
                                    <w:lang w:val="sq-AL"/>
                                  </w:rPr>
                                  <w:t>Транзитологія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Прямоугольник 132"/>
                          <wps:cNvSpPr/>
                          <wps:spPr>
                            <a:xfrm>
                              <a:off x="2669512" y="2293504"/>
                              <a:ext cx="1061085" cy="473930"/>
                            </a:xfrm>
                            <a:prstGeom prst="rect">
                              <a:avLst/>
                            </a:prstGeom>
                            <a:solidFill>
                              <a:schemeClr val="bg1"/>
                            </a:solidFill>
                            <a:ln w="12700" cap="flat" cmpd="sng" algn="ctr">
                              <a:solidFill>
                                <a:sysClr val="windowText" lastClr="000000"/>
                              </a:solidFill>
                              <a:prstDash val="solid"/>
                              <a:miter lim="800000"/>
                            </a:ln>
                            <a:effectLst/>
                          </wps:spPr>
                          <wps:txbx>
                            <w:txbxContent>
                              <w:p w14:paraId="55C0D88C" w14:textId="77777777" w:rsidR="00666031" w:rsidRPr="00BB6C90" w:rsidRDefault="00666031" w:rsidP="00E07B1E">
                                <w:pPr>
                                  <w:jc w:val="center"/>
                                  <w:rPr>
                                    <w:sz w:val="18"/>
                                    <w:szCs w:val="18"/>
                                  </w:rPr>
                                </w:pPr>
                                <w:r w:rsidRPr="00BB6C90">
                                  <w:rPr>
                                    <w:sz w:val="18"/>
                                    <w:szCs w:val="18"/>
                                  </w:rPr>
                                  <w:t>Політична конфліктологія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 name="Прямоугольник 133"/>
                          <wps:cNvSpPr/>
                          <wps:spPr>
                            <a:xfrm>
                              <a:off x="9233301" y="2208835"/>
                              <a:ext cx="1110027" cy="543487"/>
                            </a:xfrm>
                            <a:prstGeom prst="rect">
                              <a:avLst/>
                            </a:prstGeom>
                            <a:solidFill>
                              <a:schemeClr val="bg1"/>
                            </a:solidFill>
                            <a:ln w="12700" cap="flat" cmpd="sng" algn="ctr">
                              <a:solidFill>
                                <a:sysClr val="windowText" lastClr="000000"/>
                              </a:solidFill>
                              <a:prstDash val="solid"/>
                              <a:miter lim="800000"/>
                            </a:ln>
                            <a:effectLst/>
                          </wps:spPr>
                          <wps:txbx>
                            <w:txbxContent>
                              <w:p w14:paraId="38B24AB7" w14:textId="77777777" w:rsidR="00666031" w:rsidRPr="00890795" w:rsidRDefault="00666031" w:rsidP="00E07B1E">
                                <w:pPr>
                                  <w:jc w:val="center"/>
                                  <w:rPr>
                                    <w:sz w:val="18"/>
                                    <w:szCs w:val="18"/>
                                  </w:rPr>
                                </w:pPr>
                                <w:r w:rsidRPr="00890795">
                                  <w:rPr>
                                    <w:sz w:val="18"/>
                                    <w:szCs w:val="18"/>
                                  </w:rPr>
                                  <w:t xml:space="preserve">Політична </w:t>
                                </w:r>
                                <w:r w:rsidRPr="00E75897">
                                  <w:rPr>
                                    <w:sz w:val="18"/>
                                    <w:szCs w:val="18"/>
                                    <w:lang w:val="sq-AL"/>
                                  </w:rPr>
                                  <w:t>регіоналістика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Прямоугольник 134"/>
                          <wps:cNvSpPr/>
                          <wps:spPr>
                            <a:xfrm>
                              <a:off x="9259278" y="2886720"/>
                              <a:ext cx="1116439" cy="555585"/>
                            </a:xfrm>
                            <a:prstGeom prst="rect">
                              <a:avLst/>
                            </a:prstGeom>
                            <a:solidFill>
                              <a:schemeClr val="bg1"/>
                            </a:solidFill>
                            <a:ln w="12700" cap="flat" cmpd="sng" algn="ctr">
                              <a:solidFill>
                                <a:sysClr val="windowText" lastClr="000000"/>
                              </a:solidFill>
                              <a:prstDash val="solid"/>
                              <a:miter lim="800000"/>
                            </a:ln>
                            <a:effectLst/>
                          </wps:spPr>
                          <wps:txbx>
                            <w:txbxContent>
                              <w:p w14:paraId="530EE041" w14:textId="00DD65E5" w:rsidR="00666031" w:rsidRPr="007A3E69" w:rsidRDefault="00666031" w:rsidP="009F24DA">
                                <w:pPr>
                                  <w:spacing w:line="160" w:lineRule="exact"/>
                                  <w:ind w:right="-28"/>
                                  <w:jc w:val="center"/>
                                  <w:rPr>
                                    <w:sz w:val="18"/>
                                    <w:szCs w:val="18"/>
                                  </w:rPr>
                                </w:pPr>
                                <w:r w:rsidRPr="007A3E69">
                                  <w:rPr>
                                    <w:sz w:val="18"/>
                                    <w:szCs w:val="18"/>
                                  </w:rPr>
                                  <w:t>Дослідження кордонів і транс-кордонне спів-робітництво в ЄС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 name="Прямоугольник 135"/>
                          <wps:cNvSpPr/>
                          <wps:spPr>
                            <a:xfrm>
                              <a:off x="9214250" y="605059"/>
                              <a:ext cx="1112752" cy="600575"/>
                            </a:xfrm>
                            <a:prstGeom prst="rect">
                              <a:avLst/>
                            </a:prstGeom>
                            <a:solidFill>
                              <a:schemeClr val="bg1"/>
                            </a:solidFill>
                            <a:ln w="12700" cap="flat" cmpd="sng" algn="ctr">
                              <a:solidFill>
                                <a:sysClr val="windowText" lastClr="000000"/>
                              </a:solidFill>
                              <a:prstDash val="solid"/>
                              <a:miter lim="800000"/>
                            </a:ln>
                            <a:effectLst/>
                          </wps:spPr>
                          <wps:txbx>
                            <w:txbxContent>
                              <w:p w14:paraId="2243617F" w14:textId="77777777" w:rsidR="00666031" w:rsidRPr="00154514" w:rsidRDefault="00666031" w:rsidP="00E07B1E">
                                <w:pPr>
                                  <w:jc w:val="center"/>
                                  <w:rPr>
                                    <w:sz w:val="18"/>
                                    <w:szCs w:val="18"/>
                                  </w:rPr>
                                </w:pPr>
                                <w:r w:rsidRPr="00154514">
                                  <w:rPr>
                                    <w:sz w:val="18"/>
                                    <w:szCs w:val="18"/>
                                  </w:rPr>
                                  <w:t>Основи національної безпеки України</w:t>
                                </w:r>
                              </w:p>
                              <w:p w14:paraId="0DFFFCA9" w14:textId="77777777" w:rsidR="00666031" w:rsidRDefault="00666031" w:rsidP="00E07B1E"/>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 name="Прямоугольник 95"/>
                          <wps:cNvSpPr/>
                          <wps:spPr>
                            <a:xfrm>
                              <a:off x="3916680" y="3718560"/>
                              <a:ext cx="1104900" cy="679451"/>
                            </a:xfrm>
                            <a:prstGeom prst="rect">
                              <a:avLst/>
                            </a:prstGeom>
                            <a:solidFill>
                              <a:schemeClr val="bg1"/>
                            </a:solidFill>
                            <a:ln w="12700" cap="flat" cmpd="sng" algn="ctr">
                              <a:solidFill>
                                <a:sysClr val="windowText" lastClr="000000"/>
                              </a:solidFill>
                              <a:prstDash val="solid"/>
                              <a:miter lim="800000"/>
                            </a:ln>
                            <a:effectLst/>
                          </wps:spPr>
                          <wps:txbx>
                            <w:txbxContent>
                              <w:p w14:paraId="0EE2FE10" w14:textId="0ED21EF1" w:rsidR="00666031" w:rsidRPr="00841362" w:rsidRDefault="00666031" w:rsidP="00F36377">
                                <w:pPr>
                                  <w:ind w:left="-142" w:right="-129" w:firstLine="142"/>
                                  <w:jc w:val="center"/>
                                  <w:rPr>
                                    <w:sz w:val="18"/>
                                    <w:szCs w:val="18"/>
                                  </w:rPr>
                                </w:pPr>
                                <w:r w:rsidRPr="00F36377">
                                  <w:rPr>
                                    <w:sz w:val="18"/>
                                    <w:szCs w:val="18"/>
                                  </w:rPr>
                                  <w:t>Навчальна практика в політичних партіях і громадських організаціях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4" name="Прямоугольник 204"/>
                          <wps:cNvSpPr/>
                          <wps:spPr>
                            <a:xfrm>
                              <a:off x="6644640" y="3710940"/>
                              <a:ext cx="1123950" cy="679450"/>
                            </a:xfrm>
                            <a:prstGeom prst="rect">
                              <a:avLst/>
                            </a:prstGeom>
                            <a:solidFill>
                              <a:schemeClr val="bg1"/>
                            </a:solidFill>
                            <a:ln w="12700" cap="flat" cmpd="sng" algn="ctr">
                              <a:solidFill>
                                <a:sysClr val="windowText" lastClr="000000"/>
                              </a:solidFill>
                              <a:prstDash val="solid"/>
                              <a:miter lim="800000"/>
                            </a:ln>
                            <a:effectLst/>
                          </wps:spPr>
                          <wps:txbx>
                            <w:txbxContent>
                              <w:p w14:paraId="0EF30F42" w14:textId="77777777" w:rsidR="00666031" w:rsidRPr="00BB6C90" w:rsidRDefault="00666031" w:rsidP="000473F1">
                                <w:pPr>
                                  <w:ind w:left="-142" w:right="-102"/>
                                  <w:jc w:val="center"/>
                                  <w:rPr>
                                    <w:sz w:val="18"/>
                                    <w:szCs w:val="18"/>
                                  </w:rPr>
                                </w:pPr>
                                <w:r w:rsidRPr="00BB6C90">
                                  <w:rPr>
                                    <w:sz w:val="18"/>
                                    <w:szCs w:val="18"/>
                                  </w:rPr>
                                  <w:t>Виробнича практика в органах державної влади та місцевого самоврядування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 name="Прямоугольник 97"/>
                          <wps:cNvSpPr/>
                          <wps:spPr>
                            <a:xfrm>
                              <a:off x="9259277" y="3718110"/>
                              <a:ext cx="1116440" cy="644355"/>
                            </a:xfrm>
                            <a:prstGeom prst="rect">
                              <a:avLst/>
                            </a:prstGeom>
                            <a:solidFill>
                              <a:schemeClr val="bg1"/>
                            </a:solidFill>
                            <a:ln w="12700" cap="flat" cmpd="sng" algn="ctr">
                              <a:solidFill>
                                <a:sysClr val="windowText" lastClr="000000"/>
                              </a:solidFill>
                              <a:prstDash val="solid"/>
                              <a:miter lim="800000"/>
                            </a:ln>
                            <a:effectLst/>
                          </wps:spPr>
                          <wps:txbx>
                            <w:txbxContent>
                              <w:p w14:paraId="2D700CC3" w14:textId="77777777" w:rsidR="00666031" w:rsidRPr="00890795" w:rsidRDefault="00666031" w:rsidP="00E07B1E">
                                <w:pPr>
                                  <w:jc w:val="center"/>
                                  <w:rPr>
                                    <w:sz w:val="18"/>
                                    <w:szCs w:val="18"/>
                                  </w:rPr>
                                </w:pPr>
                                <w:r w:rsidRPr="00890795">
                                  <w:rPr>
                                    <w:sz w:val="18"/>
                                    <w:szCs w:val="18"/>
                                  </w:rPr>
                                  <w:t>Кваліфікаційна робота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 name="Прямоугольник 109"/>
                          <wps:cNvSpPr/>
                          <wps:spPr>
                            <a:xfrm>
                              <a:off x="5305119" y="-117251"/>
                              <a:ext cx="1061085" cy="577056"/>
                            </a:xfrm>
                            <a:prstGeom prst="rect">
                              <a:avLst/>
                            </a:prstGeom>
                            <a:solidFill>
                              <a:schemeClr val="bg1"/>
                            </a:solidFill>
                            <a:ln w="12700" cap="flat" cmpd="sng" algn="ctr">
                              <a:solidFill>
                                <a:sysClr val="windowText" lastClr="000000"/>
                              </a:solidFill>
                              <a:prstDash val="solid"/>
                              <a:miter lim="800000"/>
                            </a:ln>
                            <a:effectLst/>
                          </wps:spPr>
                          <wps:txbx>
                            <w:txbxContent>
                              <w:p w14:paraId="1F300FAF" w14:textId="1F9C966A" w:rsidR="00666031" w:rsidRPr="00EB4990" w:rsidRDefault="00666031" w:rsidP="009C158B">
                                <w:pPr>
                                  <w:jc w:val="center"/>
                                  <w:rPr>
                                    <w:sz w:val="18"/>
                                    <w:szCs w:val="18"/>
                                  </w:rPr>
                                </w:pPr>
                                <w:r w:rsidRPr="00EB4990">
                                  <w:rPr>
                                    <w:sz w:val="18"/>
                                    <w:szCs w:val="18"/>
                                  </w:rPr>
                                  <w:t>Математико-статистичні методи аналізу</w:t>
                                </w:r>
                              </w:p>
                              <w:p w14:paraId="11D65EEE" w14:textId="77777777" w:rsidR="00666031" w:rsidRPr="00CC7BDC" w:rsidRDefault="00666031" w:rsidP="009C158B">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Прямая соединительная линия 150"/>
                          <wps:cNvCnPr>
                            <a:endCxn id="113" idx="1"/>
                          </wps:cNvCnPr>
                          <wps:spPr>
                            <a:xfrm flipV="1">
                              <a:off x="2354580" y="3158075"/>
                              <a:ext cx="5669279" cy="13890"/>
                            </a:xfrm>
                            <a:prstGeom prst="line">
                              <a:avLst/>
                            </a:prstGeom>
                            <a:noFill/>
                            <a:ln w="6350" cap="flat" cmpd="sng" algn="ctr">
                              <a:solidFill>
                                <a:sysClr val="windowText" lastClr="000000"/>
                              </a:solidFill>
                              <a:prstDash val="solid"/>
                              <a:miter lim="800000"/>
                              <a:tailEnd type="triangle"/>
                            </a:ln>
                            <a:effectLst/>
                          </wps:spPr>
                          <wps:bodyPr/>
                        </wps:wsp>
                        <wps:wsp>
                          <wps:cNvPr id="8" name="Прямая соединительная линия 198"/>
                          <wps:cNvCnPr>
                            <a:endCxn id="131" idx="1"/>
                          </wps:cNvCnPr>
                          <wps:spPr>
                            <a:xfrm flipV="1">
                              <a:off x="7643907" y="196840"/>
                              <a:ext cx="309299" cy="462799"/>
                            </a:xfrm>
                            <a:prstGeom prst="line">
                              <a:avLst/>
                            </a:prstGeom>
                            <a:noFill/>
                            <a:ln w="6350" cap="flat" cmpd="sng" algn="ctr">
                              <a:solidFill>
                                <a:sysClr val="windowText" lastClr="000000"/>
                              </a:solidFill>
                              <a:prstDash val="solid"/>
                              <a:miter lim="800000"/>
                              <a:tailEnd type="triangle"/>
                            </a:ln>
                            <a:effectLst/>
                          </wps:spPr>
                          <wps:bodyPr/>
                        </wps:wsp>
                        <wps:wsp>
                          <wps:cNvPr id="10" name="Прямая соединительная линия 198"/>
                          <wps:cNvCnPr/>
                          <wps:spPr>
                            <a:xfrm>
                              <a:off x="2367457" y="123148"/>
                              <a:ext cx="288013" cy="5860"/>
                            </a:xfrm>
                            <a:prstGeom prst="line">
                              <a:avLst/>
                            </a:prstGeom>
                            <a:ln>
                              <a:tailEnd type="triangle"/>
                            </a:ln>
                          </wps:spPr>
                          <wps:style>
                            <a:lnRef idx="1">
                              <a:schemeClr val="dk1"/>
                            </a:lnRef>
                            <a:fillRef idx="0">
                              <a:schemeClr val="dk1"/>
                            </a:fillRef>
                            <a:effectRef idx="0">
                              <a:schemeClr val="dk1"/>
                            </a:effectRef>
                            <a:fontRef idx="minor">
                              <a:schemeClr val="tx1"/>
                            </a:fontRef>
                          </wps:style>
                          <wps:bodyPr/>
                        </wps:wsp>
                        <wps:wsp>
                          <wps:cNvPr id="11" name="Прямая соединительная линия 198"/>
                          <wps:cNvCnPr/>
                          <wps:spPr>
                            <a:xfrm>
                              <a:off x="7665720" y="1851660"/>
                              <a:ext cx="324091" cy="5860"/>
                            </a:xfrm>
                            <a:prstGeom prst="line">
                              <a:avLst/>
                            </a:prstGeom>
                            <a:noFill/>
                            <a:ln w="6350" cap="flat" cmpd="sng" algn="ctr">
                              <a:solidFill>
                                <a:sysClr val="windowText" lastClr="000000"/>
                              </a:solidFill>
                              <a:prstDash val="solid"/>
                              <a:miter lim="800000"/>
                              <a:tailEnd type="triangle"/>
                            </a:ln>
                            <a:effectLst/>
                          </wps:spPr>
                          <wps:bodyPr/>
                        </wps:wsp>
                        <wps:wsp>
                          <wps:cNvPr id="13" name="Прямая соединительная линия 198"/>
                          <wps:cNvCnPr>
                            <a:endCxn id="114" idx="1"/>
                          </wps:cNvCnPr>
                          <wps:spPr>
                            <a:xfrm>
                              <a:off x="2327446" y="1121670"/>
                              <a:ext cx="342064" cy="129470"/>
                            </a:xfrm>
                            <a:prstGeom prst="line">
                              <a:avLst/>
                            </a:prstGeom>
                            <a:noFill/>
                            <a:ln w="6350" cap="flat" cmpd="sng" algn="ctr">
                              <a:solidFill>
                                <a:sysClr val="windowText" lastClr="000000"/>
                              </a:solidFill>
                              <a:prstDash val="solid"/>
                              <a:miter lim="800000"/>
                              <a:tailEnd type="triangle"/>
                            </a:ln>
                            <a:effectLst/>
                          </wps:spPr>
                          <wps:bodyPr/>
                        </wps:wsp>
                        <wps:wsp>
                          <wps:cNvPr id="15" name="Прямая соединительная линия 198"/>
                          <wps:cNvCnPr>
                            <a:stCxn id="107" idx="3"/>
                            <a:endCxn id="115" idx="1"/>
                          </wps:cNvCnPr>
                          <wps:spPr>
                            <a:xfrm flipV="1">
                              <a:off x="2361421" y="1926618"/>
                              <a:ext cx="307766" cy="65404"/>
                            </a:xfrm>
                            <a:prstGeom prst="line">
                              <a:avLst/>
                            </a:prstGeom>
                            <a:noFill/>
                            <a:ln w="6350" cap="flat" cmpd="sng" algn="ctr">
                              <a:solidFill>
                                <a:sysClr val="windowText" lastClr="000000"/>
                              </a:solidFill>
                              <a:prstDash val="solid"/>
                              <a:miter lim="800000"/>
                              <a:tailEnd type="triangle"/>
                            </a:ln>
                            <a:effectLst/>
                          </wps:spPr>
                          <wps:bodyPr/>
                        </wps:wsp>
                        <wps:wsp>
                          <wps:cNvPr id="16" name="Прямая соединительная линия 198"/>
                          <wps:cNvCnPr/>
                          <wps:spPr>
                            <a:xfrm>
                              <a:off x="5029200" y="1874520"/>
                              <a:ext cx="324091" cy="5860"/>
                            </a:xfrm>
                            <a:prstGeom prst="line">
                              <a:avLst/>
                            </a:prstGeom>
                            <a:noFill/>
                            <a:ln w="6350" cap="flat" cmpd="sng" algn="ctr">
                              <a:solidFill>
                                <a:sysClr val="windowText" lastClr="000000"/>
                              </a:solidFill>
                              <a:prstDash val="solid"/>
                              <a:miter lim="800000"/>
                              <a:tailEnd type="triangle"/>
                            </a:ln>
                            <a:effectLst/>
                          </wps:spPr>
                          <wps:bodyPr/>
                        </wps:wsp>
                        <wps:wsp>
                          <wps:cNvPr id="17" name="Прямая соединительная линия 198"/>
                          <wps:cNvCnPr/>
                          <wps:spPr>
                            <a:xfrm>
                              <a:off x="2314470" y="637874"/>
                              <a:ext cx="327244" cy="545168"/>
                            </a:xfrm>
                            <a:prstGeom prst="line">
                              <a:avLst/>
                            </a:prstGeom>
                            <a:noFill/>
                            <a:ln w="6350" cap="flat" cmpd="sng" algn="ctr">
                              <a:solidFill>
                                <a:sysClr val="windowText" lastClr="000000"/>
                              </a:solidFill>
                              <a:prstDash val="solid"/>
                              <a:miter lim="800000"/>
                              <a:tailEnd type="triangle"/>
                            </a:ln>
                            <a:effectLst/>
                          </wps:spPr>
                          <wps:bodyPr/>
                        </wps:wsp>
                        <wps:wsp>
                          <wps:cNvPr id="21" name="Прямая соединительная линия 21"/>
                          <wps:cNvCnPr/>
                          <wps:spPr>
                            <a:xfrm>
                              <a:off x="5890260" y="2148840"/>
                              <a:ext cx="0" cy="129540"/>
                            </a:xfrm>
                            <a:prstGeom prst="line">
                              <a:avLst/>
                            </a:prstGeom>
                            <a:noFill/>
                            <a:ln w="6350" cap="flat" cmpd="sng" algn="ctr">
                              <a:solidFill>
                                <a:sysClr val="windowText" lastClr="000000"/>
                              </a:solidFill>
                              <a:prstDash val="solid"/>
                              <a:miter lim="800000"/>
                            </a:ln>
                            <a:effectLst/>
                          </wps:spPr>
                          <wps:bodyPr/>
                        </wps:wsp>
                        <wps:wsp>
                          <wps:cNvPr id="20" name="Прямая соединительная линия 15"/>
                          <wps:cNvCnPr/>
                          <wps:spPr>
                            <a:xfrm flipV="1">
                              <a:off x="6438900" y="2506980"/>
                              <a:ext cx="1562582" cy="0"/>
                            </a:xfrm>
                            <a:prstGeom prst="line">
                              <a:avLst/>
                            </a:prstGeom>
                            <a:noFill/>
                            <a:ln w="6350" cap="flat" cmpd="sng" algn="ctr">
                              <a:solidFill>
                                <a:sysClr val="windowText" lastClr="000000"/>
                              </a:solidFill>
                              <a:prstDash val="solid"/>
                              <a:miter lim="800000"/>
                              <a:tailEnd type="triangle"/>
                            </a:ln>
                            <a:effectLst/>
                          </wps:spPr>
                          <wps:bodyPr/>
                        </wps:wsp>
                        <wps:wsp>
                          <wps:cNvPr id="31" name="Прямая соединительная линия 21"/>
                          <wps:cNvCnPr/>
                          <wps:spPr>
                            <a:xfrm>
                              <a:off x="8486346" y="482346"/>
                              <a:ext cx="0" cy="129540"/>
                            </a:xfrm>
                            <a:prstGeom prst="line">
                              <a:avLst/>
                            </a:prstGeom>
                            <a:noFill/>
                            <a:ln w="6350" cap="flat" cmpd="sng" algn="ctr">
                              <a:solidFill>
                                <a:sysClr val="windowText" lastClr="000000"/>
                              </a:solidFill>
                              <a:prstDash val="solid"/>
                              <a:miter lim="800000"/>
                            </a:ln>
                            <a:effectLst/>
                          </wps:spPr>
                          <wps:bodyPr/>
                        </wps:wsp>
                        <wps:wsp>
                          <wps:cNvPr id="34" name="Прямая соединительная линия 21"/>
                          <wps:cNvCnPr>
                            <a:stCxn id="30" idx="2"/>
                            <a:endCxn id="1" idx="0"/>
                          </wps:cNvCnPr>
                          <wps:spPr>
                            <a:xfrm flipH="1">
                              <a:off x="573700" y="1706139"/>
                              <a:ext cx="627641" cy="52003"/>
                            </a:xfrm>
                            <a:prstGeom prst="line">
                              <a:avLst/>
                            </a:prstGeom>
                            <a:noFill/>
                            <a:ln w="6350" cap="flat" cmpd="sng" algn="ctr">
                              <a:solidFill>
                                <a:sysClr val="windowText" lastClr="000000"/>
                              </a:solidFill>
                              <a:prstDash val="solid"/>
                              <a:miter lim="800000"/>
                            </a:ln>
                            <a:effectLst/>
                          </wps:spPr>
                          <wps:bodyPr/>
                        </wps:wsp>
                        <wps:wsp>
                          <wps:cNvPr id="37" name="Прямая соединительная линия 21"/>
                          <wps:cNvCnPr/>
                          <wps:spPr>
                            <a:xfrm flipH="1">
                              <a:off x="586741" y="3811357"/>
                              <a:ext cx="0" cy="109034"/>
                            </a:xfrm>
                            <a:prstGeom prst="line">
                              <a:avLst/>
                            </a:prstGeom>
                            <a:ln>
                              <a:tailEnd type="none"/>
                            </a:ln>
                          </wps:spPr>
                          <wps:style>
                            <a:lnRef idx="1">
                              <a:schemeClr val="dk1"/>
                            </a:lnRef>
                            <a:fillRef idx="0">
                              <a:schemeClr val="dk1"/>
                            </a:fillRef>
                            <a:effectRef idx="0">
                              <a:schemeClr val="dk1"/>
                            </a:effectRef>
                            <a:fontRef idx="minor">
                              <a:schemeClr val="tx1"/>
                            </a:fontRef>
                          </wps:style>
                          <wps:bodyPr/>
                        </wps:wsp>
                        <wps:wsp>
                          <wps:cNvPr id="52" name="Прямая соединительная линия 21"/>
                          <wps:cNvCnPr/>
                          <wps:spPr>
                            <a:xfrm flipH="1">
                              <a:off x="1108780" y="1969453"/>
                              <a:ext cx="172479" cy="5715"/>
                            </a:xfrm>
                            <a:prstGeom prst="line">
                              <a:avLst/>
                            </a:prstGeom>
                            <a:noFill/>
                            <a:ln w="6350" cap="flat" cmpd="sng" algn="ctr">
                              <a:solidFill>
                                <a:sysClr val="windowText" lastClr="000000"/>
                              </a:solidFill>
                              <a:prstDash val="solid"/>
                              <a:miter lim="800000"/>
                              <a:headEnd type="triangle"/>
                            </a:ln>
                            <a:effectLst/>
                          </wps:spPr>
                          <wps:bodyPr/>
                        </wps:wsp>
                        <wps:wsp>
                          <wps:cNvPr id="60" name="Прямая соединительная линия 198"/>
                          <wps:cNvCnPr/>
                          <wps:spPr>
                            <a:xfrm>
                              <a:off x="3730214" y="2548560"/>
                              <a:ext cx="1656073" cy="12700"/>
                            </a:xfrm>
                            <a:prstGeom prst="line">
                              <a:avLst/>
                            </a:prstGeom>
                            <a:noFill/>
                            <a:ln w="6350" cap="flat" cmpd="sng" algn="ctr">
                              <a:solidFill>
                                <a:sysClr val="windowText" lastClr="000000"/>
                              </a:solidFill>
                              <a:prstDash val="solid"/>
                              <a:miter lim="800000"/>
                              <a:tailEnd type="triangle"/>
                            </a:ln>
                            <a:effectLst/>
                          </wps:spPr>
                          <wps:bodyPr/>
                        </wps:wsp>
                        <wps:wsp>
                          <wps:cNvPr id="61" name="Прямая соединительная линия 198"/>
                          <wps:cNvCnPr/>
                          <wps:spPr>
                            <a:xfrm>
                              <a:off x="6423660" y="1889760"/>
                              <a:ext cx="216009" cy="5787"/>
                            </a:xfrm>
                            <a:prstGeom prst="line">
                              <a:avLst/>
                            </a:prstGeom>
                            <a:noFill/>
                            <a:ln w="6350" cap="flat" cmpd="sng" algn="ctr">
                              <a:solidFill>
                                <a:sysClr val="windowText" lastClr="000000"/>
                              </a:solidFill>
                              <a:prstDash val="solid"/>
                              <a:miter lim="800000"/>
                              <a:tailEnd type="triangle"/>
                            </a:ln>
                            <a:effectLst/>
                          </wps:spPr>
                          <wps:bodyPr/>
                        </wps:wsp>
                        <wps:wsp>
                          <wps:cNvPr id="62" name="Прямая соединительная линия 198"/>
                          <wps:cNvCnPr>
                            <a:stCxn id="115" idx="3"/>
                          </wps:cNvCnPr>
                          <wps:spPr>
                            <a:xfrm flipV="1">
                              <a:off x="3730207" y="1893605"/>
                              <a:ext cx="204425" cy="32951"/>
                            </a:xfrm>
                            <a:prstGeom prst="line">
                              <a:avLst/>
                            </a:prstGeom>
                            <a:noFill/>
                            <a:ln w="6350" cap="flat" cmpd="sng" algn="ctr">
                              <a:solidFill>
                                <a:sysClr val="windowText" lastClr="000000"/>
                              </a:solidFill>
                              <a:prstDash val="solid"/>
                              <a:miter lim="800000"/>
                              <a:tailEnd type="triangle"/>
                            </a:ln>
                            <a:effectLst/>
                          </wps:spPr>
                          <wps:bodyPr/>
                        </wps:wsp>
                        <wps:wsp>
                          <wps:cNvPr id="64" name="Прямая соединительная линия 198"/>
                          <wps:cNvCnPr/>
                          <wps:spPr>
                            <a:xfrm>
                              <a:off x="9060178" y="2529103"/>
                              <a:ext cx="180008" cy="0"/>
                            </a:xfrm>
                            <a:prstGeom prst="line">
                              <a:avLst/>
                            </a:prstGeom>
                            <a:noFill/>
                            <a:ln w="6350" cap="flat" cmpd="sng" algn="ctr">
                              <a:solidFill>
                                <a:sysClr val="windowText" lastClr="000000"/>
                              </a:solidFill>
                              <a:prstDash val="solid"/>
                              <a:miter lim="800000"/>
                              <a:tailEnd type="triangle"/>
                            </a:ln>
                            <a:effectLst/>
                          </wps:spPr>
                          <wps:bodyPr/>
                        </wps:wsp>
                        <wps:wsp>
                          <wps:cNvPr id="67" name="Прямая соединительная линия 21"/>
                          <wps:cNvCnPr>
                            <a:stCxn id="115" idx="2"/>
                            <a:endCxn id="132" idx="0"/>
                          </wps:cNvCnPr>
                          <wps:spPr>
                            <a:xfrm>
                              <a:off x="3199697" y="2163903"/>
                              <a:ext cx="163" cy="129471"/>
                            </a:xfrm>
                            <a:prstGeom prst="line">
                              <a:avLst/>
                            </a:prstGeom>
                            <a:noFill/>
                            <a:ln w="6350" cap="flat" cmpd="sng" algn="ctr">
                              <a:solidFill>
                                <a:sysClr val="windowText" lastClr="000000"/>
                              </a:solidFill>
                              <a:prstDash val="solid"/>
                              <a:miter lim="800000"/>
                              <a:tailEnd type="none"/>
                            </a:ln>
                            <a:effectLst/>
                          </wps:spPr>
                          <wps:bodyPr/>
                        </wps:wsp>
                        <wps:wsp>
                          <wps:cNvPr id="23" name="Прямая соединительная линия 21"/>
                          <wps:cNvCnPr>
                            <a:stCxn id="127" idx="2"/>
                            <a:endCxn id="113" idx="0"/>
                          </wps:cNvCnPr>
                          <wps:spPr>
                            <a:xfrm>
                              <a:off x="8531542" y="2771413"/>
                              <a:ext cx="0" cy="108876"/>
                            </a:xfrm>
                            <a:prstGeom prst="line">
                              <a:avLst/>
                            </a:prstGeom>
                            <a:noFill/>
                            <a:ln w="6350" cap="flat" cmpd="sng" algn="ctr">
                              <a:solidFill>
                                <a:sysClr val="windowText" lastClr="000000"/>
                              </a:solidFill>
                              <a:prstDash val="solid"/>
                              <a:miter lim="800000"/>
                            </a:ln>
                            <a:effectLst/>
                          </wps:spPr>
                          <wps:bodyPr/>
                        </wps:wsp>
                        <wps:wsp>
                          <wps:cNvPr id="25" name="Прямая соединительная линия 21"/>
                          <wps:cNvCnPr>
                            <a:endCxn id="130" idx="2"/>
                          </wps:cNvCnPr>
                          <wps:spPr>
                            <a:xfrm flipV="1">
                              <a:off x="1086992" y="3399652"/>
                              <a:ext cx="730304" cy="97453"/>
                            </a:xfrm>
                            <a:prstGeom prst="line">
                              <a:avLst/>
                            </a:prstGeom>
                            <a:noFill/>
                            <a:ln w="6350" cap="flat" cmpd="sng" algn="ctr">
                              <a:solidFill>
                                <a:sysClr val="windowText" lastClr="000000"/>
                              </a:solidFill>
                              <a:prstDash val="solid"/>
                              <a:miter lim="800000"/>
                              <a:tailEnd type="triangle"/>
                            </a:ln>
                            <a:effectLst/>
                          </wps:spPr>
                          <wps:bodyPr/>
                        </wps:wsp>
                        <wps:wsp>
                          <wps:cNvPr id="26" name="Прямая соединительная линия 198"/>
                          <wps:cNvCnPr/>
                          <wps:spPr>
                            <a:xfrm>
                              <a:off x="7634525" y="659619"/>
                              <a:ext cx="318681" cy="384132"/>
                            </a:xfrm>
                            <a:prstGeom prst="line">
                              <a:avLst/>
                            </a:prstGeom>
                            <a:noFill/>
                            <a:ln w="6350" cap="flat" cmpd="sng" algn="ctr">
                              <a:solidFill>
                                <a:sysClr val="windowText" lastClr="000000"/>
                              </a:solidFill>
                              <a:prstDash val="solid"/>
                              <a:miter lim="800000"/>
                              <a:tailEnd type="triangle"/>
                            </a:ln>
                            <a:effectLst/>
                          </wps:spPr>
                          <wps:bodyPr/>
                        </wps:wsp>
                        <wps:wsp>
                          <wps:cNvPr id="27" name="Прямая соединительная линия 20"/>
                          <wps:cNvCnPr/>
                          <wps:spPr>
                            <a:xfrm>
                              <a:off x="9769681" y="1213330"/>
                              <a:ext cx="17145" cy="981224"/>
                            </a:xfrm>
                            <a:prstGeom prst="line">
                              <a:avLst/>
                            </a:prstGeom>
                            <a:noFill/>
                            <a:ln w="6350" cap="flat" cmpd="sng" algn="ctr">
                              <a:solidFill>
                                <a:sysClr val="windowText" lastClr="000000"/>
                              </a:solidFill>
                              <a:prstDash val="solid"/>
                              <a:miter lim="800000"/>
                              <a:tailEnd type="none"/>
                            </a:ln>
                            <a:effectLst/>
                          </wps:spPr>
                          <wps:bodyPr/>
                        </wps:wsp>
                        <wps:wsp>
                          <wps:cNvPr id="28" name="Прямая соединительная линия 21"/>
                          <wps:cNvCnPr/>
                          <wps:spPr>
                            <a:xfrm>
                              <a:off x="8519160" y="2118360"/>
                              <a:ext cx="0" cy="112178"/>
                            </a:xfrm>
                            <a:prstGeom prst="line">
                              <a:avLst/>
                            </a:prstGeom>
                            <a:noFill/>
                            <a:ln w="6350" cap="flat" cmpd="sng" algn="ctr">
                              <a:solidFill>
                                <a:sysClr val="windowText" lastClr="000000"/>
                              </a:solidFill>
                              <a:prstDash val="solid"/>
                              <a:miter lim="800000"/>
                            </a:ln>
                            <a:effectLst/>
                          </wps:spPr>
                          <wps:bodyPr/>
                        </wps:wsp>
                        <wps:wsp>
                          <wps:cNvPr id="29" name="Прямая соединительная линия 15"/>
                          <wps:cNvCnPr/>
                          <wps:spPr>
                            <a:xfrm flipV="1">
                              <a:off x="1104900" y="4122420"/>
                              <a:ext cx="2801073" cy="0"/>
                            </a:xfrm>
                            <a:prstGeom prst="line">
                              <a:avLst/>
                            </a:prstGeom>
                            <a:noFill/>
                            <a:ln w="6350" cap="flat" cmpd="sng" algn="ctr">
                              <a:solidFill>
                                <a:sysClr val="windowText" lastClr="000000"/>
                              </a:solidFill>
                              <a:prstDash val="solid"/>
                              <a:miter lim="800000"/>
                              <a:headEnd type="none"/>
                              <a:tailEnd type="triangle"/>
                            </a:ln>
                            <a:effectLst/>
                          </wps:spPr>
                          <wps:bodyPr/>
                        </wps:wsp>
                        <wps:wsp>
                          <wps:cNvPr id="32" name="Прямая соединительная линия 15"/>
                          <wps:cNvCnPr/>
                          <wps:spPr>
                            <a:xfrm>
                              <a:off x="5021580" y="4091940"/>
                              <a:ext cx="1603094" cy="5932"/>
                            </a:xfrm>
                            <a:prstGeom prst="line">
                              <a:avLst/>
                            </a:prstGeom>
                            <a:noFill/>
                            <a:ln w="6350" cap="flat" cmpd="sng" algn="ctr">
                              <a:solidFill>
                                <a:sysClr val="windowText" lastClr="000000"/>
                              </a:solidFill>
                              <a:prstDash val="solid"/>
                              <a:miter lim="800000"/>
                              <a:tailEnd type="triangle"/>
                            </a:ln>
                            <a:effectLst/>
                          </wps:spPr>
                          <wps:bodyPr/>
                        </wps:wsp>
                        <wps:wsp>
                          <wps:cNvPr id="35" name="Прямая соединительная линия 15"/>
                          <wps:cNvCnPr>
                            <a:stCxn id="204" idx="3"/>
                            <a:endCxn id="97" idx="1"/>
                          </wps:cNvCnPr>
                          <wps:spPr>
                            <a:xfrm flipV="1">
                              <a:off x="7768591" y="4040191"/>
                              <a:ext cx="1490686" cy="10377"/>
                            </a:xfrm>
                            <a:prstGeom prst="line">
                              <a:avLst/>
                            </a:prstGeom>
                            <a:noFill/>
                            <a:ln w="6350" cap="flat" cmpd="sng" algn="ctr">
                              <a:solidFill>
                                <a:sysClr val="windowText" lastClr="000000"/>
                              </a:solidFill>
                              <a:prstDash val="solid"/>
                              <a:miter lim="800000"/>
                              <a:tailEnd type="triangle"/>
                            </a:ln>
                            <a:effectLst/>
                          </wps:spPr>
                          <wps:bodyPr/>
                        </wps:wsp>
                        <wps:wsp>
                          <wps:cNvPr id="6" name="Прямая соединительная линия 20"/>
                          <wps:cNvCnPr/>
                          <wps:spPr>
                            <a:xfrm>
                              <a:off x="9825357" y="3431540"/>
                              <a:ext cx="6350" cy="279400"/>
                            </a:xfrm>
                            <a:prstGeom prst="line">
                              <a:avLst/>
                            </a:prstGeom>
                            <a:noFill/>
                            <a:ln w="6350" cap="flat" cmpd="sng" algn="ctr">
                              <a:solidFill>
                                <a:sysClr val="windowText" lastClr="000000"/>
                              </a:solidFill>
                              <a:prstDash val="solid"/>
                              <a:miter lim="800000"/>
                            </a:ln>
                            <a:effectLst/>
                          </wps:spPr>
                          <wps:bodyPr/>
                        </wps:wsp>
                        <wps:wsp>
                          <wps:cNvPr id="9" name="Прямая соединительная линия 20"/>
                          <wps:cNvCnPr/>
                          <wps:spPr>
                            <a:xfrm>
                              <a:off x="9798049" y="2743200"/>
                              <a:ext cx="1905" cy="146050"/>
                            </a:xfrm>
                            <a:prstGeom prst="line">
                              <a:avLst/>
                            </a:prstGeom>
                            <a:noFill/>
                            <a:ln w="6350" cap="flat" cmpd="sng" algn="ctr">
                              <a:solidFill>
                                <a:sysClr val="windowText" lastClr="000000"/>
                              </a:solidFill>
                              <a:prstDash val="solid"/>
                              <a:miter lim="800000"/>
                              <a:headEnd type="none"/>
                              <a:tailEnd type="none"/>
                            </a:ln>
                            <a:effectLst/>
                          </wps:spPr>
                          <wps:bodyPr/>
                        </wps:wsp>
                        <wps:wsp>
                          <wps:cNvPr id="3" name="Прямая соединительная линия 21"/>
                          <wps:cNvCnPr>
                            <a:stCxn id="109" idx="3"/>
                          </wps:cNvCnPr>
                          <wps:spPr>
                            <a:xfrm>
                              <a:off x="6366203" y="171271"/>
                              <a:ext cx="249227" cy="480193"/>
                            </a:xfrm>
                            <a:prstGeom prst="line">
                              <a:avLst/>
                            </a:prstGeom>
                            <a:noFill/>
                            <a:ln w="6350" cap="flat" cmpd="sng" algn="ctr">
                              <a:solidFill>
                                <a:sysClr val="windowText" lastClr="000000"/>
                              </a:solidFill>
                              <a:prstDash val="solid"/>
                              <a:miter lim="800000"/>
                              <a:tailEnd type="triangle"/>
                            </a:ln>
                            <a:effectLst/>
                          </wps:spPr>
                          <wps:bodyPr/>
                        </wps:wsp>
                        <wps:wsp>
                          <wps:cNvPr id="39" name="Прямая соединительная линия 21"/>
                          <wps:cNvCnPr/>
                          <wps:spPr>
                            <a:xfrm flipV="1">
                              <a:off x="6370320" y="651446"/>
                              <a:ext cx="254354" cy="380495"/>
                            </a:xfrm>
                            <a:prstGeom prst="line">
                              <a:avLst/>
                            </a:prstGeom>
                            <a:noFill/>
                            <a:ln w="6350" cap="flat" cmpd="sng" algn="ctr">
                              <a:solidFill>
                                <a:sysClr val="windowText" lastClr="000000"/>
                              </a:solidFill>
                              <a:prstDash val="solid"/>
                              <a:miter lim="800000"/>
                              <a:tailEnd type="triangle"/>
                            </a:ln>
                            <a:effectLst/>
                          </wps:spPr>
                          <wps:bodyPr/>
                        </wps:wsp>
                        <wps:wsp>
                          <wps:cNvPr id="40" name="Прямая соединительная линия 21"/>
                          <wps:cNvCnPr/>
                          <wps:spPr>
                            <a:xfrm flipV="1">
                              <a:off x="5017934" y="868348"/>
                              <a:ext cx="292025" cy="205568"/>
                            </a:xfrm>
                            <a:prstGeom prst="line">
                              <a:avLst/>
                            </a:prstGeom>
                            <a:noFill/>
                            <a:ln w="6350" cap="flat" cmpd="sng" algn="ctr">
                              <a:solidFill>
                                <a:sysClr val="windowText" lastClr="000000"/>
                              </a:solidFill>
                              <a:prstDash val="solid"/>
                              <a:miter lim="800000"/>
                              <a:tailEnd type="triangle"/>
                            </a:ln>
                            <a:effectLst/>
                          </wps:spPr>
                          <wps:bodyPr/>
                        </wps:wsp>
                        <wps:wsp>
                          <wps:cNvPr id="41" name="Прямая соединительная линия 21"/>
                          <wps:cNvCnPr>
                            <a:stCxn id="109" idx="2"/>
                          </wps:cNvCnPr>
                          <wps:spPr>
                            <a:xfrm>
                              <a:off x="5835661" y="459805"/>
                              <a:ext cx="0" cy="145378"/>
                            </a:xfrm>
                            <a:prstGeom prst="line">
                              <a:avLst/>
                            </a:prstGeom>
                            <a:ln>
                              <a:tailEnd type="none"/>
                            </a:ln>
                          </wps:spPr>
                          <wps:style>
                            <a:lnRef idx="1">
                              <a:schemeClr val="dk1"/>
                            </a:lnRef>
                            <a:fillRef idx="0">
                              <a:schemeClr val="dk1"/>
                            </a:fillRef>
                            <a:effectRef idx="0">
                              <a:schemeClr val="dk1"/>
                            </a:effectRef>
                            <a:fontRef idx="minor">
                              <a:schemeClr val="tx1"/>
                            </a:fontRef>
                          </wps:style>
                          <wps:bodyPr/>
                        </wps:wsp>
                      </wpg:grpSp>
                      <wps:wsp>
                        <wps:cNvPr id="18" name="Прямоугольник 92"/>
                        <wps:cNvSpPr/>
                        <wps:spPr>
                          <a:xfrm>
                            <a:off x="17260" y="2303938"/>
                            <a:ext cx="1068656" cy="481321"/>
                          </a:xfrm>
                          <a:prstGeom prst="rect">
                            <a:avLst/>
                          </a:prstGeom>
                          <a:solidFill>
                            <a:schemeClr val="bg1"/>
                          </a:solidFill>
                          <a:ln w="12700" cap="flat" cmpd="sng" algn="ctr">
                            <a:solidFill>
                              <a:sysClr val="windowText" lastClr="000000"/>
                            </a:solidFill>
                            <a:prstDash val="solid"/>
                            <a:miter lim="800000"/>
                          </a:ln>
                          <a:effectLst/>
                        </wps:spPr>
                        <wps:txbx>
                          <w:txbxContent>
                            <w:p w14:paraId="0E8FB4D3" w14:textId="77777777" w:rsidR="004208A8" w:rsidRPr="00A27B4D" w:rsidRDefault="004208A8" w:rsidP="004208A8">
                              <w:pPr>
                                <w:jc w:val="center"/>
                                <w:rPr>
                                  <w:sz w:val="18"/>
                                  <w:szCs w:val="18"/>
                                </w:rPr>
                              </w:pPr>
                              <w:r w:rsidRPr="00A27B4D">
                                <w:rPr>
                                  <w:sz w:val="18"/>
                                  <w:szCs w:val="18"/>
                                </w:rPr>
                                <w:t>Система органів державної влади України</w:t>
                              </w:r>
                            </w:p>
                            <w:p w14:paraId="41D0BA1E" w14:textId="078BE0E5" w:rsidR="00666031" w:rsidRPr="007A3E69" w:rsidRDefault="00666031" w:rsidP="00252FD6">
                              <w:pPr>
                                <w:spacing w:line="140" w:lineRule="exact"/>
                                <w:ind w:left="-142" w:right="-181"/>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C57CD91" id="Групувати 33" o:spid="_x0000_s1026" style="position:absolute;left:0;text-align:left;margin-left:-5.7pt;margin-top:5.1pt;width:815.15pt;height:353.25pt;z-index:251643904;mso-width-relative:margin;mso-height-relative:margin" coordorigin="63,-1300" coordsize="103524,44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">
                <v:group id="Групувати 7" o:spid="_x0000_s1027" style="position:absolute;left:63;top:-1300;width:103524;height:44873" coordorigin="228,-1313" coordsize="103528,452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_x0000_s1028" style="position:absolute;left:509;top:35039;width:23105;height:29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" fillcolor="white [3212]" strokecolor="windowText" strokeweight="1pt">
                    <v:textbox>
                      <w:txbxContent>
                        <w:p w14:paraId="33F660C4" w14:textId="77777777" w:rsidR="00666031" w:rsidRPr="006143F1" w:rsidRDefault="00666031" w:rsidP="00E07B1E">
                          <w:pPr>
                            <w:jc w:val="center"/>
                            <w:rPr>
                              <w:sz w:val="18"/>
                              <w:szCs w:val="18"/>
                            </w:rPr>
                          </w:pPr>
                          <w:r w:rsidRPr="006143F1">
                            <w:rPr>
                              <w:sz w:val="18"/>
                              <w:szCs w:val="18"/>
                            </w:rPr>
                            <w:t>Іноземна мова</w:t>
                          </w:r>
                        </w:p>
                      </w:txbxContent>
                    </v:textbox>
                  </v:rect>
                  <v:rect id="Прямоугольник 88" o:spid="_x0000_s1029" style="position:absolute;left:260;top:39202;width:10832;height:45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" fillcolor="white [3212]" strokecolor="windowText" strokeweight="1pt">
                    <v:textbox>
                      <w:txbxContent>
                        <w:p w14:paraId="4AFAF01E" w14:textId="1D0D218C" w:rsidR="00666031" w:rsidRPr="007A3E69" w:rsidRDefault="00666031" w:rsidP="00A10F89">
                          <w:pPr>
                            <w:spacing w:line="180" w:lineRule="exact"/>
                            <w:jc w:val="center"/>
                            <w:rPr>
                              <w:sz w:val="18"/>
                              <w:szCs w:val="18"/>
                            </w:rPr>
                          </w:pPr>
                          <w:r w:rsidRPr="007A3E69">
                            <w:rPr>
                              <w:sz w:val="18"/>
                              <w:szCs w:val="18"/>
                            </w:rPr>
                            <w:t>Українська мова за професійним спрямуванням</w:t>
                          </w:r>
                        </w:p>
                      </w:txbxContent>
                    </v:textbox>
                  </v:rect>
                  <v:rect id="Прямоугольник 12" o:spid="_x0000_s1030" style="position:absolute;left:26544;top:4520;width:10616;height:46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" fillcolor="white [3212]" strokecolor="windowText" strokeweight="1pt">
                    <v:textbox>
                      <w:txbxContent>
                        <w:p w14:paraId="3FC367EB" w14:textId="77777777" w:rsidR="00666031" w:rsidRPr="007A3E69" w:rsidRDefault="00666031" w:rsidP="00E07B1E">
                          <w:pPr>
                            <w:jc w:val="center"/>
                            <w:rPr>
                              <w:sz w:val="18"/>
                              <w:szCs w:val="18"/>
                            </w:rPr>
                          </w:pPr>
                          <w:r w:rsidRPr="007A3E69">
                            <w:rPr>
                              <w:sz w:val="18"/>
                              <w:szCs w:val="18"/>
                            </w:rPr>
                            <w:t>Філософія</w:t>
                          </w:r>
                        </w:p>
                      </w:txbxContent>
                    </v:textbox>
                  </v:rect>
                  <v:rect id="Прямоугольник 1" o:spid="_x0000_s1031" style="position:absolute;left:380;top:17581;width:10713;height:4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" fillcolor="white [3212]" strokecolor="windowText" strokeweight="1pt">
                    <v:textbox>
                      <w:txbxContent>
                        <w:p w14:paraId="1FB6A436" w14:textId="77777777" w:rsidR="00666031" w:rsidRPr="006143F1" w:rsidRDefault="00666031" w:rsidP="00E07B1E">
                          <w:pPr>
                            <w:jc w:val="center"/>
                            <w:rPr>
                              <w:sz w:val="18"/>
                              <w:szCs w:val="18"/>
                            </w:rPr>
                          </w:pPr>
                          <w:r w:rsidRPr="006143F1">
                            <w:rPr>
                              <w:sz w:val="18"/>
                              <w:szCs w:val="18"/>
                            </w:rPr>
                            <w:t>Історія та культура України</w:t>
                          </w:r>
                        </w:p>
                      </w:txbxContent>
                    </v:textbox>
                  </v:rect>
                  <v:rect id="Прямоугольник 30" o:spid="_x0000_s1032" style="position:absolute;left:410;top:14521;width:2320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" fillcolor="white [3212]" strokecolor="windowText" strokeweight="1pt">
                    <v:textbox>
                      <w:txbxContent>
                        <w:p w14:paraId="47D089EE" w14:textId="77777777" w:rsidR="00666031" w:rsidRPr="006143F1" w:rsidRDefault="00666031" w:rsidP="00E07B1E">
                          <w:pPr>
                            <w:jc w:val="center"/>
                            <w:rPr>
                              <w:sz w:val="18"/>
                              <w:szCs w:val="18"/>
                            </w:rPr>
                          </w:pPr>
                          <w:r w:rsidRPr="006143F1">
                            <w:rPr>
                              <w:sz w:val="18"/>
                              <w:szCs w:val="18"/>
                            </w:rPr>
                            <w:t>Історія політичної думки України</w:t>
                          </w:r>
                        </w:p>
                      </w:txbxContent>
                    </v:textbox>
                  </v:rect>
                  <v:rect id="Прямоугольник 90" o:spid="_x0000_s1033" style="position:absolute;left:228;top:29065;width:11083;height:4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" fillcolor="white [3212]" strokecolor="windowText" strokeweight="1pt">
                    <v:textbox>
                      <w:txbxContent>
                        <w:p w14:paraId="0B62DFCE" w14:textId="26278B51" w:rsidR="00666031" w:rsidRPr="006143F1" w:rsidRDefault="00666031" w:rsidP="00E07B1E">
                          <w:pPr>
                            <w:jc w:val="center"/>
                            <w:rPr>
                              <w:sz w:val="18"/>
                              <w:szCs w:val="18"/>
                            </w:rPr>
                          </w:pPr>
                          <w:r w:rsidRPr="006143F1">
                            <w:rPr>
                              <w:sz w:val="18"/>
                              <w:szCs w:val="18"/>
                            </w:rPr>
                            <w:t xml:space="preserve">Політична географія </w:t>
                          </w:r>
                          <w:r>
                            <w:rPr>
                              <w:sz w:val="18"/>
                              <w:szCs w:val="18"/>
                            </w:rPr>
                            <w:t>і</w:t>
                          </w:r>
                          <w:r w:rsidRPr="006143F1">
                            <w:rPr>
                              <w:sz w:val="18"/>
                              <w:szCs w:val="18"/>
                            </w:rPr>
                            <w:t xml:space="preserve"> геополітика</w:t>
                          </w:r>
                        </w:p>
                      </w:txbxContent>
                    </v:textbox>
                  </v:rect>
                  <v:rect id="Прямоугольник 101" o:spid="_x0000_s1034" style="position:absolute;left:800;top:2276;width:10070;height:4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" fillcolor="white [3212]" strokecolor="windowText" strokeweight="1pt">
                    <v:textbox>
                      <w:txbxContent>
                        <w:p w14:paraId="31945F4A" w14:textId="77777777" w:rsidR="00666031" w:rsidRPr="006143F1" w:rsidRDefault="00666031" w:rsidP="00E07B1E">
                          <w:pPr>
                            <w:jc w:val="center"/>
                            <w:rPr>
                              <w:sz w:val="18"/>
                              <w:szCs w:val="18"/>
                            </w:rPr>
                          </w:pPr>
                          <w:r w:rsidRPr="006143F1">
                            <w:rPr>
                              <w:sz w:val="18"/>
                              <w:szCs w:val="18"/>
                            </w:rPr>
                            <w:t>Вступ до спеціальності</w:t>
                          </w:r>
                        </w:p>
                      </w:txbxContent>
                    </v:textbox>
                  </v:rect>
                  <v:group id="Групувати 5" o:spid="_x0000_s1035" style="position:absolute;left:509;top:8595;width:22987;height:5443" coordorigin="-355,2499" coordsize="22987,5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Прямоугольник 38" o:spid="_x0000_s1036" style="position:absolute;left:-355;top:5121;width:22957;height:28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" fillcolor="white [3212]" strokecolor="windowText" strokeweight="1pt">
                      <v:textbox>
                        <w:txbxContent>
                          <w:p w14:paraId="6DEE0222" w14:textId="77777777" w:rsidR="00666031" w:rsidRPr="00311E4D" w:rsidRDefault="00666031" w:rsidP="00E07B1E">
                            <w:pPr>
                              <w:jc w:val="center"/>
                              <w:rPr>
                                <w:sz w:val="18"/>
                                <w:szCs w:val="18"/>
                              </w:rPr>
                            </w:pPr>
                            <w:r w:rsidRPr="00311E4D">
                              <w:rPr>
                                <w:sz w:val="18"/>
                                <w:szCs w:val="18"/>
                              </w:rPr>
                              <w:t xml:space="preserve">Історія зарубіжних політичних </w:t>
                            </w:r>
                            <w:r w:rsidRPr="00E75897">
                              <w:rPr>
                                <w:sz w:val="18"/>
                                <w:szCs w:val="18"/>
                                <w:lang w:val="sq-AL"/>
                              </w:rPr>
                              <w:t>вчень</w:t>
                            </w:r>
                          </w:p>
                        </w:txbxContent>
                      </v:textbox>
                    </v:rect>
                    <v:rect id="Прямоугольник 103" o:spid="_x0000_s1037" style="position:absolute;left:11986;top:2499;width:10645;height:27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" fillcolor="white [3212]" strokecolor="windowText" strokeweight="1pt">
                      <v:textbox>
                        <w:txbxContent>
                          <w:p w14:paraId="500F3DD8" w14:textId="77777777" w:rsidR="00666031" w:rsidRPr="006143F1" w:rsidRDefault="00666031" w:rsidP="00E07B1E">
                            <w:pPr>
                              <w:shd w:val="clear" w:color="auto" w:fill="FFFFFF" w:themeFill="background1"/>
                              <w:jc w:val="center"/>
                              <w:rPr>
                                <w:sz w:val="18"/>
                                <w:szCs w:val="18"/>
                              </w:rPr>
                            </w:pPr>
                            <w:r w:rsidRPr="006143F1">
                              <w:rPr>
                                <w:sz w:val="18"/>
                                <w:szCs w:val="18"/>
                              </w:rPr>
                              <w:t>Курсова робота</w:t>
                            </w:r>
                          </w:p>
                        </w:txbxContent>
                      </v:textbox>
                    </v:rect>
                  </v:group>
                  <v:rect id="Прямоугольник 105" o:spid="_x0000_s1038" style="position:absolute;left:12910;top:-1313;width:10706;height:46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" fillcolor="white [3212]" strokecolor="windowText" strokeweight="1pt">
                    <v:textbox>
                      <w:txbxContent>
                        <w:p w14:paraId="6BD8D877" w14:textId="77777777" w:rsidR="00666031" w:rsidRPr="00164645" w:rsidRDefault="00666031" w:rsidP="00F637EC">
                          <w:pPr>
                            <w:spacing w:line="180" w:lineRule="exact"/>
                            <w:jc w:val="center"/>
                            <w:rPr>
                              <w:sz w:val="18"/>
                              <w:szCs w:val="18"/>
                            </w:rPr>
                          </w:pPr>
                          <w:r w:rsidRPr="00164645">
                            <w:rPr>
                              <w:sz w:val="18"/>
                              <w:szCs w:val="18"/>
                            </w:rPr>
                            <w:t>Методологія політичних досліджень</w:t>
                          </w:r>
                        </w:p>
                        <w:p w14:paraId="4A341807" w14:textId="302A8FBB" w:rsidR="00666031" w:rsidRPr="00DA69A2" w:rsidRDefault="00666031" w:rsidP="00E07B1E">
                          <w:pPr>
                            <w:jc w:val="center"/>
                            <w:rPr>
                              <w:color w:val="FF0000"/>
                              <w:sz w:val="16"/>
                              <w:szCs w:val="16"/>
                            </w:rPr>
                          </w:pPr>
                        </w:p>
                      </w:txbxContent>
                    </v:textbox>
                  </v:rect>
                  <v:rect id="Прямоугольник 107" o:spid="_x0000_s1039" style="position:absolute;left:12851;top:17626;width:10764;height:4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" fillcolor="white [3212]" strokecolor="windowText" strokeweight="1pt">
                    <v:textbox>
                      <w:txbxContent>
                        <w:p w14:paraId="01421279" w14:textId="22EB704D" w:rsidR="004208A8" w:rsidRPr="00A27B4D" w:rsidRDefault="004208A8" w:rsidP="004B62A3">
                          <w:pPr>
                            <w:jc w:val="center"/>
                            <w:rPr>
                              <w:sz w:val="18"/>
                              <w:szCs w:val="18"/>
                            </w:rPr>
                          </w:pPr>
                          <w:r w:rsidRPr="00A27B4D">
                            <w:rPr>
                              <w:sz w:val="18"/>
                              <w:szCs w:val="18"/>
                            </w:rPr>
                            <w:t>Політичні еліти та лідерство</w:t>
                          </w:r>
                        </w:p>
                      </w:txbxContent>
                    </v:textbox>
                  </v:rect>
                  <v:rect id="Прямоугольник 108" o:spid="_x0000_s1040" style="position:absolute;left:39462;top:16309;width:10713;height:50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" fillcolor="white [3212]" strokecolor="windowText" strokeweight="1pt">
                    <v:textbox>
                      <w:txbxContent>
                        <w:p w14:paraId="3172D014" w14:textId="5F6AEDAD" w:rsidR="00666031" w:rsidRPr="00A27B4D" w:rsidRDefault="00666031" w:rsidP="0077501F">
                          <w:pPr>
                            <w:ind w:left="-142" w:right="-69"/>
                            <w:jc w:val="center"/>
                            <w:rPr>
                              <w:sz w:val="18"/>
                              <w:szCs w:val="18"/>
                            </w:rPr>
                          </w:pPr>
                          <w:r w:rsidRPr="00A27B4D">
                            <w:rPr>
                              <w:sz w:val="18"/>
                              <w:szCs w:val="18"/>
                            </w:rPr>
                            <w:t xml:space="preserve">Політична ідеологія </w:t>
                          </w:r>
                          <w:r w:rsidR="0040701D" w:rsidRPr="00A27B4D">
                            <w:rPr>
                              <w:sz w:val="18"/>
                              <w:szCs w:val="18"/>
                            </w:rPr>
                            <w:t>і</w:t>
                          </w:r>
                          <w:r w:rsidRPr="00A27B4D">
                            <w:rPr>
                              <w:sz w:val="18"/>
                              <w:szCs w:val="18"/>
                            </w:rPr>
                            <w:t xml:space="preserve"> політична </w:t>
                          </w:r>
                          <w:r w:rsidR="00160540" w:rsidRPr="00A27B4D">
                            <w:rPr>
                              <w:sz w:val="18"/>
                              <w:szCs w:val="18"/>
                            </w:rPr>
                            <w:t>етика</w:t>
                          </w:r>
                        </w:p>
                      </w:txbxContent>
                    </v:textbox>
                  </v:rect>
                  <v:rect id="Прямоугольник 111" o:spid="_x0000_s1041" style="position:absolute;left:53187;top:6118;width:10516;height:6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" fillcolor="white [3212]" strokecolor="windowText" strokeweight="1pt">
                    <v:textbox>
                      <w:txbxContent>
                        <w:p w14:paraId="0A0E36D4" w14:textId="655B8FED" w:rsidR="00666031" w:rsidRPr="007A3E69" w:rsidRDefault="00666031" w:rsidP="00E07B1E">
                          <w:pPr>
                            <w:jc w:val="center"/>
                            <w:rPr>
                              <w:sz w:val="18"/>
                              <w:szCs w:val="18"/>
                            </w:rPr>
                          </w:pPr>
                          <w:r w:rsidRPr="007A3E69">
                            <w:rPr>
                              <w:sz w:val="18"/>
                              <w:szCs w:val="18"/>
                            </w:rPr>
                            <w:t>Аналіз публічної політики</w:t>
                          </w:r>
                        </w:p>
                      </w:txbxContent>
                    </v:textbox>
                  </v:rect>
                  <v:rect id="Прямоугольник 112" o:spid="_x0000_s1042" style="position:absolute;left:26554;top:-1288;width:10611;height:4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" fillcolor="white [3212]" strokecolor="windowText" strokeweight="1pt">
                    <v:textbox>
                      <w:txbxContent>
                        <w:p w14:paraId="10A25BB9" w14:textId="4FA4F47B" w:rsidR="00666031" w:rsidRPr="00A27B4D" w:rsidRDefault="006F33B2" w:rsidP="00E07B1E">
                          <w:pPr>
                            <w:jc w:val="center"/>
                            <w:rPr>
                              <w:sz w:val="18"/>
                              <w:szCs w:val="18"/>
                            </w:rPr>
                          </w:pPr>
                          <w:r w:rsidRPr="00A27B4D">
                            <w:rPr>
                              <w:sz w:val="18"/>
                              <w:szCs w:val="18"/>
                            </w:rPr>
                            <w:t>Політична</w:t>
                          </w:r>
                          <w:r w:rsidR="00666031" w:rsidRPr="00A27B4D">
                            <w:rPr>
                              <w:sz w:val="18"/>
                              <w:szCs w:val="18"/>
                            </w:rPr>
                            <w:t xml:space="preserve"> соціологія</w:t>
                          </w:r>
                        </w:p>
                      </w:txbxContent>
                    </v:textbox>
                  </v:rect>
                  <v:rect id="Прямоугольник 113" o:spid="_x0000_s1043" style="position:absolute;left:80238;top:28803;width:10605;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" fillcolor="white [3212]" strokecolor="windowText" strokeweight="1pt">
                    <v:textbox>
                      <w:txbxContent>
                        <w:p w14:paraId="43622E59" w14:textId="4D3D15F4" w:rsidR="00666031" w:rsidRPr="00890795" w:rsidRDefault="00666031" w:rsidP="000D065B">
                          <w:pPr>
                            <w:jc w:val="center"/>
                            <w:rPr>
                              <w:sz w:val="18"/>
                              <w:szCs w:val="18"/>
                            </w:rPr>
                          </w:pPr>
                          <w:r w:rsidRPr="00890795">
                            <w:rPr>
                              <w:sz w:val="18"/>
                              <w:szCs w:val="18"/>
                            </w:rPr>
                            <w:t>Політичні засади європейської інтеграції</w:t>
                          </w:r>
                        </w:p>
                      </w:txbxContent>
                    </v:textbox>
                  </v:rect>
                  <v:rect id="Прямоугольник 114" o:spid="_x0000_s1044" style="position:absolute;left:26696;top:10254;width:10611;height:45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" fillcolor="white [3212]" strokecolor="windowText" strokeweight="1pt">
                    <v:textbox>
                      <w:txbxContent>
                        <w:p w14:paraId="215174CB" w14:textId="77777777" w:rsidR="00666031" w:rsidRPr="00BB6C90" w:rsidRDefault="00666031" w:rsidP="006A6631">
                          <w:pPr>
                            <w:spacing w:line="180" w:lineRule="exact"/>
                            <w:jc w:val="center"/>
                            <w:rPr>
                              <w:sz w:val="18"/>
                              <w:szCs w:val="18"/>
                            </w:rPr>
                          </w:pPr>
                          <w:r w:rsidRPr="00BB6C90">
                            <w:rPr>
                              <w:sz w:val="18"/>
                              <w:szCs w:val="18"/>
                            </w:rPr>
                            <w:t>Сучасна зарубіжна політологія</w:t>
                          </w:r>
                        </w:p>
                      </w:txbxContent>
                    </v:textbox>
                  </v:rect>
                  <v:rect id="Прямоугольник 115" o:spid="_x0000_s1045" style="position:absolute;left:26693;top:16893;width:10611;height:4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" fillcolor="white [3212]" strokecolor="windowText" strokeweight="1pt">
                    <v:textbox>
                      <w:txbxContent>
                        <w:p w14:paraId="0C6267F5" w14:textId="498E9061" w:rsidR="00666031" w:rsidRPr="00110AE7" w:rsidRDefault="00666031" w:rsidP="00110AE7">
                          <w:pPr>
                            <w:ind w:left="-142"/>
                            <w:jc w:val="center"/>
                            <w:rPr>
                              <w:sz w:val="18"/>
                              <w:szCs w:val="18"/>
                            </w:rPr>
                          </w:pPr>
                          <w:r w:rsidRPr="006143F1">
                            <w:rPr>
                              <w:sz w:val="18"/>
                              <w:szCs w:val="18"/>
                            </w:rPr>
                            <w:t>Теорія політичних партій і партійних систе</w:t>
                          </w:r>
                          <w:r>
                            <w:rPr>
                              <w:sz w:val="18"/>
                              <w:szCs w:val="18"/>
                            </w:rPr>
                            <w:t>м</w:t>
                          </w:r>
                        </w:p>
                      </w:txbxContent>
                    </v:textbox>
                  </v:rect>
                  <v:group id="Групувати 4" o:spid="_x0000_s1046" style="position:absolute;left:39618;top:6187;width:10602;height:7851" coordorigin="-5,-284" coordsize="10657,6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Прямоугольник 116" o:spid="_x0000_s1047" style="position:absolute;left:33;top:-284;width:10611;height:3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" fillcolor="white [3212]" strokecolor="windowText" strokeweight="1pt">
                      <v:textbox>
                        <w:txbxContent>
                          <w:p w14:paraId="0B67327D" w14:textId="727851BB" w:rsidR="00666031" w:rsidRPr="00A27B4D" w:rsidRDefault="00B52411" w:rsidP="00B52411">
                            <w:pPr>
                              <w:spacing w:line="180" w:lineRule="exact"/>
                              <w:jc w:val="center"/>
                              <w:rPr>
                                <w:sz w:val="18"/>
                                <w:szCs w:val="18"/>
                              </w:rPr>
                            </w:pPr>
                            <w:r w:rsidRPr="00A27B4D">
                              <w:rPr>
                                <w:sz w:val="18"/>
                                <w:szCs w:val="18"/>
                              </w:rPr>
                              <w:t>Політичні системи сучасності</w:t>
                            </w:r>
                          </w:p>
                        </w:txbxContent>
                      </v:textbox>
                    </v:rect>
                    <v:rect id="Прямоугольник 117" o:spid="_x0000_s1048" style="position:absolute;left:-5;top:3081;width:10657;height:2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" fillcolor="window" strokecolor="windowText" strokeweight="1pt">
                      <v:textbox>
                        <w:txbxContent>
                          <w:p w14:paraId="7E1C426D" w14:textId="77777777" w:rsidR="00666031" w:rsidRPr="000D7930" w:rsidRDefault="00666031" w:rsidP="00E07B1E">
                            <w:pPr>
                              <w:shd w:val="clear" w:color="auto" w:fill="FFFFFF" w:themeFill="background1"/>
                              <w:jc w:val="center"/>
                              <w:rPr>
                                <w:sz w:val="18"/>
                                <w:szCs w:val="18"/>
                              </w:rPr>
                            </w:pPr>
                            <w:r w:rsidRPr="000D7930">
                              <w:rPr>
                                <w:sz w:val="18"/>
                                <w:szCs w:val="18"/>
                              </w:rPr>
                              <w:t>Курсова робота</w:t>
                            </w:r>
                          </w:p>
                        </w:txbxContent>
                      </v:textbox>
                    </v:rect>
                  </v:group>
                  <v:rect id="Прямоугольник 119" o:spid="_x0000_s1049" style="position:absolute;left:39451;top:-1288;width:10833;height:5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" fillcolor="white [3212]" strokecolor="windowText" strokeweight="1pt">
                    <v:textbox>
                      <w:txbxContent>
                        <w:p w14:paraId="1C3F65B8" w14:textId="7E87AD6D" w:rsidR="004208A8" w:rsidRPr="00A27B4D" w:rsidRDefault="004208A8" w:rsidP="004208A8">
                          <w:pPr>
                            <w:spacing w:line="140" w:lineRule="exact"/>
                            <w:ind w:left="-142" w:right="-181"/>
                            <w:jc w:val="center"/>
                            <w:rPr>
                              <w:sz w:val="18"/>
                              <w:szCs w:val="18"/>
                            </w:rPr>
                          </w:pPr>
                          <w:r w:rsidRPr="00A27B4D">
                            <w:rPr>
                              <w:sz w:val="18"/>
                              <w:szCs w:val="18"/>
                            </w:rPr>
                            <w:t xml:space="preserve">Академічна доброчесність </w:t>
                          </w:r>
                          <w:r w:rsidR="00C63CB2" w:rsidRPr="00A27B4D">
                            <w:rPr>
                              <w:sz w:val="18"/>
                              <w:szCs w:val="18"/>
                            </w:rPr>
                            <w:t>(модуль «Анти</w:t>
                          </w:r>
                          <w:r w:rsidR="00A665CE" w:rsidRPr="00A27B4D">
                            <w:rPr>
                              <w:sz w:val="18"/>
                              <w:szCs w:val="18"/>
                            </w:rPr>
                            <w:t>-</w:t>
                          </w:r>
                          <w:r w:rsidR="00C63CB2" w:rsidRPr="00A27B4D">
                            <w:rPr>
                              <w:sz w:val="18"/>
                              <w:szCs w:val="18"/>
                            </w:rPr>
                            <w:t>корупція та доброчесність»)</w:t>
                          </w:r>
                        </w:p>
                      </w:txbxContent>
                    </v:textbox>
                  </v:rect>
                  <v:rect id="Прямоугольник 120" o:spid="_x0000_s1050" style="position:absolute;left:53794;top:22707;width:10611;height:46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" fillcolor="white [3212]" strokecolor="windowText" strokeweight="1pt">
                    <v:textbox>
                      <w:txbxContent>
                        <w:p w14:paraId="06EB8F82" w14:textId="77777777" w:rsidR="00666031" w:rsidRPr="00BB6C90" w:rsidRDefault="00666031" w:rsidP="00E07B1E">
                          <w:pPr>
                            <w:jc w:val="center"/>
                            <w:rPr>
                              <w:sz w:val="18"/>
                              <w:szCs w:val="18"/>
                            </w:rPr>
                          </w:pPr>
                          <w:r w:rsidRPr="00BB6C90">
                            <w:rPr>
                              <w:sz w:val="18"/>
                              <w:szCs w:val="18"/>
                            </w:rPr>
                            <w:t>Місцеве самоврядування</w:t>
                          </w:r>
                        </w:p>
                      </w:txbxContent>
                    </v:textbox>
                  </v:rect>
                  <v:rect id="Прямоугольник 122" o:spid="_x0000_s1051" style="position:absolute;left:53568;top:16154;width:10725;height:52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" fillcolor="white [3212]" strokecolor="windowText" strokeweight="1pt">
                    <v:textbox>
                      <w:txbxContent>
                        <w:p w14:paraId="1D2F5F28" w14:textId="77777777" w:rsidR="00666031" w:rsidRPr="00BB6C90" w:rsidRDefault="00666031" w:rsidP="00E07B1E">
                          <w:pPr>
                            <w:jc w:val="center"/>
                            <w:rPr>
                              <w:sz w:val="18"/>
                              <w:szCs w:val="18"/>
                            </w:rPr>
                          </w:pPr>
                          <w:r w:rsidRPr="00BB6C90">
                            <w:rPr>
                              <w:sz w:val="18"/>
                              <w:szCs w:val="18"/>
                            </w:rPr>
                            <w:t>Виборчі системи і технології</w:t>
                          </w:r>
                        </w:p>
                      </w:txbxContent>
                    </v:textbox>
                  </v:rect>
                  <v:rect id="Прямоугольник 123" o:spid="_x0000_s1052" style="position:absolute;left:79629;top:6050;width:10801;height:6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" fillcolor="white [3212]" strokecolor="windowText" strokeweight="1pt">
                    <v:textbox>
                      <w:txbxContent>
                        <w:p w14:paraId="4E48CE3F" w14:textId="2A12BFE8" w:rsidR="00666031" w:rsidRPr="00A27B4D" w:rsidRDefault="0034430D" w:rsidP="00E07B1E">
                          <w:pPr>
                            <w:jc w:val="center"/>
                            <w:rPr>
                              <w:sz w:val="18"/>
                              <w:szCs w:val="18"/>
                            </w:rPr>
                          </w:pPr>
                          <w:r w:rsidRPr="00A27B4D">
                            <w:rPr>
                              <w:sz w:val="18"/>
                              <w:szCs w:val="18"/>
                            </w:rPr>
                            <w:t>Основи етнополітики</w:t>
                          </w:r>
                        </w:p>
                      </w:txbxContent>
                    </v:textbox>
                  </v:rect>
                  <v:group id="Групувати 2" o:spid="_x0000_s1053" style="position:absolute;left:66288;top:2853;width:10148;height:7822" coordorigin="-5,403" coordsize="10589,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Прямоугольник 124" o:spid="_x0000_s1054" style="position:absolute;left:-2;top:403;width:10585;height:2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" fillcolor="white [3212]" strokecolor="windowText" strokeweight="1pt">
                      <v:textbox>
                        <w:txbxContent>
                          <w:p w14:paraId="40689998" w14:textId="77777777" w:rsidR="00666031" w:rsidRPr="00BB6C90" w:rsidRDefault="00666031" w:rsidP="00E07B1E">
                            <w:pPr>
                              <w:jc w:val="center"/>
                              <w:rPr>
                                <w:sz w:val="18"/>
                                <w:szCs w:val="18"/>
                              </w:rPr>
                            </w:pPr>
                            <w:r w:rsidRPr="00BB6C90">
                              <w:rPr>
                                <w:sz w:val="18"/>
                                <w:szCs w:val="18"/>
                              </w:rPr>
                              <w:t>Порівняльна політологія</w:t>
                            </w:r>
                          </w:p>
                        </w:txbxContent>
                      </v:textbox>
                    </v:rect>
                    <v:rect id="Прямоугольник 125" o:spid="_x0000_s1055" style="position:absolute;left:-5;top:2632;width:10585;height:23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" fillcolor="window" strokecolor="windowText" strokeweight="1pt">
                      <v:textbox>
                        <w:txbxContent>
                          <w:p w14:paraId="58695996" w14:textId="77777777" w:rsidR="00666031" w:rsidRPr="00BB6C90" w:rsidRDefault="00666031" w:rsidP="00E07B1E">
                            <w:pPr>
                              <w:shd w:val="clear" w:color="auto" w:fill="FFFFFF" w:themeFill="background1"/>
                              <w:jc w:val="center"/>
                              <w:rPr>
                                <w:sz w:val="18"/>
                                <w:szCs w:val="18"/>
                              </w:rPr>
                            </w:pPr>
                            <w:r w:rsidRPr="00BB6C90">
                              <w:rPr>
                                <w:sz w:val="18"/>
                                <w:szCs w:val="18"/>
                              </w:rPr>
                              <w:t>Курсова робота</w:t>
                            </w:r>
                          </w:p>
                        </w:txbxContent>
                      </v:textbox>
                    </v:rect>
                  </v:group>
                  <v:rect id="Прямоугольник 127" o:spid="_x0000_s1056" style="position:absolute;left:80010;top:22326;width:10610;height:5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" fillcolor="white [3212]" strokecolor="windowText" strokeweight="1pt">
                    <v:textbox>
                      <w:txbxContent>
                        <w:p w14:paraId="4C89114C" w14:textId="7D146EF4" w:rsidR="00666031" w:rsidRPr="00A27B4D" w:rsidRDefault="0034430D" w:rsidP="00E07B1E">
                          <w:pPr>
                            <w:jc w:val="center"/>
                            <w:rPr>
                              <w:sz w:val="18"/>
                              <w:szCs w:val="18"/>
                            </w:rPr>
                          </w:pPr>
                          <w:r w:rsidRPr="00A27B4D">
                            <w:rPr>
                              <w:sz w:val="18"/>
                              <w:szCs w:val="18"/>
                            </w:rPr>
                            <w:t>Комунікації у публічному управлінні</w:t>
                          </w:r>
                        </w:p>
                      </w:txbxContent>
                    </v:textbox>
                  </v:rect>
                  <v:rect id="Прямоугольник 128" o:spid="_x0000_s1057" style="position:absolute;left:66246;top:16087;width:10519;height:5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" fillcolor="white [3212]" strokecolor="windowText" strokeweight="1pt">
                    <v:textbox>
                      <w:txbxContent>
                        <w:p w14:paraId="2123FA1E" w14:textId="77777777" w:rsidR="00666031" w:rsidRPr="00154514" w:rsidRDefault="00666031" w:rsidP="00E07B1E">
                          <w:pPr>
                            <w:jc w:val="center"/>
                            <w:rPr>
                              <w:sz w:val="18"/>
                              <w:szCs w:val="18"/>
                            </w:rPr>
                          </w:pPr>
                          <w:r w:rsidRPr="00154514">
                            <w:rPr>
                              <w:sz w:val="18"/>
                              <w:szCs w:val="18"/>
                            </w:rPr>
                            <w:t>Політичний менеджмент і маркетинг</w:t>
                          </w:r>
                        </w:p>
                      </w:txbxContent>
                    </v:textbox>
                  </v:rect>
                  <v:rect id="Прямоугольник 129" o:spid="_x0000_s1058" style="position:absolute;left:80010;top:16154;width:10610;height:50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" fillcolor="white [3212]" strokecolor="windowText" strokeweight="1pt">
                    <v:textbox>
                      <w:txbxContent>
                        <w:p w14:paraId="0FC48653" w14:textId="2DE6B8A8" w:rsidR="00666031" w:rsidRPr="00BD4BF0" w:rsidRDefault="00666031" w:rsidP="00E07B1E">
                          <w:pPr>
                            <w:jc w:val="center"/>
                            <w:rPr>
                              <w:sz w:val="18"/>
                              <w:szCs w:val="18"/>
                              <w:lang w:val="en-US"/>
                            </w:rPr>
                          </w:pPr>
                          <w:r>
                            <w:rPr>
                              <w:sz w:val="18"/>
                              <w:szCs w:val="18"/>
                            </w:rPr>
                            <w:t xml:space="preserve">Політичний </w:t>
                          </w:r>
                          <w:r>
                            <w:rPr>
                              <w:sz w:val="18"/>
                              <w:szCs w:val="18"/>
                              <w:lang w:val="en-US"/>
                            </w:rPr>
                            <w:t>PR</w:t>
                          </w:r>
                        </w:p>
                      </w:txbxContent>
                    </v:textbox>
                  </v:rect>
                  <v:rect id="Прямоугольник 130" o:spid="_x0000_s1059" style="position:absolute;left:12812;top:29135;width:10723;height:48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" fillcolor="white [3212]" strokecolor="windowText" strokeweight="1pt">
                    <v:textbox>
                      <w:txbxContent>
                        <w:p w14:paraId="1F57FF3E" w14:textId="68B3F1EC" w:rsidR="00666031" w:rsidRPr="00A27B4D" w:rsidRDefault="009E7F5A" w:rsidP="00CA3FE8">
                          <w:pPr>
                            <w:ind w:left="-142" w:right="-179"/>
                            <w:jc w:val="center"/>
                            <w:rPr>
                              <w:sz w:val="18"/>
                              <w:szCs w:val="18"/>
                            </w:rPr>
                          </w:pPr>
                          <w:r w:rsidRPr="00A27B4D">
                            <w:rPr>
                              <w:sz w:val="18"/>
                              <w:szCs w:val="18"/>
                            </w:rPr>
                            <w:t>М</w:t>
                          </w:r>
                          <w:r w:rsidR="00666031" w:rsidRPr="00A27B4D">
                            <w:rPr>
                              <w:sz w:val="18"/>
                              <w:szCs w:val="18"/>
                            </w:rPr>
                            <w:t>іжнародн</w:t>
                          </w:r>
                          <w:r w:rsidRPr="00A27B4D">
                            <w:rPr>
                              <w:sz w:val="18"/>
                              <w:szCs w:val="18"/>
                            </w:rPr>
                            <w:t>і</w:t>
                          </w:r>
                          <w:r w:rsidR="00666031" w:rsidRPr="00A27B4D">
                            <w:rPr>
                              <w:sz w:val="18"/>
                              <w:szCs w:val="18"/>
                            </w:rPr>
                            <w:t xml:space="preserve"> відносин</w:t>
                          </w:r>
                          <w:r w:rsidRPr="00A27B4D">
                            <w:rPr>
                              <w:sz w:val="18"/>
                              <w:szCs w:val="18"/>
                            </w:rPr>
                            <w:t>и</w:t>
                          </w:r>
                          <w:r w:rsidR="00666031" w:rsidRPr="00A27B4D">
                            <w:rPr>
                              <w:sz w:val="18"/>
                              <w:szCs w:val="18"/>
                            </w:rPr>
                            <w:t xml:space="preserve"> </w:t>
                          </w:r>
                          <w:r w:rsidRPr="00A27B4D">
                            <w:rPr>
                              <w:sz w:val="18"/>
                              <w:szCs w:val="18"/>
                            </w:rPr>
                            <w:t>та</w:t>
                          </w:r>
                          <w:r w:rsidR="00666031" w:rsidRPr="00A27B4D">
                            <w:rPr>
                              <w:sz w:val="18"/>
                              <w:szCs w:val="18"/>
                            </w:rPr>
                            <w:t xml:space="preserve"> міжнародне право</w:t>
                          </w:r>
                        </w:p>
                      </w:txbxContent>
                    </v:textbox>
                  </v:rect>
                  <v:rect id="Прямоугольник 131" o:spid="_x0000_s1060" style="position:absolute;left:79532;top:-886;width:10726;height:5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" fillcolor="white [3212]" strokecolor="windowText" strokeweight="1pt">
                    <v:textbox>
                      <w:txbxContent>
                        <w:p w14:paraId="4DB155C7" w14:textId="77777777" w:rsidR="00666031" w:rsidRPr="00E75897" w:rsidRDefault="00666031" w:rsidP="00E07B1E">
                          <w:pPr>
                            <w:jc w:val="center"/>
                            <w:rPr>
                              <w:sz w:val="18"/>
                              <w:szCs w:val="18"/>
                              <w:lang w:val="sq-AL"/>
                            </w:rPr>
                          </w:pPr>
                          <w:r w:rsidRPr="00E75897">
                            <w:rPr>
                              <w:sz w:val="18"/>
                              <w:szCs w:val="18"/>
                              <w:lang w:val="sq-AL"/>
                            </w:rPr>
                            <w:t>Транзитологія</w:t>
                          </w:r>
                        </w:p>
                      </w:txbxContent>
                    </v:textbox>
                  </v:rect>
                  <v:rect id="Прямоугольник 132" o:spid="_x0000_s1061" style="position:absolute;left:26695;top:22935;width:10610;height:47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" fillcolor="white [3212]" strokecolor="windowText" strokeweight="1pt">
                    <v:textbox>
                      <w:txbxContent>
                        <w:p w14:paraId="55C0D88C" w14:textId="77777777" w:rsidR="00666031" w:rsidRPr="00BB6C90" w:rsidRDefault="00666031" w:rsidP="00E07B1E">
                          <w:pPr>
                            <w:jc w:val="center"/>
                            <w:rPr>
                              <w:sz w:val="18"/>
                              <w:szCs w:val="18"/>
                            </w:rPr>
                          </w:pPr>
                          <w:r w:rsidRPr="00BB6C90">
                            <w:rPr>
                              <w:sz w:val="18"/>
                              <w:szCs w:val="18"/>
                            </w:rPr>
                            <w:t>Політична конфліктологія</w:t>
                          </w:r>
                        </w:p>
                      </w:txbxContent>
                    </v:textbox>
                  </v:rect>
                  <v:rect id="Прямоугольник 133" o:spid="_x0000_s1062" style="position:absolute;left:92333;top:22088;width:11100;height:54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" fillcolor="white [3212]" strokecolor="windowText" strokeweight="1pt">
                    <v:textbox>
                      <w:txbxContent>
                        <w:p w14:paraId="38B24AB7" w14:textId="77777777" w:rsidR="00666031" w:rsidRPr="00890795" w:rsidRDefault="00666031" w:rsidP="00E07B1E">
                          <w:pPr>
                            <w:jc w:val="center"/>
                            <w:rPr>
                              <w:sz w:val="18"/>
                              <w:szCs w:val="18"/>
                            </w:rPr>
                          </w:pPr>
                          <w:r w:rsidRPr="00890795">
                            <w:rPr>
                              <w:sz w:val="18"/>
                              <w:szCs w:val="18"/>
                            </w:rPr>
                            <w:t xml:space="preserve">Політична </w:t>
                          </w:r>
                          <w:r w:rsidRPr="00E75897">
                            <w:rPr>
                              <w:sz w:val="18"/>
                              <w:szCs w:val="18"/>
                              <w:lang w:val="sq-AL"/>
                            </w:rPr>
                            <w:t>регіоналістика</w:t>
                          </w:r>
                        </w:p>
                      </w:txbxContent>
                    </v:textbox>
                  </v:rect>
                  <v:rect id="Прямоугольник 134" o:spid="_x0000_s1063" style="position:absolute;left:92592;top:28867;width:11165;height:5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" fillcolor="white [3212]" strokecolor="windowText" strokeweight="1pt">
                    <v:textbox>
                      <w:txbxContent>
                        <w:p w14:paraId="530EE041" w14:textId="00DD65E5" w:rsidR="00666031" w:rsidRPr="007A3E69" w:rsidRDefault="00666031" w:rsidP="009F24DA">
                          <w:pPr>
                            <w:spacing w:line="160" w:lineRule="exact"/>
                            <w:ind w:right="-28"/>
                            <w:jc w:val="center"/>
                            <w:rPr>
                              <w:sz w:val="18"/>
                              <w:szCs w:val="18"/>
                            </w:rPr>
                          </w:pPr>
                          <w:r w:rsidRPr="007A3E69">
                            <w:rPr>
                              <w:sz w:val="18"/>
                              <w:szCs w:val="18"/>
                            </w:rPr>
                            <w:t>Дослідження кордонів і транс-кордонне спів-робітництво в ЄС</w:t>
                          </w:r>
                        </w:p>
                      </w:txbxContent>
                    </v:textbox>
                  </v:rect>
                  <v:rect id="Прямоугольник 135" o:spid="_x0000_s1064" style="position:absolute;left:92142;top:6050;width:11128;height:60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" fillcolor="white [3212]" strokecolor="windowText" strokeweight="1pt">
                    <v:textbox>
                      <w:txbxContent>
                        <w:p w14:paraId="2243617F" w14:textId="77777777" w:rsidR="00666031" w:rsidRPr="00154514" w:rsidRDefault="00666031" w:rsidP="00E07B1E">
                          <w:pPr>
                            <w:jc w:val="center"/>
                            <w:rPr>
                              <w:sz w:val="18"/>
                              <w:szCs w:val="18"/>
                            </w:rPr>
                          </w:pPr>
                          <w:r w:rsidRPr="00154514">
                            <w:rPr>
                              <w:sz w:val="18"/>
                              <w:szCs w:val="18"/>
                            </w:rPr>
                            <w:t>Основи національної безпеки України</w:t>
                          </w:r>
                        </w:p>
                        <w:p w14:paraId="0DFFFCA9" w14:textId="77777777" w:rsidR="00666031" w:rsidRDefault="00666031" w:rsidP="00E07B1E"/>
                      </w:txbxContent>
                    </v:textbox>
                  </v:rect>
                  <v:rect id="Прямоугольник 95" o:spid="_x0000_s1065" style="position:absolute;left:39166;top:37185;width:11049;height:6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" fillcolor="white [3212]" strokecolor="windowText" strokeweight="1pt">
                    <v:textbox>
                      <w:txbxContent>
                        <w:p w14:paraId="0EE2FE10" w14:textId="0ED21EF1" w:rsidR="00666031" w:rsidRPr="00841362" w:rsidRDefault="00666031" w:rsidP="00F36377">
                          <w:pPr>
                            <w:ind w:left="-142" w:right="-129" w:firstLine="142"/>
                            <w:jc w:val="center"/>
                            <w:rPr>
                              <w:sz w:val="18"/>
                              <w:szCs w:val="18"/>
                            </w:rPr>
                          </w:pPr>
                          <w:r w:rsidRPr="00F36377">
                            <w:rPr>
                              <w:sz w:val="18"/>
                              <w:szCs w:val="18"/>
                            </w:rPr>
                            <w:t>Навчальна практика в політичних партіях і громадських організаціях</w:t>
                          </w:r>
                        </w:p>
                      </w:txbxContent>
                    </v:textbox>
                  </v:rect>
                  <v:rect id="Прямоугольник 204" o:spid="_x0000_s1066" style="position:absolute;left:66446;top:37109;width:11239;height:6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" fillcolor="white [3212]" strokecolor="windowText" strokeweight="1pt">
                    <v:textbox>
                      <w:txbxContent>
                        <w:p w14:paraId="0EF30F42" w14:textId="77777777" w:rsidR="00666031" w:rsidRPr="00BB6C90" w:rsidRDefault="00666031" w:rsidP="000473F1">
                          <w:pPr>
                            <w:ind w:left="-142" w:right="-102"/>
                            <w:jc w:val="center"/>
                            <w:rPr>
                              <w:sz w:val="18"/>
                              <w:szCs w:val="18"/>
                            </w:rPr>
                          </w:pPr>
                          <w:r w:rsidRPr="00BB6C90">
                            <w:rPr>
                              <w:sz w:val="18"/>
                              <w:szCs w:val="18"/>
                            </w:rPr>
                            <w:t>Виробнича практика в органах державної влади та місцевого самоврядування</w:t>
                          </w:r>
                        </w:p>
                      </w:txbxContent>
                    </v:textbox>
                  </v:rect>
                  <v:rect id="Прямоугольник 97" o:spid="_x0000_s1067" style="position:absolute;left:92592;top:37181;width:11165;height:64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" fillcolor="white [3212]" strokecolor="windowText" strokeweight="1pt">
                    <v:textbox>
                      <w:txbxContent>
                        <w:p w14:paraId="2D700CC3" w14:textId="77777777" w:rsidR="00666031" w:rsidRPr="00890795" w:rsidRDefault="00666031" w:rsidP="00E07B1E">
                          <w:pPr>
                            <w:jc w:val="center"/>
                            <w:rPr>
                              <w:sz w:val="18"/>
                              <w:szCs w:val="18"/>
                            </w:rPr>
                          </w:pPr>
                          <w:r w:rsidRPr="00890795">
                            <w:rPr>
                              <w:sz w:val="18"/>
                              <w:szCs w:val="18"/>
                            </w:rPr>
                            <w:t>Кваліфікаційна робота</w:t>
                          </w:r>
                        </w:p>
                      </w:txbxContent>
                    </v:textbox>
                  </v:rect>
                  <v:rect id="Прямоугольник 109" o:spid="_x0000_s1068" style="position:absolute;left:53051;top:-1172;width:10611;height:57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" fillcolor="white [3212]" strokecolor="windowText" strokeweight="1pt">
                    <v:textbox>
                      <w:txbxContent>
                        <w:p w14:paraId="1F300FAF" w14:textId="1F9C966A" w:rsidR="00666031" w:rsidRPr="00EB4990" w:rsidRDefault="00666031" w:rsidP="009C158B">
                          <w:pPr>
                            <w:jc w:val="center"/>
                            <w:rPr>
                              <w:sz w:val="18"/>
                              <w:szCs w:val="18"/>
                            </w:rPr>
                          </w:pPr>
                          <w:r w:rsidRPr="00EB4990">
                            <w:rPr>
                              <w:sz w:val="18"/>
                              <w:szCs w:val="18"/>
                            </w:rPr>
                            <w:t>Математико-статистичні методи аналізу</w:t>
                          </w:r>
                        </w:p>
                        <w:p w14:paraId="11D65EEE" w14:textId="77777777" w:rsidR="00666031" w:rsidRPr="00CC7BDC" w:rsidRDefault="00666031" w:rsidP="009C158B">
                          <w:pPr>
                            <w:jc w:val="center"/>
                            <w:rPr>
                              <w:sz w:val="16"/>
                              <w:szCs w:val="16"/>
                            </w:rPr>
                          </w:pPr>
                        </w:p>
                      </w:txbxContent>
                    </v:textbox>
                  </v:rect>
                  <v:line id="Прямая соединительная линия 150" o:spid="_x0000_s1069" style="position:absolute;flip:y;visibility:visible;mso-wrap-style:square" from="23545,31580" to="80238,3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" strokecolor="windowText" strokeweight=".5pt">
                    <v:stroke endarrow="block" joinstyle="miter"/>
                  </v:line>
                  <v:line id="Прямая соединительная линия 198" o:spid="_x0000_s1070" style="position:absolute;flip:y;visibility:visible;mso-wrap-style:square" from="76439,1968" to="79532,6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" strokecolor="windowText" strokeweight=".5pt">
                    <v:stroke endarrow="block" joinstyle="miter"/>
                  </v:line>
                  <v:line id="Прямая соединительная линия 198" o:spid="_x0000_s1071" style="position:absolute;visibility:visible;mso-wrap-style:square" from="23674,1231" to="26554,12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" strokecolor="black [3200]" strokeweight=".5pt">
                    <v:stroke endarrow="block" joinstyle="miter"/>
                  </v:line>
                  <v:line id="Прямая соединительная линия 198" o:spid="_x0000_s1072" style="position:absolute;visibility:visible;mso-wrap-style:square" from="76657,18516" to="79898,1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" strokecolor="windowText" strokeweight=".5pt">
                    <v:stroke endarrow="block" joinstyle="miter"/>
                  </v:line>
                  <v:line id="Прямая соединительная линия 198" o:spid="_x0000_s1073" style="position:absolute;visibility:visible;mso-wrap-style:square" from="23274,11216" to="26695,12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" strokecolor="windowText" strokeweight=".5pt">
                    <v:stroke endarrow="block" joinstyle="miter"/>
                  </v:line>
                  <v:line id="Прямая соединительная линия 198" o:spid="_x0000_s1074" style="position:absolute;flip:y;visibility:visible;mso-wrap-style:square" from="23614,19266" to="26691,19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" strokecolor="windowText" strokeweight=".5pt">
                    <v:stroke endarrow="block" joinstyle="miter"/>
                  </v:line>
                  <v:line id="Прямая соединительная линия 198" o:spid="_x0000_s1075" style="position:absolute;visibility:visible;mso-wrap-style:square" from="50292,18745" to="53532,188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" strokecolor="windowText" strokeweight=".5pt">
                    <v:stroke endarrow="block" joinstyle="miter"/>
                  </v:line>
                  <v:line id="Прямая соединительная линия 198" o:spid="_x0000_s1076" style="position:absolute;visibility:visible;mso-wrap-style:square" from="23144,6378" to="26417,11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" strokecolor="windowText" strokeweight=".5pt">
                    <v:stroke endarrow="block" joinstyle="miter"/>
                  </v:line>
                  <v:line id="Прямая соединительная линия 21" o:spid="_x0000_s1077" style="position:absolute;visibility:visible;mso-wrap-style:square" from="58902,21488" to="58902,22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" strokecolor="windowText" strokeweight=".5pt">
                    <v:stroke joinstyle="miter"/>
                  </v:line>
                  <v:line id="Прямая соединительная линия 15" o:spid="_x0000_s1078" style="position:absolute;flip:y;visibility:visible;mso-wrap-style:square" from="64389,25069" to="80014,250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" strokecolor="windowText" strokeweight=".5pt">
                    <v:stroke endarrow="block" joinstyle="miter"/>
                  </v:line>
                  <v:line id="Прямая соединительная линия 21" o:spid="_x0000_s1079" style="position:absolute;visibility:visible;mso-wrap-style:square" from="84863,4823" to="84863,6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" strokecolor="windowText" strokeweight=".5pt">
                    <v:stroke joinstyle="miter"/>
                  </v:line>
                  <v:line id="Прямая соединительная линия 21" o:spid="_x0000_s1080" style="position:absolute;flip:x;visibility:visible;mso-wrap-style:square" from="5737,17061" to="12013,17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" strokecolor="windowText" strokeweight=".5pt">
                    <v:stroke joinstyle="miter"/>
                  </v:line>
                  <v:line id="Прямая соединительная линия 21" o:spid="_x0000_s1081" style="position:absolute;flip:x;visibility:visible;mso-wrap-style:square" from="5867,38113" to="5867,39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" strokecolor="black [3200]" strokeweight=".5pt">
                    <v:stroke joinstyle="miter"/>
                  </v:line>
                  <v:line id="Прямая соединительная линия 21" o:spid="_x0000_s1082" style="position:absolute;flip:x;visibility:visible;mso-wrap-style:square" from="11087,19694" to="12812,197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" strokecolor="windowText" strokeweight=".5pt">
                    <v:stroke startarrow="block" joinstyle="miter"/>
                  </v:line>
                  <v:line id="Прямая соединительная линия 198" o:spid="_x0000_s1083" style="position:absolute;visibility:visible;mso-wrap-style:square" from="37302,25485" to="53862,25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" strokecolor="windowText" strokeweight=".5pt">
                    <v:stroke endarrow="block" joinstyle="miter"/>
                  </v:line>
                  <v:line id="Прямая соединительная линия 198" o:spid="_x0000_s1084" style="position:absolute;visibility:visible;mso-wrap-style:square" from="64236,18897" to="66396,18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" strokecolor="windowText" strokeweight=".5pt">
                    <v:stroke endarrow="block" joinstyle="miter"/>
                  </v:line>
                  <v:line id="Прямая соединительная линия 198" o:spid="_x0000_s1085" style="position:absolute;flip:y;visibility:visible;mso-wrap-style:square" from="37302,18936" to="39346,19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" strokecolor="windowText" strokeweight=".5pt">
                    <v:stroke endarrow="block" joinstyle="miter"/>
                  </v:line>
                  <v:line id="Прямая соединительная линия 198" o:spid="_x0000_s1086" style="position:absolute;visibility:visible;mso-wrap-style:square" from="90601,25291" to="92401,25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" strokecolor="windowText" strokeweight=".5pt">
                    <v:stroke endarrow="block" joinstyle="miter"/>
                  </v:line>
                  <v:line id="Прямая соединительная линия 21" o:spid="_x0000_s1087" style="position:absolute;visibility:visible;mso-wrap-style:square" from="31996,21639" to="31998,22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" strokecolor="windowText" strokeweight=".5pt">
                    <v:stroke joinstyle="miter"/>
                  </v:line>
                  <v:line id="Прямая соединительная линия 21" o:spid="_x0000_s1088" style="position:absolute;visibility:visible;mso-wrap-style:square" from="85315,27714" to="85315,28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" strokecolor="windowText" strokeweight=".5pt">
                    <v:stroke joinstyle="miter"/>
                  </v:line>
                  <v:line id="Прямая соединительная линия 21" o:spid="_x0000_s1089" style="position:absolute;flip:y;visibility:visible;mso-wrap-style:square" from="10869,33996" to="18172,34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" strokecolor="windowText" strokeweight=".5pt">
                    <v:stroke endarrow="block" joinstyle="miter"/>
                  </v:line>
                  <v:line id="Прямая соединительная линия 198" o:spid="_x0000_s1090" style="position:absolute;visibility:visible;mso-wrap-style:square" from="76345,6596" to="79532,10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" strokecolor="windowText" strokeweight=".5pt">
                    <v:stroke endarrow="block" joinstyle="miter"/>
                  </v:line>
                  <v:line id="Прямая соединительная линия 20" o:spid="_x0000_s1091" style="position:absolute;visibility:visible;mso-wrap-style:square" from="97696,12133" to="97868,219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" strokecolor="windowText" strokeweight=".5pt">
                    <v:stroke joinstyle="miter"/>
                  </v:line>
                  <v:line id="Прямая соединительная линия 21" o:spid="_x0000_s1092" style="position:absolute;visibility:visible;mso-wrap-style:square" from="85191,21183" to="85191,2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" strokecolor="windowText" strokeweight=".5pt">
                    <v:stroke joinstyle="miter"/>
                  </v:line>
                  <v:line id="Прямая соединительная линия 15" o:spid="_x0000_s1093" style="position:absolute;flip:y;visibility:visible;mso-wrap-style:square" from="11049,41224" to="39059,41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" strokecolor="windowText" strokeweight=".5pt">
                    <v:stroke endarrow="block" joinstyle="miter"/>
                  </v:line>
                  <v:line id="Прямая соединительная линия 15" o:spid="_x0000_s1094" style="position:absolute;visibility:visible;mso-wrap-style:square" from="50215,40919" to="66246,40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" strokecolor="windowText" strokeweight=".5pt">
                    <v:stroke endarrow="block" joinstyle="miter"/>
                  </v:line>
                  <v:line id="Прямая соединительная линия 15" o:spid="_x0000_s1095" style="position:absolute;flip:y;visibility:visible;mso-wrap-style:square" from="77685,40401" to="92592,40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" strokecolor="windowText" strokeweight=".5pt">
                    <v:stroke endarrow="block" joinstyle="miter"/>
                  </v:line>
                  <v:line id="Прямая соединительная линия 20" o:spid="_x0000_s1096" style="position:absolute;visibility:visible;mso-wrap-style:square" from="98253,34315" to="98317,371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" strokecolor="windowText" strokeweight=".5pt">
                    <v:stroke joinstyle="miter"/>
                  </v:line>
                  <v:line id="Прямая соединительная линия 20" o:spid="_x0000_s1097" style="position:absolute;visibility:visible;mso-wrap-style:square" from="97980,27432" to="97999,288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" strokecolor="windowText" strokeweight=".5pt">
                    <v:stroke joinstyle="miter"/>
                  </v:line>
                  <v:line id="Прямая соединительная линия 21" o:spid="_x0000_s1098" style="position:absolute;visibility:visible;mso-wrap-style:square" from="63662,1712" to="66154,6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" strokecolor="windowText" strokeweight=".5pt">
                    <v:stroke endarrow="block" joinstyle="miter"/>
                  </v:line>
                  <v:line id="Прямая соединительная линия 21" o:spid="_x0000_s1099" style="position:absolute;flip:y;visibility:visible;mso-wrap-style:square" from="63703,6514" to="66246,10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" strokecolor="windowText" strokeweight=".5pt">
                    <v:stroke endarrow="block" joinstyle="miter"/>
                  </v:line>
                  <v:line id="Прямая соединительная линия 21" o:spid="_x0000_s1100" style="position:absolute;flip:y;visibility:visible;mso-wrap-style:square" from="50179,8683" to="53099,10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" strokecolor="windowText" strokeweight=".5pt">
                    <v:stroke endarrow="block" joinstyle="miter"/>
                  </v:line>
                  <v:line id="Прямая соединительная линия 21" o:spid="_x0000_s1101" style="position:absolute;visibility:visible;mso-wrap-style:square" from="58356,4598" to="58356,6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" strokecolor="black [3200]" strokeweight=".5pt">
                    <v:stroke joinstyle="miter"/>
                  </v:line>
                </v:group>
                <v:rect id="_x0000_s1102" style="position:absolute;left:172;top:23039;width:10687;height:48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" fillcolor="white [3212]" strokecolor="windowText" strokeweight="1pt">
                  <v:textbox>
                    <w:txbxContent>
                      <w:p w14:paraId="0E8FB4D3" w14:textId="77777777" w:rsidR="004208A8" w:rsidRPr="00A27B4D" w:rsidRDefault="004208A8" w:rsidP="004208A8">
                        <w:pPr>
                          <w:jc w:val="center"/>
                          <w:rPr>
                            <w:sz w:val="18"/>
                            <w:szCs w:val="18"/>
                          </w:rPr>
                        </w:pPr>
                        <w:r w:rsidRPr="00A27B4D">
                          <w:rPr>
                            <w:sz w:val="18"/>
                            <w:szCs w:val="18"/>
                          </w:rPr>
                          <w:t>Система органів державної влади України</w:t>
                        </w:r>
                      </w:p>
                      <w:p w14:paraId="41D0BA1E" w14:textId="078BE0E5" w:rsidR="00666031" w:rsidRPr="007A3E69" w:rsidRDefault="00666031" w:rsidP="00252FD6">
                        <w:pPr>
                          <w:spacing w:line="140" w:lineRule="exact"/>
                          <w:ind w:left="-142" w:right="-181"/>
                          <w:jc w:val="center"/>
                          <w:rPr>
                            <w:sz w:val="16"/>
                            <w:szCs w:val="16"/>
                          </w:rPr>
                        </w:pPr>
                      </w:p>
                    </w:txbxContent>
                  </v:textbox>
                </v:rect>
              </v:group>
            </w:pict>
          </mc:Fallback>
        </mc:AlternateContent>
      </w:r>
      <w:r w:rsidR="000505D4" w:rsidRPr="00A869E7">
        <w:rPr>
          <w:rFonts w:asciiTheme="majorBidi" w:hAnsiTheme="majorBidi" w:cstheme="majorBidi"/>
          <w:b/>
        </w:rPr>
        <w:t xml:space="preserve">    </w:t>
      </w:r>
    </w:p>
    <w:p w14:paraId="1DDD8605" w14:textId="37C06950" w:rsidR="00E07B1E" w:rsidRPr="00A869E7" w:rsidRDefault="00E07B1E" w:rsidP="00251371">
      <w:pPr>
        <w:jc w:val="both"/>
        <w:rPr>
          <w:rFonts w:asciiTheme="majorBidi" w:hAnsiTheme="majorBidi" w:cstheme="majorBidi"/>
          <w:sz w:val="16"/>
          <w:szCs w:val="16"/>
        </w:rPr>
      </w:pPr>
    </w:p>
    <w:p w14:paraId="566B27BC" w14:textId="38C0C467" w:rsidR="00E07B1E" w:rsidRPr="00A869E7" w:rsidRDefault="00A665CE"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68480" behindDoc="0" locked="0" layoutInCell="1" allowOverlap="1" wp14:anchorId="7866A0FF" wp14:editId="41473569">
                <wp:simplePos x="0" y="0"/>
                <wp:positionH relativeFrom="column">
                  <wp:posOffset>2251710</wp:posOffset>
                </wp:positionH>
                <wp:positionV relativeFrom="paragraph">
                  <wp:posOffset>65405</wp:posOffset>
                </wp:positionV>
                <wp:extent cx="327284" cy="426720"/>
                <wp:effectExtent l="0" t="38100" r="53975" b="30480"/>
                <wp:wrapNone/>
                <wp:docPr id="69" name="Прямая соединительная линия 21"/>
                <wp:cNvGraphicFramePr/>
                <a:graphic xmlns:a="http://schemas.openxmlformats.org/drawingml/2006/main">
                  <a:graphicData uri="http://schemas.microsoft.com/office/word/2010/wordprocessingShape">
                    <wps:wsp>
                      <wps:cNvCnPr/>
                      <wps:spPr>
                        <a:xfrm flipV="1">
                          <a:off x="0" y="0"/>
                          <a:ext cx="327284" cy="42672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01FB0504" id="Прямая соединительная линия 21"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3pt,5.15pt" to="203.05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" strokecolor="windowText" strokeweight=".5pt">
                <v:stroke endarrow="block" joinstyle="miter"/>
              </v:line>
            </w:pict>
          </mc:Fallback>
        </mc:AlternateContent>
      </w:r>
      <w:r w:rsidR="00E25F76" w:rsidRPr="00A869E7">
        <w:rPr>
          <w:noProof/>
          <w:lang w:eastAsia="uk-UA"/>
        </w:rPr>
        <mc:AlternateContent>
          <mc:Choice Requires="wps">
            <w:drawing>
              <wp:anchor distT="0" distB="0" distL="114300" distR="114300" simplePos="0" relativeHeight="251661312" behindDoc="0" locked="0" layoutInCell="1" allowOverlap="1" wp14:anchorId="4C2E523F" wp14:editId="36268D67">
                <wp:simplePos x="0" y="0"/>
                <wp:positionH relativeFrom="column">
                  <wp:posOffset>1000760</wp:posOffset>
                </wp:positionH>
                <wp:positionV relativeFrom="paragraph">
                  <wp:posOffset>84454</wp:posOffset>
                </wp:positionV>
                <wp:extent cx="197485" cy="336550"/>
                <wp:effectExtent l="0" t="38100" r="50165" b="25400"/>
                <wp:wrapNone/>
                <wp:docPr id="58" name="Прямая соединительная линия 21"/>
                <wp:cNvGraphicFramePr/>
                <a:graphic xmlns:a="http://schemas.openxmlformats.org/drawingml/2006/main">
                  <a:graphicData uri="http://schemas.microsoft.com/office/word/2010/wordprocessingShape">
                    <wps:wsp>
                      <wps:cNvCnPr/>
                      <wps:spPr>
                        <a:xfrm flipV="1">
                          <a:off x="0" y="0"/>
                          <a:ext cx="197485" cy="33655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1C376628" id="Прямая соединительная линия 21"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pt,6.65pt" to="94.35pt,3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" strokecolor="windowText" strokeweight=".5pt">
                <v:stroke endarrow="block" joinstyle="miter"/>
              </v:line>
            </w:pict>
          </mc:Fallback>
        </mc:AlternateContent>
      </w:r>
      <w:r w:rsidR="00E25F76" w:rsidRPr="00A869E7">
        <w:rPr>
          <w:noProof/>
        </w:rPr>
        <mc:AlternateContent>
          <mc:Choice Requires="wps">
            <w:drawing>
              <wp:anchor distT="0" distB="0" distL="114300" distR="114300" simplePos="0" relativeHeight="251665408" behindDoc="0" locked="0" layoutInCell="1" allowOverlap="1" wp14:anchorId="1A19E7B3" wp14:editId="64825023">
                <wp:simplePos x="0" y="0"/>
                <wp:positionH relativeFrom="column">
                  <wp:posOffset>4944109</wp:posOffset>
                </wp:positionH>
                <wp:positionV relativeFrom="paragraph">
                  <wp:posOffset>78105</wp:posOffset>
                </wp:positionV>
                <wp:extent cx="266700" cy="6350"/>
                <wp:effectExtent l="0" t="57150" r="38100" b="88900"/>
                <wp:wrapNone/>
                <wp:docPr id="50" name="Прямая соединительная линия 21"/>
                <wp:cNvGraphicFramePr/>
                <a:graphic xmlns:a="http://schemas.openxmlformats.org/drawingml/2006/main">
                  <a:graphicData uri="http://schemas.microsoft.com/office/word/2010/wordprocessingShape">
                    <wps:wsp>
                      <wps:cNvCnPr/>
                      <wps:spPr>
                        <a:xfrm flipH="1" flipV="1">
                          <a:off x="0" y="0"/>
                          <a:ext cx="266700" cy="6350"/>
                        </a:xfrm>
                        <a:prstGeom prst="line">
                          <a:avLst/>
                        </a:prstGeom>
                        <a:noFill/>
                        <a:ln w="6350" cap="flat" cmpd="sng" algn="ctr">
                          <a:solidFill>
                            <a:sysClr val="windowText" lastClr="000000"/>
                          </a:solidFill>
                          <a:prstDash val="solid"/>
                          <a:miter lim="800000"/>
                          <a:head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36C7ADEB" id="Прямая соединительная линия 21"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3pt,6.15pt" to="410.3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" strokecolor="windowText" strokeweight=".5pt">
                <v:stroke startarrow="block" joinstyle="miter"/>
              </v:line>
            </w:pict>
          </mc:Fallback>
        </mc:AlternateContent>
      </w:r>
      <w:r w:rsidR="00E25F76" w:rsidRPr="00A869E7">
        <w:rPr>
          <w:noProof/>
          <w:lang w:eastAsia="uk-UA"/>
        </w:rPr>
        <mc:AlternateContent>
          <mc:Choice Requires="wps">
            <w:drawing>
              <wp:anchor distT="0" distB="0" distL="114300" distR="114300" simplePos="0" relativeHeight="251650048" behindDoc="0" locked="0" layoutInCell="1" allowOverlap="1" wp14:anchorId="1B12F200" wp14:editId="38CBE668">
                <wp:simplePos x="0" y="0"/>
                <wp:positionH relativeFrom="column">
                  <wp:posOffset>3655060</wp:posOffset>
                </wp:positionH>
                <wp:positionV relativeFrom="paragraph">
                  <wp:posOffset>47625</wp:posOffset>
                </wp:positionV>
                <wp:extent cx="213979" cy="6350"/>
                <wp:effectExtent l="0" t="76200" r="15240" b="88900"/>
                <wp:wrapNone/>
                <wp:docPr id="264" name="Прямая соединительная линия 21"/>
                <wp:cNvGraphicFramePr/>
                <a:graphic xmlns:a="http://schemas.openxmlformats.org/drawingml/2006/main">
                  <a:graphicData uri="http://schemas.microsoft.com/office/word/2010/wordprocessingShape">
                    <wps:wsp>
                      <wps:cNvCnPr/>
                      <wps:spPr>
                        <a:xfrm flipH="1">
                          <a:off x="0" y="0"/>
                          <a:ext cx="213979" cy="6350"/>
                        </a:xfrm>
                        <a:prstGeom prst="line">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line w14:anchorId="6CEAE1B8" id="Прямая соединительная линия 21" o:spid="_x0000_s1026" style="position:absolute;flip:x;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8pt,3.75pt" to="304.6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" strokecolor="windowText" strokeweight=".5pt">
                <v:stroke startarrow="block" joinstyle="miter"/>
              </v:line>
            </w:pict>
          </mc:Fallback>
        </mc:AlternateContent>
      </w:r>
    </w:p>
    <w:p w14:paraId="67E040CB" w14:textId="503284AE" w:rsidR="00E07B1E" w:rsidRPr="00A869E7" w:rsidRDefault="009134AD" w:rsidP="00251371">
      <w:pPr>
        <w:tabs>
          <w:tab w:val="left" w:pos="9636"/>
        </w:tabs>
        <w:jc w:val="both"/>
        <w:rPr>
          <w:rFonts w:asciiTheme="majorBidi" w:hAnsiTheme="majorBidi" w:cstheme="majorBidi"/>
          <w:sz w:val="16"/>
          <w:szCs w:val="16"/>
        </w:rPr>
      </w:pPr>
      <w:r w:rsidRPr="00A869E7">
        <w:rPr>
          <w:noProof/>
        </w:rPr>
        <mc:AlternateContent>
          <mc:Choice Requires="wps">
            <w:drawing>
              <wp:anchor distT="0" distB="0" distL="114300" distR="114300" simplePos="0" relativeHeight="251669504" behindDoc="0" locked="0" layoutInCell="1" allowOverlap="1" wp14:anchorId="2F24E7DA" wp14:editId="09BFABF1">
                <wp:simplePos x="0" y="0"/>
                <wp:positionH relativeFrom="column">
                  <wp:posOffset>3642360</wp:posOffset>
                </wp:positionH>
                <wp:positionV relativeFrom="paragraph">
                  <wp:posOffset>56515</wp:posOffset>
                </wp:positionV>
                <wp:extent cx="214630" cy="387350"/>
                <wp:effectExtent l="0" t="38100" r="52070" b="31750"/>
                <wp:wrapNone/>
                <wp:docPr id="19" name="Прямая соединительная линия 21"/>
                <wp:cNvGraphicFramePr/>
                <a:graphic xmlns:a="http://schemas.openxmlformats.org/drawingml/2006/main">
                  <a:graphicData uri="http://schemas.microsoft.com/office/word/2010/wordprocessingShape">
                    <wps:wsp>
                      <wps:cNvCnPr/>
                      <wps:spPr>
                        <a:xfrm flipV="1">
                          <a:off x="0" y="0"/>
                          <a:ext cx="214630" cy="38735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7044D9FF" id="Прямая соединительная линия 21"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8pt,4.45pt" to="303.7pt,3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" strokecolor="windowText" strokeweight=".5pt">
                <v:stroke endarrow="block" joinstyle="miter"/>
              </v:line>
            </w:pict>
          </mc:Fallback>
        </mc:AlternateContent>
      </w:r>
      <w:r w:rsidR="0040701D" w:rsidRPr="00A869E7">
        <w:rPr>
          <w:noProof/>
          <w:lang w:eastAsia="uk-UA"/>
        </w:rPr>
        <mc:AlternateContent>
          <mc:Choice Requires="wps">
            <w:drawing>
              <wp:anchor distT="0" distB="0" distL="114300" distR="114300" simplePos="0" relativeHeight="251652096" behindDoc="0" locked="0" layoutInCell="1" allowOverlap="1" wp14:anchorId="48614142" wp14:editId="48FA7475">
                <wp:simplePos x="0" y="0"/>
                <wp:positionH relativeFrom="column">
                  <wp:posOffset>1710914</wp:posOffset>
                </wp:positionH>
                <wp:positionV relativeFrom="paragraph">
                  <wp:posOffset>114113</wp:posOffset>
                </wp:positionV>
                <wp:extent cx="0" cy="112360"/>
                <wp:effectExtent l="0" t="0" r="38100" b="21590"/>
                <wp:wrapNone/>
                <wp:docPr id="42" name="Прямая соединительная линия 21"/>
                <wp:cNvGraphicFramePr/>
                <a:graphic xmlns:a="http://schemas.openxmlformats.org/drawingml/2006/main">
                  <a:graphicData uri="http://schemas.microsoft.com/office/word/2010/wordprocessingShape">
                    <wps:wsp>
                      <wps:cNvCnPr/>
                      <wps:spPr>
                        <a:xfrm flipH="1">
                          <a:off x="0" y="0"/>
                          <a:ext cx="0" cy="112360"/>
                        </a:xfrm>
                        <a:prstGeom prst="line">
                          <a:avLst/>
                        </a:prstGeom>
                        <a:noFill/>
                        <a:ln w="6350" cap="flat" cmpd="sng" algn="ctr">
                          <a:solidFill>
                            <a:sysClr val="windowText" lastClr="000000"/>
                          </a:solidFill>
                          <a:prstDash val="solid"/>
                          <a:miter lim="800000"/>
                          <a:tailEnd type="none"/>
                        </a:ln>
                        <a:effectLst/>
                      </wps:spPr>
                      <wps:bodyPr/>
                    </wps:wsp>
                  </a:graphicData>
                </a:graphic>
                <wp14:sizeRelH relativeFrom="margin">
                  <wp14:pctWidth>0</wp14:pctWidth>
                </wp14:sizeRelH>
                <wp14:sizeRelV relativeFrom="margin">
                  <wp14:pctHeight>0</wp14:pctHeight>
                </wp14:sizeRelV>
              </wp:anchor>
            </w:drawing>
          </mc:Choice>
          <mc:Fallback>
            <w:pict>
              <v:line w14:anchorId="247647D5" id="Прямая соединительная линия 21" o:spid="_x0000_s1026" style="position:absolute;flip:x;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4.7pt,9pt" to="134.7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" strokecolor="windowText" strokeweight=".5pt">
                <v:stroke joinstyle="miter"/>
              </v:line>
            </w:pict>
          </mc:Fallback>
        </mc:AlternateContent>
      </w:r>
      <w:r w:rsidR="00E07B1E" w:rsidRPr="00A869E7">
        <w:rPr>
          <w:rFonts w:asciiTheme="majorBidi" w:hAnsiTheme="majorBidi" w:cstheme="majorBidi"/>
          <w:sz w:val="16"/>
          <w:szCs w:val="16"/>
        </w:rPr>
        <w:tab/>
      </w:r>
    </w:p>
    <w:p w14:paraId="2122A25C" w14:textId="14A31A3E" w:rsidR="00E07B1E" w:rsidRPr="00A869E7" w:rsidRDefault="004B62A3" w:rsidP="00251371">
      <w:pPr>
        <w:jc w:val="both"/>
        <w:rPr>
          <w:rFonts w:asciiTheme="majorBidi" w:hAnsiTheme="majorBidi" w:cstheme="majorBidi"/>
          <w:sz w:val="16"/>
          <w:szCs w:val="16"/>
        </w:rPr>
      </w:pPr>
      <w:r w:rsidRPr="00A869E7">
        <w:rPr>
          <w:noProof/>
        </w:rPr>
        <mc:AlternateContent>
          <mc:Choice Requires="wps">
            <w:drawing>
              <wp:anchor distT="0" distB="0" distL="114300" distR="114300" simplePos="0" relativeHeight="251657216" behindDoc="0" locked="0" layoutInCell="1" allowOverlap="1" wp14:anchorId="536183B5" wp14:editId="0423DB6D">
                <wp:simplePos x="0" y="0"/>
                <wp:positionH relativeFrom="column">
                  <wp:posOffset>1223010</wp:posOffset>
                </wp:positionH>
                <wp:positionV relativeFrom="paragraph">
                  <wp:posOffset>90805</wp:posOffset>
                </wp:positionV>
                <wp:extent cx="1022350" cy="354330"/>
                <wp:effectExtent l="0" t="0" r="25400" b="26670"/>
                <wp:wrapNone/>
                <wp:docPr id="106" name="Прямоугольник 106"/>
                <wp:cNvGraphicFramePr/>
                <a:graphic xmlns:a="http://schemas.openxmlformats.org/drawingml/2006/main">
                  <a:graphicData uri="http://schemas.microsoft.com/office/word/2010/wordprocessingShape">
                    <wps:wsp>
                      <wps:cNvSpPr/>
                      <wps:spPr>
                        <a:xfrm>
                          <a:off x="0" y="0"/>
                          <a:ext cx="1022350" cy="354330"/>
                        </a:xfrm>
                        <a:prstGeom prst="rect">
                          <a:avLst/>
                        </a:prstGeom>
                        <a:solidFill>
                          <a:schemeClr val="bg1"/>
                        </a:solidFill>
                        <a:ln w="12700" cap="flat" cmpd="sng" algn="ctr">
                          <a:solidFill>
                            <a:sysClr val="windowText" lastClr="000000"/>
                          </a:solidFill>
                          <a:prstDash val="solid"/>
                          <a:miter lim="800000"/>
                        </a:ln>
                        <a:effectLst/>
                      </wps:spPr>
                      <wps:txbx>
                        <w:txbxContent>
                          <w:p w14:paraId="58407EB5" w14:textId="77777777" w:rsidR="006F33B2" w:rsidRPr="00A27B4D" w:rsidRDefault="006F33B2" w:rsidP="006F33B2">
                            <w:pPr>
                              <w:spacing w:line="180" w:lineRule="exact"/>
                              <w:jc w:val="center"/>
                              <w:rPr>
                                <w:sz w:val="18"/>
                                <w:szCs w:val="18"/>
                              </w:rPr>
                            </w:pPr>
                            <w:r w:rsidRPr="00A27B4D">
                              <w:rPr>
                                <w:sz w:val="18"/>
                                <w:szCs w:val="18"/>
                              </w:rPr>
                              <w:t>Загальна теорія політики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6183B5" id="Прямоугольник 106" o:spid="_x0000_s1103" style="position:absolute;left:0;text-align:left;margin-left:96.3pt;margin-top:7.15pt;width:80.5pt;height:2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" fillcolor="white [3212]" strokecolor="windowText" strokeweight="1pt">
                <v:textbox>
                  <w:txbxContent>
                    <w:p w14:paraId="58407EB5" w14:textId="77777777" w:rsidR="006F33B2" w:rsidRPr="00A27B4D" w:rsidRDefault="006F33B2" w:rsidP="006F33B2">
                      <w:pPr>
                        <w:spacing w:line="180" w:lineRule="exact"/>
                        <w:jc w:val="center"/>
                        <w:rPr>
                          <w:sz w:val="18"/>
                          <w:szCs w:val="18"/>
                        </w:rPr>
                      </w:pPr>
                      <w:r w:rsidRPr="00A27B4D">
                        <w:rPr>
                          <w:sz w:val="18"/>
                          <w:szCs w:val="18"/>
                        </w:rPr>
                        <w:t>Загальна теорія політики</w:t>
                      </w:r>
                    </w:p>
                  </w:txbxContent>
                </v:textbox>
              </v:rect>
            </w:pict>
          </mc:Fallback>
        </mc:AlternateContent>
      </w:r>
    </w:p>
    <w:p w14:paraId="48BB6B81" w14:textId="27692D7E" w:rsidR="00E07B1E" w:rsidRPr="00A869E7" w:rsidRDefault="00A665CE" w:rsidP="00251371">
      <w:pPr>
        <w:jc w:val="both"/>
        <w:rPr>
          <w:rFonts w:asciiTheme="majorBidi" w:hAnsiTheme="majorBidi" w:cstheme="majorBidi"/>
          <w:sz w:val="16"/>
          <w:szCs w:val="16"/>
        </w:rPr>
      </w:pPr>
      <w:r w:rsidRPr="00A869E7">
        <w:rPr>
          <w:noProof/>
        </w:rPr>
        <mc:AlternateContent>
          <mc:Choice Requires="wps">
            <w:drawing>
              <wp:anchor distT="0" distB="0" distL="114300" distR="114300" simplePos="0" relativeHeight="251667456" behindDoc="0" locked="0" layoutInCell="1" allowOverlap="1" wp14:anchorId="26523DE0" wp14:editId="50EAF9E1">
                <wp:simplePos x="0" y="0"/>
                <wp:positionH relativeFrom="column">
                  <wp:posOffset>1000759</wp:posOffset>
                </wp:positionH>
                <wp:positionV relativeFrom="paragraph">
                  <wp:posOffset>114935</wp:posOffset>
                </wp:positionV>
                <wp:extent cx="192667" cy="533400"/>
                <wp:effectExtent l="0" t="0" r="55245" b="57150"/>
                <wp:wrapNone/>
                <wp:docPr id="68" name="Прямая соединительная линия 198"/>
                <wp:cNvGraphicFramePr/>
                <a:graphic xmlns:a="http://schemas.openxmlformats.org/drawingml/2006/main">
                  <a:graphicData uri="http://schemas.microsoft.com/office/word/2010/wordprocessingShape">
                    <wps:wsp>
                      <wps:cNvCnPr/>
                      <wps:spPr>
                        <a:xfrm>
                          <a:off x="0" y="0"/>
                          <a:ext cx="192667" cy="53340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5585B759" id="Прямая соединительная линия 19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pt,9.05pt" to="93.95pt,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" strokecolor="windowText" strokeweight=".5pt">
                <v:stroke endarrow="block" joinstyle="miter"/>
              </v:line>
            </w:pict>
          </mc:Fallback>
        </mc:AlternateContent>
      </w:r>
      <w:r w:rsidR="00E25F76" w:rsidRPr="00A869E7">
        <w:rPr>
          <w:noProof/>
          <w:lang w:eastAsia="uk-UA"/>
        </w:rPr>
        <mc:AlternateContent>
          <mc:Choice Requires="wps">
            <w:drawing>
              <wp:anchor distT="0" distB="0" distL="114300" distR="114300" simplePos="0" relativeHeight="251645952" behindDoc="0" locked="0" layoutInCell="1" allowOverlap="1" wp14:anchorId="2084A546" wp14:editId="41D4FCA6">
                <wp:simplePos x="0" y="0"/>
                <wp:positionH relativeFrom="column">
                  <wp:posOffset>1003300</wp:posOffset>
                </wp:positionH>
                <wp:positionV relativeFrom="paragraph">
                  <wp:posOffset>82550</wp:posOffset>
                </wp:positionV>
                <wp:extent cx="222250" cy="0"/>
                <wp:effectExtent l="0" t="76200" r="25400" b="95250"/>
                <wp:wrapNone/>
                <wp:docPr id="53" name="Прямая соединительная линия 21"/>
                <wp:cNvGraphicFramePr/>
                <a:graphic xmlns:a="http://schemas.openxmlformats.org/drawingml/2006/main">
                  <a:graphicData uri="http://schemas.microsoft.com/office/word/2010/wordprocessingShape">
                    <wps:wsp>
                      <wps:cNvCnPr/>
                      <wps:spPr>
                        <a:xfrm flipH="1">
                          <a:off x="0" y="0"/>
                          <a:ext cx="222250" cy="0"/>
                        </a:xfrm>
                        <a:prstGeom prst="line">
                          <a:avLst/>
                        </a:prstGeom>
                        <a:noFill/>
                        <a:ln w="6350" cap="flat" cmpd="sng" algn="ctr">
                          <a:solidFill>
                            <a:sysClr val="windowText" lastClr="000000"/>
                          </a:solidFill>
                          <a:prstDash val="solid"/>
                          <a:miter lim="800000"/>
                          <a:headEnd type="triangle"/>
                        </a:ln>
                        <a:effectLst/>
                      </wps:spPr>
                      <wps:bodyPr/>
                    </wps:wsp>
                  </a:graphicData>
                </a:graphic>
                <wp14:sizeRelH relativeFrom="margin">
                  <wp14:pctWidth>0</wp14:pctWidth>
                </wp14:sizeRelH>
              </wp:anchor>
            </w:drawing>
          </mc:Choice>
          <mc:Fallback>
            <w:pict>
              <v:line w14:anchorId="7507B78F" id="Прямая соединительная линия 21" o:spid="_x0000_s1026" style="position:absolute;flip:x;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9pt,6.5pt" to="9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" strokecolor="windowText" strokeweight=".5pt">
                <v:stroke startarrow="block" joinstyle="miter"/>
              </v:line>
            </w:pict>
          </mc:Fallback>
        </mc:AlternateContent>
      </w:r>
    </w:p>
    <w:p w14:paraId="591803A9" w14:textId="534C24DC" w:rsidR="00E07B1E" w:rsidRPr="00A869E7" w:rsidRDefault="00E25F76"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64384" behindDoc="0" locked="0" layoutInCell="1" allowOverlap="1" wp14:anchorId="4BE821DB" wp14:editId="4E241CF4">
                <wp:simplePos x="0" y="0"/>
                <wp:positionH relativeFrom="column">
                  <wp:posOffset>2245360</wp:posOffset>
                </wp:positionH>
                <wp:positionV relativeFrom="paragraph">
                  <wp:posOffset>56515</wp:posOffset>
                </wp:positionV>
                <wp:extent cx="320040" cy="6350"/>
                <wp:effectExtent l="0" t="57150" r="41910" b="88900"/>
                <wp:wrapNone/>
                <wp:docPr id="65" name="Прямая соединительная линия 21"/>
                <wp:cNvGraphicFramePr/>
                <a:graphic xmlns:a="http://schemas.openxmlformats.org/drawingml/2006/main">
                  <a:graphicData uri="http://schemas.microsoft.com/office/word/2010/wordprocessingShape">
                    <wps:wsp>
                      <wps:cNvCnPr/>
                      <wps:spPr>
                        <a:xfrm>
                          <a:off x="0" y="0"/>
                          <a:ext cx="320040" cy="635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0433BF59" id="Прямая соединительная линия 21"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8pt,4.45pt" to="202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" strokecolor="windowText" strokeweight=".5pt">
                <v:stroke endarrow="block" joinstyle="miter"/>
              </v:line>
            </w:pict>
          </mc:Fallback>
        </mc:AlternateContent>
      </w:r>
    </w:p>
    <w:p w14:paraId="09515565" w14:textId="7A6DC881" w:rsidR="00E07B1E" w:rsidRPr="00A869E7" w:rsidRDefault="009134AD"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46976" behindDoc="0" locked="0" layoutInCell="1" allowOverlap="1" wp14:anchorId="620F5A82" wp14:editId="25384A0E">
                <wp:simplePos x="0" y="0"/>
                <wp:positionH relativeFrom="column">
                  <wp:posOffset>3642360</wp:posOffset>
                </wp:positionH>
                <wp:positionV relativeFrom="paragraph">
                  <wp:posOffset>39965</wp:posOffset>
                </wp:positionV>
                <wp:extent cx="234950" cy="311190"/>
                <wp:effectExtent l="0" t="0" r="69850" b="50800"/>
                <wp:wrapNone/>
                <wp:docPr id="350" name="Прямая соединительная линия 21"/>
                <wp:cNvGraphicFramePr/>
                <a:graphic xmlns:a="http://schemas.openxmlformats.org/drawingml/2006/main">
                  <a:graphicData uri="http://schemas.microsoft.com/office/word/2010/wordprocessingShape">
                    <wps:wsp>
                      <wps:cNvCnPr/>
                      <wps:spPr>
                        <a:xfrm>
                          <a:off x="0" y="0"/>
                          <a:ext cx="234950" cy="311190"/>
                        </a:xfrm>
                        <a:prstGeom prst="line">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2C432CE2" id="Прямая соединительная линия 21"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8pt,3.15pt" to="305.3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" strokecolor="windowText" strokeweight=".5pt">
                <v:stroke endarrow="block" joinstyle="miter"/>
              </v:line>
            </w:pict>
          </mc:Fallback>
        </mc:AlternateContent>
      </w:r>
      <w:r w:rsidR="00A665CE" w:rsidRPr="00A869E7">
        <w:rPr>
          <w:noProof/>
          <w:lang w:eastAsia="uk-UA"/>
        </w:rPr>
        <mc:AlternateContent>
          <mc:Choice Requires="wps">
            <w:drawing>
              <wp:anchor distT="0" distB="0" distL="114300" distR="114300" simplePos="0" relativeHeight="251666432" behindDoc="0" locked="0" layoutInCell="1" allowOverlap="1" wp14:anchorId="6771C178" wp14:editId="7D82A0A7">
                <wp:simplePos x="0" y="0"/>
                <wp:positionH relativeFrom="column">
                  <wp:posOffset>1724660</wp:posOffset>
                </wp:positionH>
                <wp:positionV relativeFrom="paragraph">
                  <wp:posOffset>84455</wp:posOffset>
                </wp:positionV>
                <wp:extent cx="6350" cy="100965"/>
                <wp:effectExtent l="0" t="0" r="31750" b="32385"/>
                <wp:wrapNone/>
                <wp:docPr id="57" name="Прямая соединительная линия 21"/>
                <wp:cNvGraphicFramePr/>
                <a:graphic xmlns:a="http://schemas.openxmlformats.org/drawingml/2006/main">
                  <a:graphicData uri="http://schemas.microsoft.com/office/word/2010/wordprocessingShape">
                    <wps:wsp>
                      <wps:cNvCnPr/>
                      <wps:spPr>
                        <a:xfrm flipH="1">
                          <a:off x="0" y="0"/>
                          <a:ext cx="6350" cy="100965"/>
                        </a:xfrm>
                        <a:prstGeom prst="line">
                          <a:avLst/>
                        </a:prstGeom>
                        <a:noFill/>
                        <a:ln w="6350" cap="flat" cmpd="sng" algn="ctr">
                          <a:solidFill>
                            <a:sysClr val="windowText" lastClr="000000"/>
                          </a:solidFill>
                          <a:prstDash val="solid"/>
                          <a:miter lim="800000"/>
                          <a:tailEnd type="none"/>
                        </a:ln>
                        <a:effectLst/>
                      </wps:spPr>
                      <wps:bodyPr/>
                    </wps:wsp>
                  </a:graphicData>
                </a:graphic>
                <wp14:sizeRelH relativeFrom="margin">
                  <wp14:pctWidth>0</wp14:pctWidth>
                </wp14:sizeRelH>
                <wp14:sizeRelV relativeFrom="margin">
                  <wp14:pctHeight>0</wp14:pctHeight>
                </wp14:sizeRelV>
              </wp:anchor>
            </w:drawing>
          </mc:Choice>
          <mc:Fallback>
            <w:pict>
              <v:line w14:anchorId="4FE7E016" id="Прямая соединительная линия 21"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8pt,6.65pt" to="136.3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" strokecolor="windowText" strokeweight=".5pt">
                <v:stroke joinstyle="miter"/>
              </v:line>
            </w:pict>
          </mc:Fallback>
        </mc:AlternateContent>
      </w:r>
    </w:p>
    <w:p w14:paraId="1045C5DB" w14:textId="74D80BB7" w:rsidR="00E07B1E" w:rsidRPr="00A869E7" w:rsidRDefault="00E07B1E" w:rsidP="00251371">
      <w:pPr>
        <w:jc w:val="both"/>
        <w:rPr>
          <w:rFonts w:asciiTheme="majorBidi" w:hAnsiTheme="majorBidi" w:cstheme="majorBidi"/>
          <w:sz w:val="16"/>
          <w:szCs w:val="16"/>
        </w:rPr>
      </w:pPr>
    </w:p>
    <w:p w14:paraId="5FC424F2" w14:textId="1E91EA86" w:rsidR="00E07B1E" w:rsidRPr="00A869E7" w:rsidRDefault="00420522"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49024" behindDoc="0" locked="0" layoutInCell="1" allowOverlap="1" wp14:anchorId="09F7B9C0" wp14:editId="51C035F5">
                <wp:simplePos x="0" y="0"/>
                <wp:positionH relativeFrom="column">
                  <wp:posOffset>8950960</wp:posOffset>
                </wp:positionH>
                <wp:positionV relativeFrom="paragraph">
                  <wp:posOffset>85725</wp:posOffset>
                </wp:positionV>
                <wp:extent cx="190500" cy="6350"/>
                <wp:effectExtent l="0" t="57150" r="38100" b="88900"/>
                <wp:wrapNone/>
                <wp:docPr id="183" name="Прямая соединительная линия 198"/>
                <wp:cNvGraphicFramePr/>
                <a:graphic xmlns:a="http://schemas.openxmlformats.org/drawingml/2006/main">
                  <a:graphicData uri="http://schemas.microsoft.com/office/word/2010/wordprocessingShape">
                    <wps:wsp>
                      <wps:cNvCnPr/>
                      <wps:spPr>
                        <a:xfrm>
                          <a:off x="0" y="0"/>
                          <a:ext cx="190500" cy="635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5CA9165D" id="Прямая соединительная линия 198"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4.8pt,6.75pt" to="719.8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" strokecolor="windowText" strokeweight=".5pt">
                <v:stroke endarrow="block" joinstyle="miter"/>
              </v:line>
            </w:pict>
          </mc:Fallback>
        </mc:AlternateContent>
      </w:r>
      <w:r w:rsidRPr="00A869E7">
        <w:rPr>
          <w:noProof/>
          <w:lang w:eastAsia="uk-UA"/>
        </w:rPr>
        <mc:AlternateContent>
          <mc:Choice Requires="wps">
            <w:drawing>
              <wp:anchor distT="0" distB="0" distL="114300" distR="114300" simplePos="0" relativeHeight="251655168" behindDoc="0" locked="0" layoutInCell="1" allowOverlap="1" wp14:anchorId="188ADC55" wp14:editId="4CE0AA0A">
                <wp:simplePos x="0" y="0"/>
                <wp:positionH relativeFrom="column">
                  <wp:posOffset>8960092</wp:posOffset>
                </wp:positionH>
                <wp:positionV relativeFrom="paragraph">
                  <wp:posOffset>111125</wp:posOffset>
                </wp:positionV>
                <wp:extent cx="743343" cy="1166495"/>
                <wp:effectExtent l="0" t="0" r="76200" b="52705"/>
                <wp:wrapNone/>
                <wp:docPr id="54" name="Прямая соединительная линия 198"/>
                <wp:cNvGraphicFramePr/>
                <a:graphic xmlns:a="http://schemas.openxmlformats.org/drawingml/2006/main">
                  <a:graphicData uri="http://schemas.microsoft.com/office/word/2010/wordprocessingShape">
                    <wps:wsp>
                      <wps:cNvCnPr/>
                      <wps:spPr>
                        <a:xfrm>
                          <a:off x="0" y="0"/>
                          <a:ext cx="743343" cy="1166495"/>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146924F6" id="Прямая соединительная линия 19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5.5pt,8.75pt" to="764.05pt,1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" strokecolor="windowText" strokeweight=".5pt">
                <v:stroke endarrow="block" joinstyle="miter"/>
              </v:line>
            </w:pict>
          </mc:Fallback>
        </mc:AlternateContent>
      </w:r>
    </w:p>
    <w:p w14:paraId="02CA2F36" w14:textId="409CDC1F" w:rsidR="00E07B1E" w:rsidRPr="00A869E7" w:rsidRDefault="00E25F76"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53120" behindDoc="0" locked="0" layoutInCell="1" allowOverlap="1" wp14:anchorId="68AF90D1" wp14:editId="3910DCA4">
                <wp:simplePos x="0" y="0"/>
                <wp:positionH relativeFrom="column">
                  <wp:posOffset>2270516</wp:posOffset>
                </wp:positionH>
                <wp:positionV relativeFrom="paragraph">
                  <wp:posOffset>97155</wp:posOffset>
                </wp:positionV>
                <wp:extent cx="332349" cy="727710"/>
                <wp:effectExtent l="0" t="0" r="48895" b="53340"/>
                <wp:wrapNone/>
                <wp:docPr id="186" name="Прямая соединительная линия 198"/>
                <wp:cNvGraphicFramePr/>
                <a:graphic xmlns:a="http://schemas.openxmlformats.org/drawingml/2006/main">
                  <a:graphicData uri="http://schemas.microsoft.com/office/word/2010/wordprocessingShape">
                    <wps:wsp>
                      <wps:cNvCnPr/>
                      <wps:spPr>
                        <a:xfrm>
                          <a:off x="0" y="0"/>
                          <a:ext cx="332349" cy="72771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4B872796" id="Прямая соединительная линия 19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8pt,7.65pt" to="204.95pt,6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" strokecolor="windowText" strokeweight=".5pt">
                <v:stroke endarrow="block" joinstyle="miter"/>
              </v:line>
            </w:pict>
          </mc:Fallback>
        </mc:AlternateContent>
      </w:r>
      <w:r w:rsidR="00591BF9" w:rsidRPr="00A869E7">
        <w:rPr>
          <w:noProof/>
          <w:lang w:eastAsia="uk-UA"/>
        </w:rPr>
        <mc:AlternateContent>
          <mc:Choice Requires="wps">
            <w:drawing>
              <wp:anchor distT="0" distB="0" distL="114300" distR="114300" simplePos="0" relativeHeight="251644928" behindDoc="0" locked="0" layoutInCell="1" allowOverlap="1" wp14:anchorId="23D1B348" wp14:editId="4E758BE1">
                <wp:simplePos x="0" y="0"/>
                <wp:positionH relativeFrom="column">
                  <wp:posOffset>3639306</wp:posOffset>
                </wp:positionH>
                <wp:positionV relativeFrom="paragraph">
                  <wp:posOffset>12314</wp:posOffset>
                </wp:positionV>
                <wp:extent cx="244895" cy="279071"/>
                <wp:effectExtent l="0" t="38100" r="60325" b="26035"/>
                <wp:wrapNone/>
                <wp:docPr id="351" name="Прямая соединительная линия 21"/>
                <wp:cNvGraphicFramePr/>
                <a:graphic xmlns:a="http://schemas.openxmlformats.org/drawingml/2006/main">
                  <a:graphicData uri="http://schemas.microsoft.com/office/word/2010/wordprocessingShape">
                    <wps:wsp>
                      <wps:cNvCnPr/>
                      <wps:spPr>
                        <a:xfrm flipV="1">
                          <a:off x="0" y="0"/>
                          <a:ext cx="244895" cy="279071"/>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33CD0945" id="Прямая соединительная линия 21" o:spid="_x0000_s1026" style="position:absolute;flip: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6.55pt,.95pt" to="305.85pt,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" strokecolor="windowText" strokeweight=".5pt">
                <v:stroke endarrow="block" joinstyle="miter"/>
              </v:line>
            </w:pict>
          </mc:Fallback>
        </mc:AlternateContent>
      </w:r>
      <w:r w:rsidR="00591BF9" w:rsidRPr="00A869E7">
        <w:rPr>
          <w:noProof/>
          <w:lang w:eastAsia="uk-UA"/>
        </w:rPr>
        <mc:AlternateContent>
          <mc:Choice Requires="wps">
            <w:drawing>
              <wp:anchor distT="0" distB="0" distL="114300" distR="114300" simplePos="0" relativeHeight="251656192" behindDoc="0" locked="0" layoutInCell="1" allowOverlap="1" wp14:anchorId="2CDEE45F" wp14:editId="384DF0D1">
                <wp:simplePos x="0" y="0"/>
                <wp:positionH relativeFrom="column">
                  <wp:posOffset>4946227</wp:posOffset>
                </wp:positionH>
                <wp:positionV relativeFrom="paragraph">
                  <wp:posOffset>33655</wp:posOffset>
                </wp:positionV>
                <wp:extent cx="317500" cy="776605"/>
                <wp:effectExtent l="0" t="0" r="63500" b="61595"/>
                <wp:wrapNone/>
                <wp:docPr id="178" name="Прямая соединительная линия 198"/>
                <wp:cNvGraphicFramePr/>
                <a:graphic xmlns:a="http://schemas.openxmlformats.org/drawingml/2006/main">
                  <a:graphicData uri="http://schemas.microsoft.com/office/word/2010/wordprocessingShape">
                    <wps:wsp>
                      <wps:cNvCnPr/>
                      <wps:spPr>
                        <a:xfrm>
                          <a:off x="0" y="0"/>
                          <a:ext cx="317500" cy="776605"/>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48F91907" id="Прямая соединительная линия 198"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9.45pt,2.65pt" to="414.45pt,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" strokecolor="windowText" strokeweight=".5pt">
                <v:stroke endarrow="block" joinstyle="miter"/>
              </v:line>
            </w:pict>
          </mc:Fallback>
        </mc:AlternateContent>
      </w:r>
      <w:r w:rsidR="00F637EC" w:rsidRPr="00A869E7">
        <w:rPr>
          <w:noProof/>
          <w:lang w:eastAsia="uk-UA"/>
        </w:rPr>
        <mc:AlternateContent>
          <mc:Choice Requires="wps">
            <w:drawing>
              <wp:anchor distT="0" distB="0" distL="114300" distR="114300" simplePos="0" relativeHeight="251660288" behindDoc="0" locked="0" layoutInCell="1" allowOverlap="1" wp14:anchorId="3EC1A92A" wp14:editId="349EB4ED">
                <wp:simplePos x="0" y="0"/>
                <wp:positionH relativeFrom="column">
                  <wp:posOffset>6283961</wp:posOffset>
                </wp:positionH>
                <wp:positionV relativeFrom="paragraph">
                  <wp:posOffset>4022</wp:posOffset>
                </wp:positionV>
                <wp:extent cx="241300" cy="816891"/>
                <wp:effectExtent l="0" t="0" r="63500" b="59690"/>
                <wp:wrapNone/>
                <wp:docPr id="187" name="Прямая соединительная линия 198"/>
                <wp:cNvGraphicFramePr/>
                <a:graphic xmlns:a="http://schemas.openxmlformats.org/drawingml/2006/main">
                  <a:graphicData uri="http://schemas.microsoft.com/office/word/2010/wordprocessingShape">
                    <wps:wsp>
                      <wps:cNvCnPr/>
                      <wps:spPr>
                        <a:xfrm>
                          <a:off x="0" y="0"/>
                          <a:ext cx="241300" cy="816891"/>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66C73402" id="Прямая соединительная линия 19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4.8pt,.3pt" to="513.8pt,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" strokecolor="windowText" strokeweight=".5pt">
                <v:stroke endarrow="block" joinstyle="miter"/>
              </v:line>
            </w:pict>
          </mc:Fallback>
        </mc:AlternateContent>
      </w:r>
    </w:p>
    <w:p w14:paraId="2181CF2F" w14:textId="34097C37" w:rsidR="00E07B1E" w:rsidRPr="00A869E7" w:rsidRDefault="00B42B45"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48000" behindDoc="0" locked="0" layoutInCell="1" allowOverlap="1" wp14:anchorId="457782B2" wp14:editId="7007E5F2">
                <wp:simplePos x="0" y="0"/>
                <wp:positionH relativeFrom="margin">
                  <wp:posOffset>5792331</wp:posOffset>
                </wp:positionH>
                <wp:positionV relativeFrom="paragraph">
                  <wp:posOffset>64373</wp:posOffset>
                </wp:positionV>
                <wp:extent cx="0" cy="406000"/>
                <wp:effectExtent l="0" t="0" r="38100" b="32385"/>
                <wp:wrapNone/>
                <wp:docPr id="263" name="Прямая соединительная линия 21"/>
                <wp:cNvGraphicFramePr/>
                <a:graphic xmlns:a="http://schemas.openxmlformats.org/drawingml/2006/main">
                  <a:graphicData uri="http://schemas.microsoft.com/office/word/2010/wordprocessingShape">
                    <wps:wsp>
                      <wps:cNvCnPr/>
                      <wps:spPr>
                        <a:xfrm>
                          <a:off x="0" y="0"/>
                          <a:ext cx="0" cy="4060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E24EC05" id="Прямая соединительная линия 21" o:spid="_x0000_s1026" style="position:absolute;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6.1pt,5.05pt" to="456.1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" strokecolor="windowText" strokeweight=".5pt">
                <v:stroke joinstyle="miter"/>
                <w10:wrap anchorx="margin"/>
              </v:line>
            </w:pict>
          </mc:Fallback>
        </mc:AlternateContent>
      </w:r>
    </w:p>
    <w:p w14:paraId="0BF60A22" w14:textId="4EC9158B" w:rsidR="00E07B1E" w:rsidRPr="00A869E7" w:rsidRDefault="00591BF9" w:rsidP="00B26E73">
      <w:pPr>
        <w:tabs>
          <w:tab w:val="left" w:pos="10326"/>
        </w:tabs>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59264" behindDoc="0" locked="0" layoutInCell="1" allowOverlap="1" wp14:anchorId="206489A1" wp14:editId="71362BCB">
                <wp:simplePos x="0" y="0"/>
                <wp:positionH relativeFrom="column">
                  <wp:posOffset>3659293</wp:posOffset>
                </wp:positionH>
                <wp:positionV relativeFrom="paragraph">
                  <wp:posOffset>109008</wp:posOffset>
                </wp:positionV>
                <wp:extent cx="197274" cy="477520"/>
                <wp:effectExtent l="0" t="0" r="50800" b="55880"/>
                <wp:wrapNone/>
                <wp:docPr id="47" name="Прямая соединительная линия 21"/>
                <wp:cNvGraphicFramePr/>
                <a:graphic xmlns:a="http://schemas.openxmlformats.org/drawingml/2006/main">
                  <a:graphicData uri="http://schemas.microsoft.com/office/word/2010/wordprocessingShape">
                    <wps:wsp>
                      <wps:cNvCnPr/>
                      <wps:spPr>
                        <a:xfrm>
                          <a:off x="0" y="0"/>
                          <a:ext cx="197274" cy="477520"/>
                        </a:xfrm>
                        <a:prstGeom prst="line">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15E5FC67" id="Прямая соединительная линия 2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15pt,8.6pt" to="303.7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" strokecolor="windowText" strokeweight=".5pt">
                <v:stroke endarrow="block" joinstyle="miter"/>
              </v:line>
            </w:pict>
          </mc:Fallback>
        </mc:AlternateContent>
      </w:r>
      <w:r w:rsidR="00B26E73" w:rsidRPr="00A869E7">
        <w:rPr>
          <w:rFonts w:asciiTheme="majorBidi" w:hAnsiTheme="majorBidi" w:cstheme="majorBidi"/>
          <w:sz w:val="16"/>
          <w:szCs w:val="16"/>
        </w:rPr>
        <w:tab/>
      </w:r>
    </w:p>
    <w:p w14:paraId="78EF6C7A" w14:textId="76199284" w:rsidR="00E07B1E" w:rsidRPr="00A869E7" w:rsidRDefault="00E07B1E" w:rsidP="00251371">
      <w:pPr>
        <w:jc w:val="both"/>
        <w:rPr>
          <w:rFonts w:asciiTheme="majorBidi" w:hAnsiTheme="majorBidi" w:cstheme="majorBidi"/>
          <w:sz w:val="16"/>
          <w:szCs w:val="16"/>
        </w:rPr>
      </w:pPr>
    </w:p>
    <w:p w14:paraId="14217205" w14:textId="3193A5A8" w:rsidR="00E07B1E" w:rsidRPr="00A869E7" w:rsidRDefault="00E25F76"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63360" behindDoc="0" locked="0" layoutInCell="1" allowOverlap="1" wp14:anchorId="11D9D2F1" wp14:editId="21A94556">
                <wp:simplePos x="0" y="0"/>
                <wp:positionH relativeFrom="column">
                  <wp:posOffset>2291011</wp:posOffset>
                </wp:positionH>
                <wp:positionV relativeFrom="paragraph">
                  <wp:posOffset>48895</wp:posOffset>
                </wp:positionV>
                <wp:extent cx="1567249" cy="132715"/>
                <wp:effectExtent l="0" t="0" r="71120" b="95885"/>
                <wp:wrapNone/>
                <wp:docPr id="63" name="Прямая соединительная линия 198"/>
                <wp:cNvGraphicFramePr/>
                <a:graphic xmlns:a="http://schemas.openxmlformats.org/drawingml/2006/main">
                  <a:graphicData uri="http://schemas.microsoft.com/office/word/2010/wordprocessingShape">
                    <wps:wsp>
                      <wps:cNvCnPr/>
                      <wps:spPr>
                        <a:xfrm>
                          <a:off x="0" y="0"/>
                          <a:ext cx="1567249" cy="132715"/>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3789E5E7" id="Прямая соединительная линия 19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0.4pt,3.85pt" to="303.8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" strokecolor="windowText" strokeweight=".5pt">
                <v:stroke endarrow="block" joinstyle="miter"/>
              </v:line>
            </w:pict>
          </mc:Fallback>
        </mc:AlternateContent>
      </w:r>
    </w:p>
    <w:p w14:paraId="7B065D16" w14:textId="48A86139" w:rsidR="00E07B1E" w:rsidRPr="00A869E7" w:rsidRDefault="009E5E49"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54144" behindDoc="0" locked="0" layoutInCell="1" allowOverlap="1" wp14:anchorId="13F4AF3E" wp14:editId="5817BA79">
                <wp:simplePos x="0" y="0"/>
                <wp:positionH relativeFrom="column">
                  <wp:posOffset>1673860</wp:posOffset>
                </wp:positionH>
                <wp:positionV relativeFrom="paragraph">
                  <wp:posOffset>80721</wp:posOffset>
                </wp:positionV>
                <wp:extent cx="0" cy="51994"/>
                <wp:effectExtent l="0" t="0" r="38100" b="24765"/>
                <wp:wrapNone/>
                <wp:docPr id="49" name="Прямая соединительная линия 21"/>
                <wp:cNvGraphicFramePr/>
                <a:graphic xmlns:a="http://schemas.openxmlformats.org/drawingml/2006/main">
                  <a:graphicData uri="http://schemas.microsoft.com/office/word/2010/wordprocessingShape">
                    <wps:wsp>
                      <wps:cNvCnPr/>
                      <wps:spPr>
                        <a:xfrm flipH="1" flipV="1">
                          <a:off x="0" y="0"/>
                          <a:ext cx="0" cy="51994"/>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F31D81D" id="Прямая соединительная линия 21" o:spid="_x0000_s1026" style="position:absolute;flip:x 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8pt,6.35pt" to="131.8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" strokecolor="windowText" strokeweight=".5pt">
                <v:stroke joinstyle="miter"/>
              </v:line>
            </w:pict>
          </mc:Fallback>
        </mc:AlternateContent>
      </w:r>
    </w:p>
    <w:p w14:paraId="3E2E2022" w14:textId="1AF56222" w:rsidR="00E07B1E" w:rsidRPr="00A869E7" w:rsidRDefault="009E5E49"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51072" behindDoc="0" locked="0" layoutInCell="1" allowOverlap="1" wp14:anchorId="55D446C6" wp14:editId="07D46DA8">
                <wp:simplePos x="0" y="0"/>
                <wp:positionH relativeFrom="column">
                  <wp:posOffset>7592061</wp:posOffset>
                </wp:positionH>
                <wp:positionV relativeFrom="paragraph">
                  <wp:posOffset>99695</wp:posOffset>
                </wp:positionV>
                <wp:extent cx="331902" cy="609600"/>
                <wp:effectExtent l="0" t="0" r="68580" b="57150"/>
                <wp:wrapNone/>
                <wp:docPr id="43" name="Прямая соединительная линия 21"/>
                <wp:cNvGraphicFramePr/>
                <a:graphic xmlns:a="http://schemas.openxmlformats.org/drawingml/2006/main">
                  <a:graphicData uri="http://schemas.microsoft.com/office/word/2010/wordprocessingShape">
                    <wps:wsp>
                      <wps:cNvCnPr/>
                      <wps:spPr>
                        <a:xfrm>
                          <a:off x="0" y="0"/>
                          <a:ext cx="331902" cy="60960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5BB072F6" id="Прямая соединительная линия 21"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7.8pt,7.85pt" to="623.95pt,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" strokecolor="windowText" strokeweight=".5pt">
                <v:stroke endarrow="block" joinstyle="miter"/>
              </v:line>
            </w:pict>
          </mc:Fallback>
        </mc:AlternateContent>
      </w:r>
    </w:p>
    <w:p w14:paraId="0A939E08" w14:textId="0D4FB7BF" w:rsidR="00E07B1E" w:rsidRPr="00A869E7" w:rsidRDefault="00E25F76"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58240" behindDoc="0" locked="0" layoutInCell="1" allowOverlap="1" wp14:anchorId="4B0FC48B" wp14:editId="74502EF6">
                <wp:simplePos x="0" y="0"/>
                <wp:positionH relativeFrom="column">
                  <wp:posOffset>3654167</wp:posOffset>
                </wp:positionH>
                <wp:positionV relativeFrom="paragraph">
                  <wp:posOffset>56583</wp:posOffset>
                </wp:positionV>
                <wp:extent cx="756543" cy="1784282"/>
                <wp:effectExtent l="0" t="0" r="81915" b="64135"/>
                <wp:wrapNone/>
                <wp:docPr id="22" name="Прямая соединительная линия 198"/>
                <wp:cNvGraphicFramePr/>
                <a:graphic xmlns:a="http://schemas.openxmlformats.org/drawingml/2006/main">
                  <a:graphicData uri="http://schemas.microsoft.com/office/word/2010/wordprocessingShape">
                    <wps:wsp>
                      <wps:cNvCnPr/>
                      <wps:spPr>
                        <a:xfrm>
                          <a:off x="0" y="0"/>
                          <a:ext cx="756543" cy="1784282"/>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5D2FFA95" id="Прямая соединительная линия 19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75pt,4.45pt" to="347.3pt,14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" strokecolor="windowText" strokeweight=".5pt">
                <v:stroke endarrow="block" joinstyle="miter"/>
              </v:line>
            </w:pict>
          </mc:Fallback>
        </mc:AlternateContent>
      </w:r>
    </w:p>
    <w:p w14:paraId="5C225F0A" w14:textId="381937F2" w:rsidR="00E07B1E" w:rsidRPr="00A869E7" w:rsidRDefault="009134AD"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70528" behindDoc="0" locked="0" layoutInCell="1" allowOverlap="1" wp14:anchorId="5E294486" wp14:editId="7743A677">
                <wp:simplePos x="0" y="0"/>
                <wp:positionH relativeFrom="column">
                  <wp:posOffset>2277110</wp:posOffset>
                </wp:positionH>
                <wp:positionV relativeFrom="paragraph">
                  <wp:posOffset>5715</wp:posOffset>
                </wp:positionV>
                <wp:extent cx="301884" cy="539629"/>
                <wp:effectExtent l="0" t="0" r="79375" b="51435"/>
                <wp:wrapNone/>
                <wp:docPr id="24" name="Прямая соединительная линия 198"/>
                <wp:cNvGraphicFramePr/>
                <a:graphic xmlns:a="http://schemas.openxmlformats.org/drawingml/2006/main">
                  <a:graphicData uri="http://schemas.microsoft.com/office/word/2010/wordprocessingShape">
                    <wps:wsp>
                      <wps:cNvCnPr/>
                      <wps:spPr>
                        <a:xfrm>
                          <a:off x="0" y="0"/>
                          <a:ext cx="301884" cy="539629"/>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1A1CBBE9" id="Прямая соединительная линия 198"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3pt,.45pt" to="203.05pt,4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" strokecolor="windowText" strokeweight=".5pt">
                <v:stroke endarrow="block" joinstyle="miter"/>
              </v:line>
            </w:pict>
          </mc:Fallback>
        </mc:AlternateContent>
      </w:r>
    </w:p>
    <w:p w14:paraId="2DA4DD13" w14:textId="3F593774" w:rsidR="00E07B1E" w:rsidRPr="00A869E7" w:rsidRDefault="00E17ADF"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40832" behindDoc="0" locked="0" layoutInCell="1" allowOverlap="1" wp14:anchorId="387D984F" wp14:editId="5CB12658">
                <wp:simplePos x="0" y="0"/>
                <wp:positionH relativeFrom="column">
                  <wp:posOffset>3667760</wp:posOffset>
                </wp:positionH>
                <wp:positionV relativeFrom="paragraph">
                  <wp:posOffset>45780</wp:posOffset>
                </wp:positionV>
                <wp:extent cx="742950" cy="396815"/>
                <wp:effectExtent l="0" t="38100" r="57150" b="22860"/>
                <wp:wrapNone/>
                <wp:docPr id="51" name="Прямая соединительная линия 198"/>
                <wp:cNvGraphicFramePr/>
                <a:graphic xmlns:a="http://schemas.openxmlformats.org/drawingml/2006/main">
                  <a:graphicData uri="http://schemas.microsoft.com/office/word/2010/wordprocessingShape">
                    <wps:wsp>
                      <wps:cNvCnPr/>
                      <wps:spPr>
                        <a:xfrm flipV="1">
                          <a:off x="0" y="0"/>
                          <a:ext cx="742950" cy="396815"/>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1C8C935F" id="Прямая соединительная линия 198" o:spid="_x0000_s1026" style="position:absolute;flip:y;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8pt,3.6pt" to="347.3pt,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" strokecolor="windowText" strokeweight=".5pt">
                <v:stroke endarrow="block" joinstyle="miter"/>
              </v:line>
            </w:pict>
          </mc:Fallback>
        </mc:AlternateContent>
      </w:r>
    </w:p>
    <w:p w14:paraId="28C1DE99" w14:textId="3A7152D7" w:rsidR="00E07B1E" w:rsidRPr="00A869E7" w:rsidRDefault="00E07B1E" w:rsidP="00251371">
      <w:pPr>
        <w:jc w:val="both"/>
        <w:rPr>
          <w:rFonts w:asciiTheme="majorBidi" w:hAnsiTheme="majorBidi" w:cstheme="majorBidi"/>
          <w:sz w:val="16"/>
          <w:szCs w:val="16"/>
        </w:rPr>
      </w:pPr>
    </w:p>
    <w:p w14:paraId="30854C01" w14:textId="20C80969" w:rsidR="00E07B1E" w:rsidRPr="00A869E7" w:rsidRDefault="00E07B1E" w:rsidP="00251371">
      <w:pPr>
        <w:jc w:val="both"/>
        <w:rPr>
          <w:rFonts w:asciiTheme="majorBidi" w:hAnsiTheme="majorBidi" w:cstheme="majorBidi"/>
          <w:sz w:val="16"/>
          <w:szCs w:val="16"/>
        </w:rPr>
      </w:pPr>
    </w:p>
    <w:p w14:paraId="04C19397" w14:textId="7FC310D7" w:rsidR="00E07B1E" w:rsidRPr="00A869E7" w:rsidRDefault="009134AD" w:rsidP="00251371">
      <w:pPr>
        <w:jc w:val="both"/>
        <w:rPr>
          <w:rFonts w:asciiTheme="majorBidi" w:hAnsiTheme="majorBidi" w:cstheme="majorBidi"/>
          <w:b/>
          <w:bCs/>
          <w:sz w:val="16"/>
          <w:szCs w:val="16"/>
        </w:rPr>
      </w:pPr>
      <w:r w:rsidRPr="00A869E7">
        <w:rPr>
          <w:noProof/>
          <w:lang w:eastAsia="uk-UA"/>
        </w:rPr>
        <mc:AlternateContent>
          <mc:Choice Requires="wps">
            <w:drawing>
              <wp:anchor distT="0" distB="0" distL="114300" distR="114300" simplePos="0" relativeHeight="251641856" behindDoc="0" locked="0" layoutInCell="1" allowOverlap="1" wp14:anchorId="540942C0" wp14:editId="0A2747A6">
                <wp:simplePos x="0" y="0"/>
                <wp:positionH relativeFrom="column">
                  <wp:posOffset>1019809</wp:posOffset>
                </wp:positionH>
                <wp:positionV relativeFrom="paragraph">
                  <wp:posOffset>103505</wp:posOffset>
                </wp:positionV>
                <wp:extent cx="1573384" cy="25400"/>
                <wp:effectExtent l="0" t="38100" r="27305" b="88900"/>
                <wp:wrapNone/>
                <wp:docPr id="44" name="Прямая соединительная линия 21"/>
                <wp:cNvGraphicFramePr/>
                <a:graphic xmlns:a="http://schemas.openxmlformats.org/drawingml/2006/main">
                  <a:graphicData uri="http://schemas.microsoft.com/office/word/2010/wordprocessingShape">
                    <wps:wsp>
                      <wps:cNvCnPr/>
                      <wps:spPr>
                        <a:xfrm flipH="1" flipV="1">
                          <a:off x="0" y="0"/>
                          <a:ext cx="1573384" cy="25400"/>
                        </a:xfrm>
                        <a:prstGeom prst="line">
                          <a:avLst/>
                        </a:prstGeom>
                        <a:noFill/>
                        <a:ln w="6350" cap="flat" cmpd="sng" algn="ctr">
                          <a:solidFill>
                            <a:sysClr val="windowText" lastClr="000000"/>
                          </a:solidFill>
                          <a:prstDash val="solid"/>
                          <a:miter lim="800000"/>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line w14:anchorId="3CB0AEE9" id="Прямая соединительная линия 21" o:spid="_x0000_s1026" style="position:absolute;flip:x y;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3pt,8.15pt" to="204.2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" strokecolor="windowText" strokeweight=".5pt">
                <v:stroke startarrow="block" joinstyle="miter"/>
              </v:line>
            </w:pict>
          </mc:Fallback>
        </mc:AlternateContent>
      </w:r>
      <w:r w:rsidR="009E5E49" w:rsidRPr="00A869E7">
        <w:rPr>
          <w:noProof/>
          <w:lang w:eastAsia="uk-UA"/>
        </w:rPr>
        <mc:AlternateContent>
          <mc:Choice Requires="wps">
            <w:drawing>
              <wp:anchor distT="0" distB="0" distL="114300" distR="114300" simplePos="0" relativeHeight="251673600" behindDoc="0" locked="0" layoutInCell="1" allowOverlap="1" wp14:anchorId="144949B0" wp14:editId="52D33608">
                <wp:simplePos x="0" y="0"/>
                <wp:positionH relativeFrom="column">
                  <wp:posOffset>1007110</wp:posOffset>
                </wp:positionH>
                <wp:positionV relativeFrom="paragraph">
                  <wp:posOffset>97155</wp:posOffset>
                </wp:positionV>
                <wp:extent cx="5541120" cy="1339850"/>
                <wp:effectExtent l="0" t="0" r="78740" b="69850"/>
                <wp:wrapNone/>
                <wp:docPr id="45" name="Прямая соединительная линия 198"/>
                <wp:cNvGraphicFramePr/>
                <a:graphic xmlns:a="http://schemas.openxmlformats.org/drawingml/2006/main">
                  <a:graphicData uri="http://schemas.microsoft.com/office/word/2010/wordprocessingShape">
                    <wps:wsp>
                      <wps:cNvCnPr/>
                      <wps:spPr>
                        <a:xfrm>
                          <a:off x="0" y="0"/>
                          <a:ext cx="5541120" cy="133985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6211E1DD" id="Прямая соединительная линия 198"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9.3pt,7.65pt" to="515.6pt,1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" strokecolor="windowText" strokeweight=".5pt">
                <v:stroke endarrow="block" joinstyle="miter"/>
              </v:line>
            </w:pict>
          </mc:Fallback>
        </mc:AlternateContent>
      </w:r>
      <w:r w:rsidR="004B62A3" w:rsidRPr="00A869E7">
        <w:rPr>
          <w:noProof/>
          <w:lang w:eastAsia="uk-UA"/>
        </w:rPr>
        <mc:AlternateContent>
          <mc:Choice Requires="wps">
            <w:drawing>
              <wp:anchor distT="0" distB="0" distL="114300" distR="114300" simplePos="0" relativeHeight="251674624" behindDoc="0" locked="0" layoutInCell="1" allowOverlap="1" wp14:anchorId="797EE7BD" wp14:editId="5E5ABA50">
                <wp:simplePos x="0" y="0"/>
                <wp:positionH relativeFrom="column">
                  <wp:posOffset>1026160</wp:posOffset>
                </wp:positionH>
                <wp:positionV relativeFrom="paragraph">
                  <wp:posOffset>104775</wp:posOffset>
                </wp:positionV>
                <wp:extent cx="679450" cy="361950"/>
                <wp:effectExtent l="0" t="0" r="63500" b="57150"/>
                <wp:wrapNone/>
                <wp:docPr id="55" name="Прямая соединительная линия 21"/>
                <wp:cNvGraphicFramePr/>
                <a:graphic xmlns:a="http://schemas.openxmlformats.org/drawingml/2006/main">
                  <a:graphicData uri="http://schemas.microsoft.com/office/word/2010/wordprocessingShape">
                    <wps:wsp>
                      <wps:cNvCnPr/>
                      <wps:spPr>
                        <a:xfrm>
                          <a:off x="0" y="0"/>
                          <a:ext cx="679450" cy="361950"/>
                        </a:xfrm>
                        <a:prstGeom prst="line">
                          <a:avLst/>
                        </a:prstGeom>
                        <a:noFill/>
                        <a:ln w="6350" cap="flat" cmpd="sng" algn="ctr">
                          <a:solidFill>
                            <a:sysClr val="windowText" lastClr="000000"/>
                          </a:solidFill>
                          <a:prstDash val="solid"/>
                          <a:miter lim="800000"/>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0B14ADF7" id="Прямая соединительная линия 21"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8pt,8.25pt" to="134.3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" strokecolor="windowText" strokeweight=".5pt">
                <v:stroke endarrow="block" joinstyle="miter"/>
              </v:line>
            </w:pict>
          </mc:Fallback>
        </mc:AlternateContent>
      </w:r>
      <w:r w:rsidR="00F94834" w:rsidRPr="00A869E7">
        <w:rPr>
          <w:noProof/>
          <w:lang w:eastAsia="uk-UA"/>
        </w:rPr>
        <mc:AlternateContent>
          <mc:Choice Requires="wps">
            <w:drawing>
              <wp:anchor distT="0" distB="0" distL="114300" distR="114300" simplePos="0" relativeHeight="251675648" behindDoc="0" locked="0" layoutInCell="1" allowOverlap="1" wp14:anchorId="59A57E3B" wp14:editId="51E9BB89">
                <wp:simplePos x="0" y="0"/>
                <wp:positionH relativeFrom="column">
                  <wp:posOffset>6372860</wp:posOffset>
                </wp:positionH>
                <wp:positionV relativeFrom="paragraph">
                  <wp:posOffset>66675</wp:posOffset>
                </wp:positionV>
                <wp:extent cx="723900" cy="1162050"/>
                <wp:effectExtent l="0" t="0" r="76200" b="57150"/>
                <wp:wrapNone/>
                <wp:docPr id="14" name="Прямая соединительная линия 198"/>
                <wp:cNvGraphicFramePr/>
                <a:graphic xmlns:a="http://schemas.openxmlformats.org/drawingml/2006/main">
                  <a:graphicData uri="http://schemas.microsoft.com/office/word/2010/wordprocessingShape">
                    <wps:wsp>
                      <wps:cNvCnPr/>
                      <wps:spPr>
                        <a:xfrm>
                          <a:off x="0" y="0"/>
                          <a:ext cx="723900" cy="116205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1DA62AA7" id="Прямая соединительная линия 19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1.8pt,5.25pt" to="558.8pt,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" strokecolor="windowText" strokeweight=".5pt">
                <v:stroke endarrow="block" joinstyle="miter"/>
              </v:line>
            </w:pict>
          </mc:Fallback>
        </mc:AlternateContent>
      </w:r>
      <w:r w:rsidR="00F637EC" w:rsidRPr="00A869E7">
        <w:rPr>
          <w:noProof/>
          <w:lang w:eastAsia="uk-UA"/>
        </w:rPr>
        <mc:AlternateContent>
          <mc:Choice Requires="wps">
            <w:drawing>
              <wp:anchor distT="0" distB="0" distL="114300" distR="114300" simplePos="0" relativeHeight="251639808" behindDoc="0" locked="0" layoutInCell="1" allowOverlap="1" wp14:anchorId="2F9ADE54" wp14:editId="33422713">
                <wp:simplePos x="0" y="0"/>
                <wp:positionH relativeFrom="column">
                  <wp:posOffset>8989059</wp:posOffset>
                </wp:positionH>
                <wp:positionV relativeFrom="paragraph">
                  <wp:posOffset>100542</wp:posOffset>
                </wp:positionV>
                <wp:extent cx="179493" cy="576791"/>
                <wp:effectExtent l="0" t="0" r="68580" b="52070"/>
                <wp:wrapNone/>
                <wp:docPr id="184" name="Прямая соединительная линия 198"/>
                <wp:cNvGraphicFramePr/>
                <a:graphic xmlns:a="http://schemas.openxmlformats.org/drawingml/2006/main">
                  <a:graphicData uri="http://schemas.microsoft.com/office/word/2010/wordprocessingShape">
                    <wps:wsp>
                      <wps:cNvCnPr/>
                      <wps:spPr>
                        <a:xfrm>
                          <a:off x="0" y="0"/>
                          <a:ext cx="179493" cy="576791"/>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5C7B86EF" id="Прямая соединительная линия 198"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7.8pt,7.9pt" to="721.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" strokecolor="windowText" strokeweight=".5pt">
                <v:stroke endarrow="block" joinstyle="miter"/>
              </v:line>
            </w:pict>
          </mc:Fallback>
        </mc:AlternateContent>
      </w:r>
    </w:p>
    <w:p w14:paraId="1147B770" w14:textId="4EBF65C0" w:rsidR="00E07B1E" w:rsidRPr="00A869E7" w:rsidRDefault="00E07B1E" w:rsidP="00251371">
      <w:pPr>
        <w:jc w:val="both"/>
        <w:rPr>
          <w:rFonts w:asciiTheme="majorBidi" w:hAnsiTheme="majorBidi" w:cstheme="majorBidi"/>
          <w:b/>
          <w:bCs/>
          <w:sz w:val="16"/>
          <w:szCs w:val="16"/>
        </w:rPr>
      </w:pPr>
    </w:p>
    <w:p w14:paraId="07550448" w14:textId="1318E992" w:rsidR="00E07B1E" w:rsidRPr="00A869E7" w:rsidRDefault="00E07B1E" w:rsidP="00251371">
      <w:pPr>
        <w:jc w:val="both"/>
        <w:rPr>
          <w:rFonts w:asciiTheme="majorBidi" w:hAnsiTheme="majorBidi" w:cstheme="majorBidi"/>
          <w:b/>
          <w:bCs/>
          <w:sz w:val="16"/>
          <w:szCs w:val="16"/>
        </w:rPr>
      </w:pPr>
    </w:p>
    <w:p w14:paraId="6391E14C" w14:textId="2056C70D" w:rsidR="00E07B1E" w:rsidRPr="00A869E7" w:rsidRDefault="00E07B1E" w:rsidP="00251371">
      <w:pPr>
        <w:jc w:val="both"/>
        <w:rPr>
          <w:rFonts w:asciiTheme="majorBidi" w:hAnsiTheme="majorBidi" w:cstheme="majorBidi"/>
          <w:sz w:val="16"/>
          <w:szCs w:val="16"/>
        </w:rPr>
      </w:pPr>
    </w:p>
    <w:p w14:paraId="6E7D01B7" w14:textId="78066129" w:rsidR="00E07B1E" w:rsidRPr="00A869E7" w:rsidRDefault="00E07B1E" w:rsidP="00251371">
      <w:pPr>
        <w:jc w:val="both"/>
        <w:rPr>
          <w:rFonts w:asciiTheme="majorBidi" w:hAnsiTheme="majorBidi" w:cstheme="majorBidi"/>
          <w:sz w:val="16"/>
          <w:szCs w:val="16"/>
        </w:rPr>
      </w:pPr>
    </w:p>
    <w:p w14:paraId="4CB7B2E7" w14:textId="4628F17A" w:rsidR="00E07B1E" w:rsidRPr="00A869E7" w:rsidRDefault="00E07B1E" w:rsidP="00251371">
      <w:pPr>
        <w:jc w:val="both"/>
        <w:rPr>
          <w:rFonts w:asciiTheme="majorBidi" w:hAnsiTheme="majorBidi" w:cstheme="majorBidi"/>
          <w:sz w:val="16"/>
          <w:szCs w:val="16"/>
        </w:rPr>
      </w:pPr>
    </w:p>
    <w:p w14:paraId="3E5737A3" w14:textId="20AF6B9A" w:rsidR="00E07B1E" w:rsidRPr="00A869E7" w:rsidRDefault="00E17ADF" w:rsidP="00251371">
      <w:pPr>
        <w:jc w:val="both"/>
        <w:rPr>
          <w:rFonts w:asciiTheme="majorBidi" w:hAnsiTheme="majorBidi" w:cstheme="majorBidi"/>
          <w:sz w:val="16"/>
          <w:szCs w:val="16"/>
        </w:rPr>
      </w:pPr>
      <w:r w:rsidRPr="00A869E7">
        <w:rPr>
          <w:noProof/>
          <w:lang w:eastAsia="uk-UA"/>
        </w:rPr>
        <mc:AlternateContent>
          <mc:Choice Requires="wps">
            <w:drawing>
              <wp:anchor distT="0" distB="0" distL="114300" distR="114300" simplePos="0" relativeHeight="251671552" behindDoc="0" locked="0" layoutInCell="1" allowOverlap="1" wp14:anchorId="3CA9B361" wp14:editId="68748707">
                <wp:simplePos x="0" y="0"/>
                <wp:positionH relativeFrom="column">
                  <wp:posOffset>2277107</wp:posOffset>
                </wp:positionH>
                <wp:positionV relativeFrom="paragraph">
                  <wp:posOffset>13336</wp:posOffset>
                </wp:positionV>
                <wp:extent cx="194947" cy="469900"/>
                <wp:effectExtent l="0" t="0" r="33655" b="25400"/>
                <wp:wrapNone/>
                <wp:docPr id="56" name="Прямая соединительная линия 20"/>
                <wp:cNvGraphicFramePr/>
                <a:graphic xmlns:a="http://schemas.openxmlformats.org/drawingml/2006/main">
                  <a:graphicData uri="http://schemas.microsoft.com/office/word/2010/wordprocessingShape">
                    <wps:wsp>
                      <wps:cNvCnPr/>
                      <wps:spPr>
                        <a:xfrm flipH="1">
                          <a:off x="0" y="0"/>
                          <a:ext cx="194947" cy="469900"/>
                        </a:xfrm>
                        <a:prstGeom prst="line">
                          <a:avLst/>
                        </a:prstGeom>
                        <a:noFill/>
                        <a:ln w="6350" cap="flat" cmpd="sng" algn="ctr">
                          <a:solidFill>
                            <a:sysClr val="windowText" lastClr="000000"/>
                          </a:solidFill>
                          <a:prstDash val="solid"/>
                          <a:miter lim="800000"/>
                          <a:tailEnd type="none"/>
                        </a:ln>
                        <a:effectLst/>
                      </wps:spPr>
                      <wps:bodyPr/>
                    </wps:wsp>
                  </a:graphicData>
                </a:graphic>
                <wp14:sizeRelH relativeFrom="margin">
                  <wp14:pctWidth>0</wp14:pctWidth>
                </wp14:sizeRelH>
                <wp14:sizeRelV relativeFrom="margin">
                  <wp14:pctHeight>0</wp14:pctHeight>
                </wp14:sizeRelV>
              </wp:anchor>
            </w:drawing>
          </mc:Choice>
          <mc:Fallback>
            <w:pict>
              <v:line w14:anchorId="70BEAE2B" id="Прямая соединительная линия 20"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3pt,1.05pt" to="194.65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" strokecolor="windowText" strokeweight=".5pt">
                <v:stroke joinstyle="miter"/>
              </v:line>
            </w:pict>
          </mc:Fallback>
        </mc:AlternateContent>
      </w:r>
      <w:r w:rsidRPr="00A869E7">
        <w:rPr>
          <w:noProof/>
        </w:rPr>
        <mc:AlternateContent>
          <mc:Choice Requires="wps">
            <w:drawing>
              <wp:anchor distT="0" distB="0" distL="114300" distR="114300" simplePos="0" relativeHeight="251672576" behindDoc="0" locked="0" layoutInCell="1" allowOverlap="1" wp14:anchorId="5F1A06B1" wp14:editId="3E4332D9">
                <wp:simplePos x="0" y="0"/>
                <wp:positionH relativeFrom="column">
                  <wp:posOffset>1045210</wp:posOffset>
                </wp:positionH>
                <wp:positionV relativeFrom="paragraph">
                  <wp:posOffset>26035</wp:posOffset>
                </wp:positionV>
                <wp:extent cx="159716" cy="12700"/>
                <wp:effectExtent l="0" t="57150" r="31115" b="82550"/>
                <wp:wrapNone/>
                <wp:docPr id="36" name="Прямая соединительная линия 198"/>
                <wp:cNvGraphicFramePr/>
                <a:graphic xmlns:a="http://schemas.openxmlformats.org/drawingml/2006/main">
                  <a:graphicData uri="http://schemas.microsoft.com/office/word/2010/wordprocessingShape">
                    <wps:wsp>
                      <wps:cNvCnPr/>
                      <wps:spPr>
                        <a:xfrm flipV="1">
                          <a:off x="0" y="0"/>
                          <a:ext cx="159716" cy="1270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6564BA89" id="Прямая соединительная линия 198" o:spid="_x0000_s1026" style="position:absolute;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3pt,2.05pt" to="94.9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" strokecolor="windowText" strokeweight=".5pt">
                <v:stroke endarrow="block" joinstyle="miter"/>
              </v:line>
            </w:pict>
          </mc:Fallback>
        </mc:AlternateContent>
      </w:r>
      <w:r w:rsidR="00527B7E" w:rsidRPr="00A869E7">
        <w:rPr>
          <w:noProof/>
          <w:lang w:eastAsia="uk-UA"/>
        </w:rPr>
        <mc:AlternateContent>
          <mc:Choice Requires="wps">
            <w:drawing>
              <wp:anchor distT="0" distB="0" distL="114300" distR="114300" simplePos="0" relativeHeight="251642880" behindDoc="0" locked="0" layoutInCell="1" allowOverlap="1" wp14:anchorId="21227153" wp14:editId="76F26939">
                <wp:simplePos x="0" y="0"/>
                <wp:positionH relativeFrom="column">
                  <wp:posOffset>9014772</wp:posOffset>
                </wp:positionH>
                <wp:positionV relativeFrom="paragraph">
                  <wp:posOffset>13335</wp:posOffset>
                </wp:positionV>
                <wp:extent cx="153993" cy="0"/>
                <wp:effectExtent l="0" t="76200" r="17780" b="95250"/>
                <wp:wrapNone/>
                <wp:docPr id="180" name="Прямая соединительная линия 198"/>
                <wp:cNvGraphicFramePr/>
                <a:graphic xmlns:a="http://schemas.openxmlformats.org/drawingml/2006/main">
                  <a:graphicData uri="http://schemas.microsoft.com/office/word/2010/wordprocessingShape">
                    <wps:wsp>
                      <wps:cNvCnPr/>
                      <wps:spPr>
                        <a:xfrm>
                          <a:off x="0" y="0"/>
                          <a:ext cx="153993" cy="0"/>
                        </a:xfrm>
                        <a:prstGeom prst="line">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anchor>
            </w:drawing>
          </mc:Choice>
          <mc:Fallback>
            <w:pict>
              <v:line w14:anchorId="25E7A4EF" id="Прямая соединительная линия 198" o:spid="_x0000_s1026" style="position:absolute;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09.8pt,1.05pt" to="721.9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" strokecolor="windowText" strokeweight=".5pt">
                <v:stroke endarrow="block" joinstyle="miter"/>
              </v:line>
            </w:pict>
          </mc:Fallback>
        </mc:AlternateContent>
      </w:r>
    </w:p>
    <w:p w14:paraId="32FE3B63" w14:textId="525FC6C4" w:rsidR="00E07B1E" w:rsidRPr="00A869E7" w:rsidRDefault="00E07B1E" w:rsidP="00251371">
      <w:pPr>
        <w:jc w:val="both"/>
        <w:rPr>
          <w:rFonts w:asciiTheme="majorBidi" w:hAnsiTheme="majorBidi" w:cstheme="majorBidi"/>
          <w:sz w:val="16"/>
          <w:szCs w:val="16"/>
        </w:rPr>
      </w:pPr>
    </w:p>
    <w:p w14:paraId="5E391044" w14:textId="6D499753" w:rsidR="00E07B1E" w:rsidRPr="00A869E7" w:rsidRDefault="00D74AEA" w:rsidP="00D74AEA">
      <w:pPr>
        <w:tabs>
          <w:tab w:val="left" w:pos="5632"/>
        </w:tabs>
        <w:jc w:val="both"/>
        <w:rPr>
          <w:rFonts w:asciiTheme="majorBidi" w:hAnsiTheme="majorBidi" w:cstheme="majorBidi"/>
          <w:sz w:val="16"/>
          <w:szCs w:val="16"/>
        </w:rPr>
      </w:pPr>
      <w:r w:rsidRPr="00A869E7">
        <w:rPr>
          <w:rFonts w:asciiTheme="majorBidi" w:hAnsiTheme="majorBidi" w:cstheme="majorBidi"/>
          <w:sz w:val="16"/>
          <w:szCs w:val="16"/>
        </w:rPr>
        <w:tab/>
      </w:r>
    </w:p>
    <w:p w14:paraId="4E31EF99" w14:textId="611A5E7E" w:rsidR="00E07B1E" w:rsidRPr="00A869E7" w:rsidRDefault="00647C22" w:rsidP="00647C22">
      <w:pPr>
        <w:tabs>
          <w:tab w:val="left" w:pos="5632"/>
        </w:tabs>
        <w:jc w:val="both"/>
        <w:rPr>
          <w:rFonts w:asciiTheme="majorBidi" w:hAnsiTheme="majorBidi" w:cstheme="majorBidi"/>
          <w:sz w:val="16"/>
          <w:szCs w:val="16"/>
        </w:rPr>
      </w:pPr>
      <w:r w:rsidRPr="00A869E7">
        <w:rPr>
          <w:rFonts w:asciiTheme="majorBidi" w:hAnsiTheme="majorBidi" w:cstheme="majorBidi"/>
          <w:sz w:val="16"/>
          <w:szCs w:val="16"/>
        </w:rPr>
        <w:tab/>
      </w:r>
    </w:p>
    <w:p w14:paraId="6CC193D3" w14:textId="4512815E" w:rsidR="00E07B1E" w:rsidRPr="00A869E7" w:rsidRDefault="00E07B1E" w:rsidP="00DA69A2">
      <w:pPr>
        <w:tabs>
          <w:tab w:val="left" w:pos="13892"/>
        </w:tabs>
        <w:jc w:val="both"/>
        <w:rPr>
          <w:rFonts w:asciiTheme="majorBidi" w:hAnsiTheme="majorBidi" w:cstheme="majorBidi"/>
          <w:sz w:val="16"/>
          <w:szCs w:val="16"/>
        </w:rPr>
      </w:pPr>
    </w:p>
    <w:p w14:paraId="5950FE49" w14:textId="215761FF" w:rsidR="00E07B1E" w:rsidRPr="00A869E7" w:rsidRDefault="00E07B1E" w:rsidP="00251371">
      <w:pPr>
        <w:jc w:val="both"/>
        <w:rPr>
          <w:rFonts w:asciiTheme="majorBidi" w:hAnsiTheme="majorBidi" w:cstheme="majorBidi"/>
          <w:b/>
        </w:rPr>
      </w:pPr>
    </w:p>
    <w:tbl>
      <w:tblPr>
        <w:tblStyle w:val="a4"/>
        <w:tblpPr w:leftFromText="180" w:rightFromText="180" w:vertAnchor="text" w:horzAnchor="margin" w:tblpXSpec="right" w:tblpY="1261"/>
        <w:tblW w:w="1020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hemeFill="background1"/>
        <w:tblLook w:val="04A0" w:firstRow="1" w:lastRow="0" w:firstColumn="1" w:lastColumn="0" w:noHBand="0" w:noVBand="1"/>
      </w:tblPr>
      <w:tblGrid>
        <w:gridCol w:w="2551"/>
        <w:gridCol w:w="2552"/>
        <w:gridCol w:w="2552"/>
        <w:gridCol w:w="2552"/>
      </w:tblGrid>
      <w:tr w:rsidR="00A869E7" w:rsidRPr="00A869E7" w14:paraId="7C61DE60" w14:textId="77777777" w:rsidTr="00F36377">
        <w:tc>
          <w:tcPr>
            <w:tcW w:w="2551" w:type="dxa"/>
            <w:shd w:val="clear" w:color="auto" w:fill="FFFFFF" w:themeFill="background1"/>
          </w:tcPr>
          <w:p w14:paraId="79358591" w14:textId="3158E124"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01</w:t>
            </w:r>
          </w:p>
        </w:tc>
        <w:tc>
          <w:tcPr>
            <w:tcW w:w="2552" w:type="dxa"/>
            <w:shd w:val="clear" w:color="auto" w:fill="FFFFFF" w:themeFill="background1"/>
          </w:tcPr>
          <w:p w14:paraId="155213D3" w14:textId="6F708CDD"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05</w:t>
            </w:r>
          </w:p>
        </w:tc>
        <w:tc>
          <w:tcPr>
            <w:tcW w:w="2552" w:type="dxa"/>
            <w:shd w:val="clear" w:color="auto" w:fill="FFFFFF" w:themeFill="background1"/>
          </w:tcPr>
          <w:p w14:paraId="08CF3AC8" w14:textId="6F8187CB"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09</w:t>
            </w:r>
          </w:p>
        </w:tc>
        <w:tc>
          <w:tcPr>
            <w:tcW w:w="2552" w:type="dxa"/>
            <w:shd w:val="clear" w:color="auto" w:fill="FFFFFF" w:themeFill="background1"/>
          </w:tcPr>
          <w:p w14:paraId="110EB5D1" w14:textId="0D77AD61"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1</w:t>
            </w:r>
            <w:r w:rsidR="007A32E4" w:rsidRPr="00A869E7">
              <w:rPr>
                <w:rFonts w:asciiTheme="majorBidi" w:hAnsiTheme="majorBidi" w:cstheme="majorBidi"/>
                <w:sz w:val="18"/>
                <w:szCs w:val="18"/>
              </w:rPr>
              <w:t>3</w:t>
            </w:r>
          </w:p>
        </w:tc>
      </w:tr>
      <w:tr w:rsidR="00A869E7" w:rsidRPr="00A869E7" w14:paraId="590288D3" w14:textId="77777777" w:rsidTr="00F36377">
        <w:tc>
          <w:tcPr>
            <w:tcW w:w="2551" w:type="dxa"/>
            <w:shd w:val="clear" w:color="auto" w:fill="FFFFFF" w:themeFill="background1"/>
          </w:tcPr>
          <w:p w14:paraId="519D05B4" w14:textId="39C1DD7F"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02</w:t>
            </w:r>
          </w:p>
        </w:tc>
        <w:tc>
          <w:tcPr>
            <w:tcW w:w="2552" w:type="dxa"/>
            <w:shd w:val="clear" w:color="auto" w:fill="FFFFFF" w:themeFill="background1"/>
          </w:tcPr>
          <w:p w14:paraId="0FF0BBE9" w14:textId="4BD8F6BE"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06</w:t>
            </w:r>
          </w:p>
        </w:tc>
        <w:tc>
          <w:tcPr>
            <w:tcW w:w="2552" w:type="dxa"/>
            <w:shd w:val="clear" w:color="auto" w:fill="FFFFFF" w:themeFill="background1"/>
          </w:tcPr>
          <w:p w14:paraId="2165943E" w14:textId="0AF97EC3"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1</w:t>
            </w:r>
            <w:r w:rsidR="007A32E4" w:rsidRPr="00A869E7">
              <w:rPr>
                <w:rFonts w:asciiTheme="majorBidi" w:hAnsiTheme="majorBidi" w:cstheme="majorBidi"/>
                <w:sz w:val="18"/>
                <w:szCs w:val="18"/>
              </w:rPr>
              <w:t>0</w:t>
            </w:r>
          </w:p>
        </w:tc>
        <w:tc>
          <w:tcPr>
            <w:tcW w:w="2552" w:type="dxa"/>
            <w:shd w:val="clear" w:color="auto" w:fill="FFFFFF" w:themeFill="background1"/>
          </w:tcPr>
          <w:p w14:paraId="50F4C3A6" w14:textId="010C2EFE"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1</w:t>
            </w:r>
            <w:r w:rsidR="007A32E4" w:rsidRPr="00A869E7">
              <w:rPr>
                <w:rFonts w:asciiTheme="majorBidi" w:hAnsiTheme="majorBidi" w:cstheme="majorBidi"/>
                <w:sz w:val="18"/>
                <w:szCs w:val="18"/>
              </w:rPr>
              <w:t>4</w:t>
            </w:r>
          </w:p>
        </w:tc>
      </w:tr>
      <w:tr w:rsidR="00A869E7" w:rsidRPr="00A869E7" w14:paraId="4F227DA5" w14:textId="77777777" w:rsidTr="00F36377">
        <w:tc>
          <w:tcPr>
            <w:tcW w:w="2551" w:type="dxa"/>
            <w:shd w:val="clear" w:color="auto" w:fill="FFFFFF" w:themeFill="background1"/>
          </w:tcPr>
          <w:p w14:paraId="5147F878" w14:textId="5D5B2C8C"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03</w:t>
            </w:r>
          </w:p>
        </w:tc>
        <w:tc>
          <w:tcPr>
            <w:tcW w:w="2552" w:type="dxa"/>
            <w:shd w:val="clear" w:color="auto" w:fill="FFFFFF" w:themeFill="background1"/>
          </w:tcPr>
          <w:p w14:paraId="5113EA0F" w14:textId="5D7EA59F"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07</w:t>
            </w:r>
          </w:p>
        </w:tc>
        <w:tc>
          <w:tcPr>
            <w:tcW w:w="2552" w:type="dxa"/>
            <w:shd w:val="clear" w:color="auto" w:fill="FFFFFF" w:themeFill="background1"/>
          </w:tcPr>
          <w:p w14:paraId="040732D2" w14:textId="01FB397C"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1</w:t>
            </w:r>
            <w:r w:rsidR="007A32E4" w:rsidRPr="00A869E7">
              <w:rPr>
                <w:rFonts w:asciiTheme="majorBidi" w:hAnsiTheme="majorBidi" w:cstheme="majorBidi"/>
                <w:sz w:val="18"/>
                <w:szCs w:val="18"/>
              </w:rPr>
              <w:t>1</w:t>
            </w:r>
          </w:p>
        </w:tc>
        <w:tc>
          <w:tcPr>
            <w:tcW w:w="2552" w:type="dxa"/>
            <w:shd w:val="clear" w:color="auto" w:fill="FFFFFF" w:themeFill="background1"/>
          </w:tcPr>
          <w:p w14:paraId="23354EF3" w14:textId="258BC986"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1</w:t>
            </w:r>
            <w:r w:rsidR="007A32E4" w:rsidRPr="00A869E7">
              <w:rPr>
                <w:rFonts w:asciiTheme="majorBidi" w:hAnsiTheme="majorBidi" w:cstheme="majorBidi"/>
                <w:sz w:val="18"/>
                <w:szCs w:val="18"/>
              </w:rPr>
              <w:t>5</w:t>
            </w:r>
          </w:p>
        </w:tc>
      </w:tr>
      <w:tr w:rsidR="00A869E7" w:rsidRPr="00A869E7" w14:paraId="5E71C438" w14:textId="77777777" w:rsidTr="00F36377">
        <w:tc>
          <w:tcPr>
            <w:tcW w:w="2551" w:type="dxa"/>
            <w:shd w:val="clear" w:color="auto" w:fill="FFFFFF" w:themeFill="background1"/>
          </w:tcPr>
          <w:p w14:paraId="793AF3B6" w14:textId="0DC8E7C8"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04</w:t>
            </w:r>
          </w:p>
        </w:tc>
        <w:tc>
          <w:tcPr>
            <w:tcW w:w="2552" w:type="dxa"/>
            <w:shd w:val="clear" w:color="auto" w:fill="FFFFFF" w:themeFill="background1"/>
          </w:tcPr>
          <w:p w14:paraId="65A485F9" w14:textId="5EA4B35B"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08</w:t>
            </w:r>
          </w:p>
        </w:tc>
        <w:tc>
          <w:tcPr>
            <w:tcW w:w="2552" w:type="dxa"/>
            <w:shd w:val="clear" w:color="auto" w:fill="FFFFFF" w:themeFill="background1"/>
          </w:tcPr>
          <w:p w14:paraId="73B4A135" w14:textId="27F315D2"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1</w:t>
            </w:r>
            <w:r w:rsidR="007A32E4" w:rsidRPr="00A869E7">
              <w:rPr>
                <w:rFonts w:asciiTheme="majorBidi" w:hAnsiTheme="majorBidi" w:cstheme="majorBidi"/>
                <w:sz w:val="18"/>
                <w:szCs w:val="18"/>
              </w:rPr>
              <w:t>2</w:t>
            </w:r>
          </w:p>
        </w:tc>
        <w:tc>
          <w:tcPr>
            <w:tcW w:w="2552" w:type="dxa"/>
            <w:shd w:val="clear" w:color="auto" w:fill="FFFFFF" w:themeFill="background1"/>
          </w:tcPr>
          <w:p w14:paraId="739962D7" w14:textId="7B71EAF0" w:rsidR="00AC79D2" w:rsidRPr="00A869E7" w:rsidRDefault="00AC79D2" w:rsidP="000D4585">
            <w:pPr>
              <w:tabs>
                <w:tab w:val="left" w:pos="2136"/>
              </w:tabs>
              <w:jc w:val="center"/>
              <w:rPr>
                <w:rFonts w:asciiTheme="majorBidi" w:hAnsiTheme="majorBidi" w:cstheme="majorBidi"/>
                <w:sz w:val="18"/>
                <w:szCs w:val="18"/>
              </w:rPr>
            </w:pPr>
            <w:r w:rsidRPr="00A869E7">
              <w:rPr>
                <w:rFonts w:asciiTheme="majorBidi" w:hAnsiTheme="majorBidi" w:cstheme="majorBidi"/>
                <w:sz w:val="18"/>
                <w:szCs w:val="18"/>
              </w:rPr>
              <w:t>ВК</w:t>
            </w:r>
            <w:r w:rsidR="00226BEA" w:rsidRPr="00A869E7">
              <w:rPr>
                <w:rFonts w:asciiTheme="majorBidi" w:hAnsiTheme="majorBidi" w:cstheme="majorBidi"/>
                <w:sz w:val="18"/>
                <w:szCs w:val="18"/>
              </w:rPr>
              <w:t xml:space="preserve"> </w:t>
            </w:r>
            <w:r w:rsidRPr="00A869E7">
              <w:rPr>
                <w:rFonts w:asciiTheme="majorBidi" w:hAnsiTheme="majorBidi" w:cstheme="majorBidi"/>
                <w:sz w:val="18"/>
                <w:szCs w:val="18"/>
              </w:rPr>
              <w:t>1</w:t>
            </w:r>
            <w:r w:rsidR="007A32E4" w:rsidRPr="00A869E7">
              <w:rPr>
                <w:rFonts w:asciiTheme="majorBidi" w:hAnsiTheme="majorBidi" w:cstheme="majorBidi"/>
                <w:sz w:val="18"/>
                <w:szCs w:val="18"/>
              </w:rPr>
              <w:t>6</w:t>
            </w:r>
          </w:p>
        </w:tc>
      </w:tr>
    </w:tbl>
    <w:p w14:paraId="13382172" w14:textId="14AB3299" w:rsidR="00E07B1E" w:rsidRPr="00A869E7" w:rsidRDefault="00E07B1E" w:rsidP="00251371">
      <w:pPr>
        <w:tabs>
          <w:tab w:val="left" w:pos="2136"/>
        </w:tabs>
        <w:jc w:val="both"/>
        <w:rPr>
          <w:rFonts w:asciiTheme="majorBidi" w:hAnsiTheme="majorBidi" w:cstheme="majorBidi"/>
        </w:rPr>
      </w:pPr>
    </w:p>
    <w:p w14:paraId="6B67CD9B" w14:textId="41892D6D" w:rsidR="00E07B1E" w:rsidRPr="00A869E7" w:rsidRDefault="00E07B1E" w:rsidP="00251371">
      <w:pPr>
        <w:tabs>
          <w:tab w:val="left" w:pos="2136"/>
        </w:tabs>
        <w:jc w:val="both"/>
        <w:rPr>
          <w:rFonts w:asciiTheme="majorBidi" w:hAnsiTheme="majorBidi" w:cstheme="majorBidi"/>
        </w:rPr>
      </w:pPr>
    </w:p>
    <w:p w14:paraId="1014D4A4" w14:textId="3D3732B0" w:rsidR="00B31CF3" w:rsidRPr="00A869E7" w:rsidRDefault="00C91732" w:rsidP="00251371">
      <w:pPr>
        <w:tabs>
          <w:tab w:val="left" w:pos="2136"/>
        </w:tabs>
        <w:jc w:val="both"/>
        <w:rPr>
          <w:rFonts w:asciiTheme="majorBidi" w:hAnsiTheme="majorBidi" w:cstheme="majorBidi"/>
        </w:rPr>
      </w:pPr>
      <w:r w:rsidRPr="00A869E7">
        <w:rPr>
          <w:noProof/>
        </w:rPr>
        <mc:AlternateContent>
          <mc:Choice Requires="wps">
            <w:drawing>
              <wp:anchor distT="0" distB="0" distL="114300" distR="114300" simplePos="0" relativeHeight="251662336" behindDoc="0" locked="0" layoutInCell="1" allowOverlap="1" wp14:anchorId="39423B6C" wp14:editId="0652ACAA">
                <wp:simplePos x="0" y="0"/>
                <wp:positionH relativeFrom="column">
                  <wp:posOffset>-41721</wp:posOffset>
                </wp:positionH>
                <wp:positionV relativeFrom="paragraph">
                  <wp:posOffset>186690</wp:posOffset>
                </wp:positionV>
                <wp:extent cx="2310205" cy="294481"/>
                <wp:effectExtent l="0" t="0" r="0" b="0"/>
                <wp:wrapNone/>
                <wp:docPr id="71" name="Прямоугольник 92"/>
                <wp:cNvGraphicFramePr/>
                <a:graphic xmlns:a="http://schemas.openxmlformats.org/drawingml/2006/main">
                  <a:graphicData uri="http://schemas.microsoft.com/office/word/2010/wordprocessingShape">
                    <wps:wsp>
                      <wps:cNvSpPr/>
                      <wps:spPr>
                        <a:xfrm>
                          <a:off x="0" y="0"/>
                          <a:ext cx="2310205" cy="294481"/>
                        </a:xfrm>
                        <a:prstGeom prst="rect">
                          <a:avLst/>
                        </a:prstGeom>
                        <a:solidFill>
                          <a:schemeClr val="bg1"/>
                        </a:solidFill>
                        <a:ln w="12700" cap="flat" cmpd="sng" algn="ctr">
                          <a:solidFill>
                            <a:sysClr val="windowText" lastClr="000000"/>
                          </a:solidFill>
                          <a:prstDash val="solid"/>
                          <a:miter lim="800000"/>
                        </a:ln>
                        <a:effectLst/>
                      </wps:spPr>
                      <wps:txbx>
                        <w:txbxContent>
                          <w:p w14:paraId="75C5377F" w14:textId="77777777" w:rsidR="00C91732" w:rsidRPr="008F6D4B" w:rsidRDefault="00C91732" w:rsidP="00C91732">
                            <w:pPr>
                              <w:jc w:val="center"/>
                              <w:rPr>
                                <w:sz w:val="18"/>
                                <w:szCs w:val="18"/>
                              </w:rPr>
                            </w:pPr>
                            <w:r w:rsidRPr="008F6D4B">
                              <w:rPr>
                                <w:sz w:val="18"/>
                                <w:szCs w:val="18"/>
                              </w:rPr>
                              <w:t>Основи національного спротиву</w:t>
                            </w:r>
                          </w:p>
                          <w:p w14:paraId="31DB728E" w14:textId="4A45E093" w:rsidR="00C91732" w:rsidRPr="006143F1" w:rsidRDefault="00C91732" w:rsidP="00C91732">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423B6C" id="Прямоугольник 92" o:spid="_x0000_s1104" style="position:absolute;left:0;text-align:left;margin-left:-3.3pt;margin-top:14.7pt;width:181.9pt;height:23.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" fillcolor="white [3212]" strokecolor="windowText" strokeweight="1pt">
                <v:textbox>
                  <w:txbxContent>
                    <w:p w14:paraId="75C5377F" w14:textId="77777777" w:rsidR="00C91732" w:rsidRPr="008F6D4B" w:rsidRDefault="00C91732" w:rsidP="00C91732">
                      <w:pPr>
                        <w:jc w:val="center"/>
                        <w:rPr>
                          <w:sz w:val="18"/>
                          <w:szCs w:val="18"/>
                        </w:rPr>
                      </w:pPr>
                      <w:r w:rsidRPr="008F6D4B">
                        <w:rPr>
                          <w:sz w:val="18"/>
                          <w:szCs w:val="18"/>
                        </w:rPr>
                        <w:t>Основи національного спротиву</w:t>
                      </w:r>
                    </w:p>
                    <w:p w14:paraId="31DB728E" w14:textId="4A45E093" w:rsidR="00C91732" w:rsidRPr="006143F1" w:rsidRDefault="00C91732" w:rsidP="00C91732">
                      <w:pPr>
                        <w:jc w:val="center"/>
                        <w:rPr>
                          <w:sz w:val="18"/>
                          <w:szCs w:val="18"/>
                        </w:rPr>
                      </w:pPr>
                    </w:p>
                  </w:txbxContent>
                </v:textbox>
              </v:rect>
            </w:pict>
          </mc:Fallback>
        </mc:AlternateContent>
      </w:r>
    </w:p>
    <w:p w14:paraId="0847A02F" w14:textId="137D2B54" w:rsidR="00E07B1E" w:rsidRPr="00A869E7" w:rsidRDefault="00F20F50" w:rsidP="00F20F50">
      <w:pPr>
        <w:tabs>
          <w:tab w:val="left" w:pos="2136"/>
        </w:tabs>
        <w:rPr>
          <w:rFonts w:asciiTheme="majorBidi" w:hAnsiTheme="majorBidi" w:cstheme="majorBidi"/>
        </w:rPr>
      </w:pPr>
      <w:r w:rsidRPr="00A869E7">
        <w:rPr>
          <w:rFonts w:asciiTheme="majorBidi" w:hAnsiTheme="majorBidi" w:cstheme="majorBidi"/>
        </w:rPr>
        <w:tab/>
      </w:r>
    </w:p>
    <w:p w14:paraId="3ED8DBB4" w14:textId="5BA0A718" w:rsidR="00E07B1E" w:rsidRPr="00A869E7" w:rsidRDefault="00182062" w:rsidP="00251371">
      <w:pPr>
        <w:rPr>
          <w:rFonts w:asciiTheme="majorBidi" w:hAnsiTheme="majorBidi" w:cstheme="majorBidi"/>
        </w:rPr>
      </w:pPr>
      <w:r w:rsidRPr="00A869E7">
        <w:rPr>
          <w:rFonts w:asciiTheme="majorBidi" w:hAnsiTheme="majorBidi" w:cstheme="majorBidi"/>
        </w:rPr>
        <w:br w:type="textWrapping" w:clear="all"/>
      </w:r>
    </w:p>
    <w:p w14:paraId="20715DD0" w14:textId="77777777" w:rsidR="00E07B1E" w:rsidRPr="00A869E7" w:rsidRDefault="00E07B1E" w:rsidP="00251371">
      <w:pPr>
        <w:rPr>
          <w:rFonts w:asciiTheme="majorBidi" w:hAnsiTheme="majorBidi" w:cstheme="majorBidi"/>
          <w:b/>
        </w:rPr>
      </w:pPr>
      <w:r w:rsidRPr="00A869E7">
        <w:rPr>
          <w:rFonts w:asciiTheme="majorBidi" w:hAnsiTheme="majorBidi" w:cstheme="majorBidi"/>
          <w:b/>
        </w:rPr>
        <w:t>Структурно-логічна схема освітньої програми</w:t>
      </w:r>
    </w:p>
    <w:p w14:paraId="3828AABD" w14:textId="1DE4B4E5" w:rsidR="00E07B1E" w:rsidRPr="00A869E7" w:rsidRDefault="00E07B1E" w:rsidP="00251371">
      <w:pPr>
        <w:rPr>
          <w:rFonts w:asciiTheme="majorBidi" w:hAnsiTheme="majorBidi" w:cstheme="majorBidi"/>
        </w:rPr>
      </w:pPr>
      <w:r w:rsidRPr="00A869E7">
        <w:rPr>
          <w:rFonts w:asciiTheme="majorBidi" w:hAnsiTheme="majorBidi" w:cstheme="majorBidi"/>
        </w:rPr>
        <w:t>Рік вступу: 202</w:t>
      </w:r>
      <w:r w:rsidR="00975413" w:rsidRPr="00A869E7">
        <w:rPr>
          <w:rFonts w:asciiTheme="majorBidi" w:hAnsiTheme="majorBidi" w:cstheme="majorBidi"/>
        </w:rPr>
        <w:t>6</w:t>
      </w:r>
      <w:r w:rsidRPr="00A869E7">
        <w:rPr>
          <w:rFonts w:asciiTheme="majorBidi" w:hAnsiTheme="majorBidi" w:cstheme="majorBidi"/>
        </w:rPr>
        <w:t xml:space="preserve">                                                                                                                         </w:t>
      </w:r>
    </w:p>
    <w:p w14:paraId="0B2AD4A7" w14:textId="19DFF297" w:rsidR="00E07B1E" w:rsidRPr="00A869E7" w:rsidRDefault="00E07B1E" w:rsidP="00251371">
      <w:pPr>
        <w:rPr>
          <w:rFonts w:asciiTheme="majorBidi" w:hAnsiTheme="majorBidi" w:cstheme="majorBidi"/>
        </w:rPr>
      </w:pPr>
      <w:r w:rsidRPr="00A869E7">
        <w:rPr>
          <w:rFonts w:asciiTheme="majorBidi" w:hAnsiTheme="majorBidi" w:cstheme="majorBidi"/>
        </w:rPr>
        <w:t xml:space="preserve">Спеціальність: </w:t>
      </w:r>
      <w:r w:rsidR="009134AD" w:rsidRPr="00A869E7">
        <w:rPr>
          <w:rFonts w:asciiTheme="majorBidi" w:hAnsiTheme="majorBidi" w:cstheme="majorBidi"/>
        </w:rPr>
        <w:t>С</w:t>
      </w:r>
      <w:r w:rsidRPr="00A869E7">
        <w:rPr>
          <w:rFonts w:asciiTheme="majorBidi" w:hAnsiTheme="majorBidi" w:cstheme="majorBidi"/>
        </w:rPr>
        <w:t>2 Політологі</w:t>
      </w:r>
      <w:r w:rsidR="009134AD" w:rsidRPr="00A869E7">
        <w:rPr>
          <w:rFonts w:asciiTheme="majorBidi" w:hAnsiTheme="majorBidi" w:cstheme="majorBidi"/>
        </w:rPr>
        <w:t>я</w:t>
      </w:r>
      <w:r w:rsidRPr="00A869E7">
        <w:rPr>
          <w:rFonts w:asciiTheme="majorBidi" w:hAnsiTheme="majorBidi" w:cstheme="majorBidi"/>
        </w:rPr>
        <w:tab/>
      </w:r>
      <w:r w:rsidRPr="00A869E7">
        <w:rPr>
          <w:rFonts w:asciiTheme="majorBidi" w:hAnsiTheme="majorBidi" w:cstheme="majorBidi"/>
        </w:rPr>
        <w:tab/>
      </w:r>
      <w:r w:rsidRPr="00A869E7">
        <w:rPr>
          <w:rFonts w:asciiTheme="majorBidi" w:hAnsiTheme="majorBidi" w:cstheme="majorBidi"/>
        </w:rPr>
        <w:tab/>
      </w:r>
      <w:r w:rsidRPr="00A869E7">
        <w:rPr>
          <w:rFonts w:asciiTheme="majorBidi" w:hAnsiTheme="majorBidi" w:cstheme="majorBidi"/>
        </w:rPr>
        <w:tab/>
        <w:t xml:space="preserve">                                 </w:t>
      </w:r>
    </w:p>
    <w:p w14:paraId="000F2039" w14:textId="1AC882DD" w:rsidR="007D365E" w:rsidRPr="00A869E7" w:rsidRDefault="00E07B1E" w:rsidP="007D365E">
      <w:pPr>
        <w:tabs>
          <w:tab w:val="left" w:pos="9533"/>
          <w:tab w:val="left" w:pos="9567"/>
        </w:tabs>
        <w:rPr>
          <w:rFonts w:asciiTheme="majorBidi" w:hAnsiTheme="majorBidi" w:cstheme="majorBidi"/>
        </w:rPr>
      </w:pPr>
      <w:r w:rsidRPr="00A869E7">
        <w:rPr>
          <w:rFonts w:asciiTheme="majorBidi" w:hAnsiTheme="majorBidi" w:cstheme="majorBidi"/>
        </w:rPr>
        <w:t xml:space="preserve">Освітньо-професійна програма: Політологія                       </w:t>
      </w:r>
      <w:bookmarkEnd w:id="6"/>
      <w:r w:rsidR="007D365E" w:rsidRPr="00A869E7">
        <w:rPr>
          <w:rFonts w:asciiTheme="majorBidi" w:hAnsiTheme="majorBidi" w:cstheme="majorBidi"/>
        </w:rPr>
        <w:t xml:space="preserve">                                                    </w:t>
      </w:r>
    </w:p>
    <w:p w14:paraId="44248EBB" w14:textId="18B0D6DD" w:rsidR="00D84C98" w:rsidRPr="00A869E7" w:rsidRDefault="005C6B23" w:rsidP="005C6B23">
      <w:pPr>
        <w:tabs>
          <w:tab w:val="left" w:pos="7608"/>
        </w:tabs>
        <w:rPr>
          <w:rFonts w:asciiTheme="majorBidi" w:hAnsiTheme="majorBidi" w:cstheme="majorBidi"/>
          <w:b/>
        </w:rPr>
      </w:pPr>
      <w:r w:rsidRPr="00A869E7">
        <w:rPr>
          <w:rFonts w:asciiTheme="majorBidi" w:hAnsiTheme="majorBidi" w:cstheme="majorBidi"/>
          <w:b/>
        </w:rPr>
        <w:tab/>
      </w:r>
    </w:p>
    <w:p w14:paraId="259446E5" w14:textId="512530A8" w:rsidR="00E07B1E" w:rsidRPr="00A869E7" w:rsidRDefault="007D365E" w:rsidP="007D365E">
      <w:pPr>
        <w:tabs>
          <w:tab w:val="left" w:pos="9533"/>
          <w:tab w:val="left" w:pos="9567"/>
        </w:tabs>
        <w:rPr>
          <w:rFonts w:asciiTheme="majorBidi" w:hAnsiTheme="majorBidi" w:cstheme="majorBidi"/>
        </w:rPr>
      </w:pPr>
      <w:r w:rsidRPr="00A869E7">
        <w:rPr>
          <w:rFonts w:asciiTheme="majorBidi" w:hAnsiTheme="majorBidi" w:cstheme="majorBidi"/>
        </w:rPr>
        <w:t xml:space="preserve">                                                                                                                                                    </w:t>
      </w:r>
      <w:r w:rsidRPr="00A869E7">
        <w:rPr>
          <w:rFonts w:asciiTheme="majorBidi" w:hAnsiTheme="majorBidi" w:cstheme="majorBidi"/>
          <w:b/>
        </w:rPr>
        <w:t xml:space="preserve">   </w:t>
      </w:r>
    </w:p>
    <w:p w14:paraId="4F044937" w14:textId="77777777" w:rsidR="007D365E" w:rsidRPr="00A869E7" w:rsidRDefault="007D365E" w:rsidP="007D365E">
      <w:pPr>
        <w:tabs>
          <w:tab w:val="left" w:pos="9533"/>
          <w:tab w:val="left" w:pos="9567"/>
        </w:tabs>
        <w:rPr>
          <w:rFonts w:asciiTheme="majorBidi" w:hAnsiTheme="majorBidi" w:cstheme="majorBidi"/>
          <w:sz w:val="20"/>
          <w:szCs w:val="20"/>
        </w:rPr>
      </w:pPr>
    </w:p>
    <w:p w14:paraId="447096C8" w14:textId="77777777" w:rsidR="00207A67" w:rsidRPr="00A869E7" w:rsidRDefault="00207A67" w:rsidP="00251371">
      <w:pPr>
        <w:spacing w:line="360" w:lineRule="auto"/>
        <w:jc w:val="both"/>
        <w:rPr>
          <w:rFonts w:asciiTheme="majorBidi" w:hAnsiTheme="majorBidi" w:cstheme="majorBidi"/>
          <w:b/>
          <w:sz w:val="28"/>
          <w:szCs w:val="28"/>
        </w:rPr>
        <w:sectPr w:rsidR="00207A67" w:rsidRPr="00A869E7" w:rsidSect="007E38F2">
          <w:pgSz w:w="16838" w:h="11906" w:orient="landscape" w:code="9"/>
          <w:pgMar w:top="284" w:right="284" w:bottom="284" w:left="284" w:header="709" w:footer="709" w:gutter="0"/>
          <w:cols w:space="708"/>
          <w:docGrid w:linePitch="360"/>
        </w:sectPr>
      </w:pPr>
    </w:p>
    <w:p w14:paraId="1BEF3370" w14:textId="0DC5066C" w:rsidR="00207A67" w:rsidRPr="00A869E7" w:rsidRDefault="00207A67" w:rsidP="00911050">
      <w:pPr>
        <w:spacing w:line="360" w:lineRule="auto"/>
        <w:jc w:val="center"/>
        <w:rPr>
          <w:rFonts w:asciiTheme="majorBidi" w:hAnsiTheme="majorBidi" w:cstheme="majorBidi"/>
          <w:b/>
        </w:rPr>
      </w:pPr>
      <w:r w:rsidRPr="00A869E7">
        <w:rPr>
          <w:rFonts w:asciiTheme="majorBidi" w:hAnsiTheme="majorBidi" w:cstheme="majorBidi"/>
          <w:b/>
        </w:rPr>
        <w:lastRenderedPageBreak/>
        <w:t>3. Форма атестації здобувачів вищої освіти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7230"/>
      </w:tblGrid>
      <w:tr w:rsidR="00A869E7" w:rsidRPr="00A869E7" w14:paraId="4BE1F565" w14:textId="77777777" w:rsidTr="001B3B28">
        <w:tc>
          <w:tcPr>
            <w:tcW w:w="2835" w:type="dxa"/>
            <w:shd w:val="clear" w:color="auto" w:fill="auto"/>
          </w:tcPr>
          <w:p w14:paraId="429512AC" w14:textId="77777777" w:rsidR="00207A67" w:rsidRPr="00A869E7" w:rsidRDefault="00207A67" w:rsidP="00251371">
            <w:pPr>
              <w:rPr>
                <w:rFonts w:asciiTheme="majorBidi" w:hAnsiTheme="majorBidi" w:cstheme="majorBidi"/>
                <w:b/>
              </w:rPr>
            </w:pPr>
            <w:r w:rsidRPr="00A869E7">
              <w:rPr>
                <w:rFonts w:asciiTheme="majorBidi" w:hAnsiTheme="majorBidi" w:cstheme="majorBidi"/>
                <w:b/>
              </w:rPr>
              <w:t>Форма атестації здобувачів вищої освіти</w:t>
            </w:r>
          </w:p>
        </w:tc>
        <w:tc>
          <w:tcPr>
            <w:tcW w:w="7230" w:type="dxa"/>
            <w:shd w:val="clear" w:color="auto" w:fill="auto"/>
          </w:tcPr>
          <w:p w14:paraId="796FAA37" w14:textId="1DA3DEDD" w:rsidR="00207A67" w:rsidRPr="00A869E7" w:rsidRDefault="00484E26" w:rsidP="00326438">
            <w:pPr>
              <w:jc w:val="both"/>
              <w:rPr>
                <w:rFonts w:asciiTheme="majorBidi" w:hAnsiTheme="majorBidi" w:cstheme="majorBidi"/>
              </w:rPr>
            </w:pPr>
            <w:r w:rsidRPr="00A869E7">
              <w:rPr>
                <w:rStyle w:val="21"/>
                <w:color w:val="auto"/>
                <w:sz w:val="24"/>
                <w:szCs w:val="24"/>
              </w:rPr>
              <w:t>Атестація здійснюється у формі: публічного захисту (демонстрації) кваліфікаційної роботи</w:t>
            </w:r>
            <w:r w:rsidR="00326438" w:rsidRPr="00A869E7">
              <w:rPr>
                <w:rStyle w:val="21"/>
                <w:color w:val="auto"/>
                <w:sz w:val="24"/>
                <w:szCs w:val="24"/>
                <w:lang w:eastAsia="ru-RU"/>
              </w:rPr>
              <w:t>.</w:t>
            </w:r>
            <w:r w:rsidRPr="00A869E7">
              <w:rPr>
                <w:rFonts w:asciiTheme="majorBidi" w:hAnsiTheme="majorBidi" w:cstheme="majorBidi"/>
              </w:rPr>
              <w:t xml:space="preserve"> </w:t>
            </w:r>
            <w:r w:rsidR="00207A67" w:rsidRPr="00A869E7">
              <w:rPr>
                <w:rFonts w:asciiTheme="majorBidi" w:hAnsiTheme="majorBidi" w:cstheme="majorBidi"/>
              </w:rPr>
              <w:t xml:space="preserve">Завершується атестація </w:t>
            </w:r>
            <w:r w:rsidR="00CE38B1" w:rsidRPr="00A869E7">
              <w:rPr>
                <w:rFonts w:asciiTheme="majorBidi" w:hAnsiTheme="majorBidi" w:cstheme="majorBidi"/>
              </w:rPr>
              <w:t>видачою</w:t>
            </w:r>
            <w:r w:rsidR="00326438" w:rsidRPr="00A869E7">
              <w:rPr>
                <w:rFonts w:asciiTheme="majorBidi" w:hAnsiTheme="majorBidi" w:cstheme="majorBidi"/>
              </w:rPr>
              <w:t xml:space="preserve"> документа встановленого зразка про присудження здобувачу освітнього ступеня бакалавра із присвоєнням кваліфікації: </w:t>
            </w:r>
            <w:r w:rsidR="00207A67" w:rsidRPr="00A869E7">
              <w:rPr>
                <w:rFonts w:asciiTheme="majorBidi" w:hAnsiTheme="majorBidi" w:cstheme="majorBidi"/>
              </w:rPr>
              <w:t>Бакалавр політології</w:t>
            </w:r>
            <w:r w:rsidR="0093774E" w:rsidRPr="00A869E7">
              <w:rPr>
                <w:rFonts w:asciiTheme="majorBidi" w:hAnsiTheme="majorBidi" w:cstheme="majorBidi"/>
              </w:rPr>
              <w:t>.</w:t>
            </w:r>
          </w:p>
        </w:tc>
      </w:tr>
      <w:tr w:rsidR="008A0AF9" w:rsidRPr="00A869E7" w14:paraId="501C8923" w14:textId="77777777" w:rsidTr="001B3B28">
        <w:tc>
          <w:tcPr>
            <w:tcW w:w="2835" w:type="dxa"/>
            <w:shd w:val="clear" w:color="auto" w:fill="auto"/>
          </w:tcPr>
          <w:p w14:paraId="368FEF72" w14:textId="4564C90E" w:rsidR="00207A67" w:rsidRPr="00A869E7" w:rsidRDefault="00D116C2" w:rsidP="00251371">
            <w:pPr>
              <w:rPr>
                <w:rFonts w:asciiTheme="majorBidi" w:hAnsiTheme="majorBidi" w:cstheme="majorBidi"/>
                <w:b/>
              </w:rPr>
            </w:pPr>
            <w:r w:rsidRPr="00A869E7">
              <w:rPr>
                <w:rStyle w:val="23"/>
                <w:color w:val="auto"/>
                <w:sz w:val="24"/>
                <w:szCs w:val="24"/>
              </w:rPr>
              <w:t>Вимоги до кваліфікаційної роботи та її публічного захисту</w:t>
            </w:r>
          </w:p>
        </w:tc>
        <w:tc>
          <w:tcPr>
            <w:tcW w:w="7230" w:type="dxa"/>
            <w:shd w:val="clear" w:color="auto" w:fill="auto"/>
          </w:tcPr>
          <w:p w14:paraId="4AE1B464" w14:textId="317C1222" w:rsidR="00207A67" w:rsidRPr="00A869E7" w:rsidRDefault="00207A67" w:rsidP="00251371">
            <w:pPr>
              <w:jc w:val="both"/>
              <w:rPr>
                <w:rFonts w:asciiTheme="majorBidi" w:hAnsiTheme="majorBidi" w:cstheme="majorBidi"/>
              </w:rPr>
            </w:pPr>
            <w:r w:rsidRPr="00A869E7">
              <w:rPr>
                <w:rStyle w:val="21"/>
                <w:rFonts w:asciiTheme="majorBidi" w:hAnsiTheme="majorBidi" w:cstheme="majorBidi"/>
                <w:color w:val="auto"/>
                <w:sz w:val="24"/>
                <w:szCs w:val="24"/>
              </w:rPr>
              <w:t>Кваліфікаційна робота має передбачати розв’язання складної спеціалізованої задачі або практичної проблеми у політичній сфері, що характеризується комплексністю та невизначеністю умов, із застосуванням теорій та методів політичної науки</w:t>
            </w:r>
            <w:r w:rsidR="0093774E" w:rsidRPr="00A869E7">
              <w:rPr>
                <w:rStyle w:val="21"/>
                <w:rFonts w:asciiTheme="majorBidi" w:hAnsiTheme="majorBidi" w:cstheme="majorBidi"/>
                <w:color w:val="auto"/>
                <w:sz w:val="24"/>
                <w:szCs w:val="24"/>
              </w:rPr>
              <w:t>.</w:t>
            </w:r>
            <w:r w:rsidRPr="00A869E7">
              <w:rPr>
                <w:rStyle w:val="21"/>
                <w:rFonts w:asciiTheme="majorBidi" w:hAnsiTheme="majorBidi" w:cstheme="majorBidi"/>
                <w:color w:val="auto"/>
                <w:sz w:val="24"/>
                <w:szCs w:val="24"/>
              </w:rPr>
              <w:t xml:space="preserve"> </w:t>
            </w:r>
            <w:r w:rsidRPr="00A869E7">
              <w:rPr>
                <w:rFonts w:asciiTheme="majorBidi" w:hAnsiTheme="majorBidi" w:cstheme="majorBidi"/>
              </w:rPr>
              <w:t xml:space="preserve">Виконання кваліфікаційної роботи повинно  свідчити не тільки про сформованість загальних </w:t>
            </w:r>
            <w:r w:rsidR="00F31A5F" w:rsidRPr="00A869E7">
              <w:rPr>
                <w:rFonts w:asciiTheme="majorBidi" w:hAnsiTheme="majorBidi" w:cstheme="majorBidi"/>
              </w:rPr>
              <w:t>і</w:t>
            </w:r>
            <w:r w:rsidRPr="00A869E7">
              <w:rPr>
                <w:rFonts w:asciiTheme="majorBidi" w:hAnsiTheme="majorBidi" w:cstheme="majorBidi"/>
              </w:rPr>
              <w:t xml:space="preserve"> спеціальних </w:t>
            </w:r>
            <w:proofErr w:type="spellStart"/>
            <w:r w:rsidRPr="00A869E7">
              <w:rPr>
                <w:rFonts w:asciiTheme="majorBidi" w:hAnsiTheme="majorBidi" w:cstheme="majorBidi"/>
              </w:rPr>
              <w:t>компетентностей</w:t>
            </w:r>
            <w:proofErr w:type="spellEnd"/>
            <w:r w:rsidRPr="00A869E7">
              <w:rPr>
                <w:rFonts w:asciiTheme="majorBidi" w:hAnsiTheme="majorBidi" w:cstheme="majorBidi"/>
              </w:rPr>
              <w:t xml:space="preserve"> у сфері професійної діяльності, вміння застосовувати теоретичні знання, а й виявлення здатності здійснювати наукове дослідження, </w:t>
            </w:r>
            <w:r w:rsidR="00F31A5F" w:rsidRPr="00A869E7">
              <w:rPr>
                <w:rFonts w:asciiTheme="majorBidi" w:hAnsiTheme="majorBidi" w:cstheme="majorBidi"/>
              </w:rPr>
              <w:t xml:space="preserve">формулювати </w:t>
            </w:r>
            <w:r w:rsidRPr="00A869E7">
              <w:rPr>
                <w:rFonts w:asciiTheme="majorBidi" w:hAnsiTheme="majorBidi" w:cstheme="majorBidi"/>
              </w:rPr>
              <w:t xml:space="preserve">дослідницьку мету </w:t>
            </w:r>
            <w:r w:rsidR="00F31A5F" w:rsidRPr="00A869E7">
              <w:rPr>
                <w:rFonts w:asciiTheme="majorBidi" w:hAnsiTheme="majorBidi" w:cstheme="majorBidi"/>
              </w:rPr>
              <w:t>та</w:t>
            </w:r>
            <w:r w:rsidRPr="00A869E7">
              <w:rPr>
                <w:rFonts w:asciiTheme="majorBidi" w:hAnsiTheme="majorBidi" w:cstheme="majorBidi"/>
              </w:rPr>
              <w:t xml:space="preserve"> завдання, аналізувати проблемн</w:t>
            </w:r>
            <w:r w:rsidR="00F31A5F" w:rsidRPr="00A869E7">
              <w:rPr>
                <w:rFonts w:asciiTheme="majorBidi" w:hAnsiTheme="majorBidi" w:cstheme="majorBidi"/>
              </w:rPr>
              <w:t>і</w:t>
            </w:r>
            <w:r w:rsidRPr="00A869E7">
              <w:rPr>
                <w:rFonts w:asciiTheme="majorBidi" w:hAnsiTheme="majorBidi" w:cstheme="majorBidi"/>
              </w:rPr>
              <w:t xml:space="preserve"> питання, </w:t>
            </w:r>
            <w:r w:rsidR="00F31A5F" w:rsidRPr="00A869E7">
              <w:rPr>
                <w:rFonts w:asciiTheme="majorBidi" w:hAnsiTheme="majorBidi" w:cstheme="majorBidi"/>
              </w:rPr>
              <w:t xml:space="preserve">робити </w:t>
            </w:r>
            <w:r w:rsidRPr="00A869E7">
              <w:rPr>
                <w:rFonts w:asciiTheme="majorBidi" w:hAnsiTheme="majorBidi" w:cstheme="majorBidi"/>
              </w:rPr>
              <w:t>висновки й узагальнення</w:t>
            </w:r>
            <w:r w:rsidR="00F31A5F" w:rsidRPr="00A869E7">
              <w:rPr>
                <w:rFonts w:asciiTheme="majorBidi" w:hAnsiTheme="majorBidi" w:cstheme="majorBidi"/>
              </w:rPr>
              <w:t>,</w:t>
            </w:r>
            <w:r w:rsidRPr="00A869E7">
              <w:rPr>
                <w:rFonts w:asciiTheme="majorBidi" w:hAnsiTheme="majorBidi" w:cstheme="majorBidi"/>
              </w:rPr>
              <w:t xml:space="preserve"> </w:t>
            </w:r>
            <w:r w:rsidR="00534E59" w:rsidRPr="00A869E7">
              <w:rPr>
                <w:rFonts w:asciiTheme="majorBidi" w:hAnsiTheme="majorBidi" w:cstheme="majorBidi"/>
              </w:rPr>
              <w:t xml:space="preserve">обґрунтовувати </w:t>
            </w:r>
            <w:r w:rsidRPr="00A869E7">
              <w:rPr>
                <w:rFonts w:asciiTheme="majorBidi" w:hAnsiTheme="majorBidi" w:cstheme="majorBidi"/>
              </w:rPr>
              <w:t xml:space="preserve">теоретичне </w:t>
            </w:r>
            <w:r w:rsidR="00F31A5F" w:rsidRPr="00A869E7">
              <w:rPr>
                <w:rFonts w:asciiTheme="majorBidi" w:hAnsiTheme="majorBidi" w:cstheme="majorBidi"/>
              </w:rPr>
              <w:t xml:space="preserve">і практичне </w:t>
            </w:r>
            <w:r w:rsidRPr="00A869E7">
              <w:rPr>
                <w:rFonts w:asciiTheme="majorBidi" w:hAnsiTheme="majorBidi" w:cstheme="majorBidi"/>
              </w:rPr>
              <w:t>значення одержаних результатів, окреслювати перспективи подальш</w:t>
            </w:r>
            <w:r w:rsidR="00F31A5F" w:rsidRPr="00A869E7">
              <w:rPr>
                <w:rFonts w:asciiTheme="majorBidi" w:hAnsiTheme="majorBidi" w:cstheme="majorBidi"/>
              </w:rPr>
              <w:t>ого</w:t>
            </w:r>
            <w:r w:rsidRPr="00A869E7">
              <w:rPr>
                <w:rFonts w:asciiTheme="majorBidi" w:hAnsiTheme="majorBidi" w:cstheme="majorBidi"/>
              </w:rPr>
              <w:t xml:space="preserve"> досліджен</w:t>
            </w:r>
            <w:r w:rsidR="00F31A5F" w:rsidRPr="00A869E7">
              <w:rPr>
                <w:rFonts w:asciiTheme="majorBidi" w:hAnsiTheme="majorBidi" w:cstheme="majorBidi"/>
              </w:rPr>
              <w:t>ня</w:t>
            </w:r>
            <w:r w:rsidRPr="00A869E7">
              <w:rPr>
                <w:rFonts w:asciiTheme="majorBidi" w:hAnsiTheme="majorBidi" w:cstheme="majorBidi"/>
              </w:rPr>
              <w:t xml:space="preserve"> проблеми. </w:t>
            </w:r>
          </w:p>
          <w:p w14:paraId="4FD24136" w14:textId="1E5A650C" w:rsidR="00207A67" w:rsidRPr="00A869E7" w:rsidRDefault="00207A67" w:rsidP="00251371">
            <w:pPr>
              <w:jc w:val="both"/>
              <w:rPr>
                <w:rFonts w:asciiTheme="majorBidi" w:hAnsiTheme="majorBidi" w:cstheme="majorBidi"/>
              </w:rPr>
            </w:pPr>
            <w:r w:rsidRPr="00A869E7">
              <w:rPr>
                <w:rStyle w:val="21"/>
                <w:rFonts w:asciiTheme="majorBidi" w:hAnsiTheme="majorBidi" w:cstheme="majorBidi"/>
                <w:color w:val="auto"/>
                <w:sz w:val="24"/>
                <w:szCs w:val="24"/>
              </w:rPr>
              <w:t>У кваліфікаційній роботі не повинно бути академічного плагіату, фальсифікації та фабрикації.</w:t>
            </w:r>
            <w:r w:rsidRPr="00A869E7">
              <w:rPr>
                <w:rFonts w:asciiTheme="majorBidi" w:hAnsiTheme="majorBidi" w:cstheme="majorBidi"/>
              </w:rPr>
              <w:t xml:space="preserve"> Кваліфікаційна робота має бути перевірена на плагіат. Для оприлюднення</w:t>
            </w:r>
            <w:r w:rsidR="009A1580" w:rsidRPr="00A869E7">
              <w:rPr>
                <w:rFonts w:asciiTheme="majorBidi" w:hAnsiTheme="majorBidi" w:cstheme="majorBidi"/>
              </w:rPr>
              <w:t>,</w:t>
            </w:r>
            <w:r w:rsidRPr="00A869E7">
              <w:rPr>
                <w:rFonts w:asciiTheme="majorBidi" w:hAnsiTheme="majorBidi" w:cstheme="majorBidi"/>
              </w:rPr>
              <w:t xml:space="preserve"> публічного ознайомлення зі змістом робіт</w:t>
            </w:r>
            <w:r w:rsidR="009A1580" w:rsidRPr="00A869E7">
              <w:rPr>
                <w:rFonts w:asciiTheme="majorBidi" w:hAnsiTheme="majorBidi" w:cstheme="majorBidi"/>
              </w:rPr>
              <w:t xml:space="preserve"> та </w:t>
            </w:r>
            <w:r w:rsidRPr="00A869E7">
              <w:rPr>
                <w:rFonts w:asciiTheme="majorBidi" w:hAnsiTheme="majorBidi" w:cstheme="majorBidi"/>
              </w:rPr>
              <w:t>запобігання акаде</w:t>
            </w:r>
            <w:r w:rsidR="006C473D" w:rsidRPr="00A869E7">
              <w:rPr>
                <w:rFonts w:asciiTheme="majorBidi" w:hAnsiTheme="majorBidi" w:cstheme="majorBidi"/>
              </w:rPr>
              <w:t>мічно</w:t>
            </w:r>
            <w:r w:rsidR="00534E59" w:rsidRPr="00A869E7">
              <w:rPr>
                <w:rFonts w:asciiTheme="majorBidi" w:hAnsiTheme="majorBidi" w:cstheme="majorBidi"/>
              </w:rPr>
              <w:t>му</w:t>
            </w:r>
            <w:r w:rsidR="006C473D" w:rsidRPr="00A869E7">
              <w:rPr>
                <w:rFonts w:asciiTheme="majorBidi" w:hAnsiTheme="majorBidi" w:cstheme="majorBidi"/>
              </w:rPr>
              <w:t xml:space="preserve"> плагіату кваліфікаційні</w:t>
            </w:r>
            <w:r w:rsidRPr="00A869E7">
              <w:rPr>
                <w:rFonts w:asciiTheme="majorBidi" w:hAnsiTheme="majorBidi" w:cstheme="majorBidi"/>
              </w:rPr>
              <w:t xml:space="preserve"> роботи мають бути розміщені на сайті </w:t>
            </w:r>
            <w:r w:rsidR="00F36377" w:rsidRPr="00A869E7">
              <w:rPr>
                <w:rFonts w:asciiTheme="majorBidi" w:hAnsiTheme="majorBidi" w:cstheme="majorBidi"/>
              </w:rPr>
              <w:t>університету</w:t>
            </w:r>
            <w:r w:rsidRPr="00A869E7">
              <w:rPr>
                <w:rFonts w:asciiTheme="majorBidi" w:hAnsiTheme="majorBidi" w:cstheme="majorBidi"/>
              </w:rPr>
              <w:t xml:space="preserve">. </w:t>
            </w:r>
          </w:p>
        </w:tc>
      </w:tr>
    </w:tbl>
    <w:p w14:paraId="71C5D95B" w14:textId="77777777" w:rsidR="00207A67" w:rsidRPr="00A869E7" w:rsidRDefault="00207A67" w:rsidP="00251371">
      <w:pPr>
        <w:spacing w:line="360" w:lineRule="auto"/>
        <w:ind w:firstLine="567"/>
        <w:jc w:val="both"/>
        <w:rPr>
          <w:rFonts w:asciiTheme="majorBidi" w:hAnsiTheme="majorBidi" w:cstheme="majorBidi"/>
          <w:sz w:val="28"/>
          <w:szCs w:val="28"/>
        </w:rPr>
        <w:sectPr w:rsidR="00207A67" w:rsidRPr="00A869E7" w:rsidSect="007E38F2">
          <w:pgSz w:w="11906" w:h="16838"/>
          <w:pgMar w:top="1021" w:right="851" w:bottom="1021" w:left="1134" w:header="709" w:footer="709" w:gutter="0"/>
          <w:cols w:space="708"/>
          <w:docGrid w:linePitch="360"/>
        </w:sectPr>
      </w:pPr>
    </w:p>
    <w:p w14:paraId="4E306980" w14:textId="1D87CD92" w:rsidR="0093774E" w:rsidRPr="00A869E7" w:rsidRDefault="0093774E" w:rsidP="00251371">
      <w:pPr>
        <w:ind w:firstLine="567"/>
        <w:jc w:val="center"/>
        <w:rPr>
          <w:rFonts w:asciiTheme="majorBidi" w:hAnsiTheme="majorBidi" w:cstheme="majorBidi"/>
          <w:b/>
        </w:rPr>
      </w:pPr>
      <w:r w:rsidRPr="00A869E7">
        <w:rPr>
          <w:rFonts w:asciiTheme="majorBidi" w:hAnsiTheme="majorBidi" w:cstheme="majorBidi"/>
          <w:b/>
        </w:rPr>
        <w:lastRenderedPageBreak/>
        <w:t>4</w:t>
      </w:r>
      <w:r w:rsidRPr="00A869E7">
        <w:rPr>
          <w:rFonts w:asciiTheme="majorBidi" w:hAnsiTheme="majorBidi" w:cstheme="majorBidi"/>
        </w:rPr>
        <w:t>.</w:t>
      </w:r>
      <w:r w:rsidRPr="00A869E7">
        <w:rPr>
          <w:rFonts w:asciiTheme="majorBidi" w:hAnsiTheme="majorBidi" w:cstheme="majorBidi"/>
          <w:b/>
        </w:rPr>
        <w:t xml:space="preserve"> Матриця відповідності програмних </w:t>
      </w:r>
      <w:proofErr w:type="spellStart"/>
      <w:r w:rsidRPr="00A869E7">
        <w:rPr>
          <w:rFonts w:asciiTheme="majorBidi" w:hAnsiTheme="majorBidi" w:cstheme="majorBidi"/>
          <w:b/>
        </w:rPr>
        <w:t>компетентностей</w:t>
      </w:r>
      <w:proofErr w:type="spellEnd"/>
      <w:r w:rsidRPr="00A869E7">
        <w:rPr>
          <w:rFonts w:asciiTheme="majorBidi" w:hAnsiTheme="majorBidi" w:cstheme="majorBidi"/>
          <w:b/>
        </w:rPr>
        <w:t xml:space="preserve"> (загальних, фахових) компонентам освітньої програми</w:t>
      </w:r>
    </w:p>
    <w:p w14:paraId="7DE62989" w14:textId="2B83CB04" w:rsidR="00666B44" w:rsidRPr="00A869E7" w:rsidRDefault="00666B44" w:rsidP="00251371">
      <w:pPr>
        <w:ind w:firstLine="567"/>
        <w:jc w:val="center"/>
        <w:rPr>
          <w:rFonts w:asciiTheme="majorBidi" w:hAnsiTheme="majorBidi" w:cstheme="majorBidi"/>
          <w:b/>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1"/>
        <w:gridCol w:w="771"/>
        <w:gridCol w:w="7655"/>
      </w:tblGrid>
      <w:tr w:rsidR="00A869E7" w:rsidRPr="00A869E7" w14:paraId="26BA7110" w14:textId="77777777" w:rsidTr="00666B44">
        <w:trPr>
          <w:trHeight w:val="230"/>
        </w:trPr>
        <w:tc>
          <w:tcPr>
            <w:tcW w:w="17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8B499" w14:textId="77777777" w:rsidR="00666B44" w:rsidRPr="00A869E7" w:rsidRDefault="00666B44" w:rsidP="00B23E0B">
            <w:pPr>
              <w:jc w:val="center"/>
              <w:rPr>
                <w:rFonts w:asciiTheme="majorBidi" w:hAnsiTheme="majorBidi" w:cstheme="majorBidi"/>
                <w:sz w:val="22"/>
                <w:szCs w:val="22"/>
                <w:lang w:eastAsia="en-US"/>
              </w:rPr>
            </w:pPr>
            <w:r w:rsidRPr="00A869E7">
              <w:rPr>
                <w:rFonts w:asciiTheme="majorBidi" w:hAnsiTheme="majorBidi" w:cstheme="majorBidi"/>
                <w:sz w:val="22"/>
                <w:szCs w:val="22"/>
              </w:rPr>
              <w:t>ОСВІТНІ КОМПОНЕНТИ</w:t>
            </w:r>
          </w:p>
        </w:tc>
        <w:tc>
          <w:tcPr>
            <w:tcW w:w="771" w:type="dxa"/>
            <w:tcBorders>
              <w:top w:val="single" w:sz="4" w:space="0" w:color="auto"/>
              <w:left w:val="single" w:sz="4" w:space="0" w:color="auto"/>
              <w:bottom w:val="single" w:sz="4" w:space="0" w:color="auto"/>
              <w:right w:val="single" w:sz="4" w:space="0" w:color="auto"/>
            </w:tcBorders>
            <w:vAlign w:val="center"/>
          </w:tcPr>
          <w:p w14:paraId="5EE50D00" w14:textId="77777777" w:rsidR="00666B44" w:rsidRPr="00A869E7" w:rsidRDefault="00666B44" w:rsidP="00B23E0B">
            <w:pPr>
              <w:jc w:val="center"/>
              <w:rPr>
                <w:rFonts w:asciiTheme="majorBidi" w:hAnsiTheme="majorBidi" w:cstheme="majorBidi"/>
                <w:sz w:val="22"/>
                <w:szCs w:val="22"/>
              </w:rPr>
            </w:pPr>
          </w:p>
        </w:tc>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30946A" w14:textId="77777777" w:rsidR="00666B44" w:rsidRPr="00A869E7" w:rsidRDefault="00666B44" w:rsidP="00B23E0B">
            <w:pPr>
              <w:jc w:val="center"/>
              <w:rPr>
                <w:rFonts w:asciiTheme="majorBidi" w:hAnsiTheme="majorBidi" w:cstheme="majorBidi"/>
                <w:sz w:val="22"/>
                <w:szCs w:val="22"/>
                <w:lang w:eastAsia="en-US"/>
              </w:rPr>
            </w:pPr>
            <w:r w:rsidRPr="00A869E7">
              <w:rPr>
                <w:rFonts w:asciiTheme="majorBidi" w:hAnsiTheme="majorBidi" w:cstheme="majorBidi"/>
                <w:sz w:val="22"/>
                <w:szCs w:val="22"/>
              </w:rPr>
              <w:t>ЗАГАЛЬНІ КОМПЕТЕНТНОСТІ</w:t>
            </w:r>
          </w:p>
        </w:tc>
      </w:tr>
    </w:tbl>
    <w:tbl>
      <w:tblPr>
        <w:tblpPr w:leftFromText="180" w:rightFromText="180" w:vertAnchor="text" w:horzAnchor="margin" w:tblpX="-176" w:tblpY="3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762"/>
        <w:gridCol w:w="763"/>
        <w:gridCol w:w="763"/>
        <w:gridCol w:w="762"/>
        <w:gridCol w:w="763"/>
        <w:gridCol w:w="763"/>
        <w:gridCol w:w="763"/>
        <w:gridCol w:w="762"/>
        <w:gridCol w:w="763"/>
        <w:gridCol w:w="763"/>
        <w:gridCol w:w="763"/>
      </w:tblGrid>
      <w:tr w:rsidR="00666B44" w:rsidRPr="00A869E7" w14:paraId="0C95A72F"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18967" w14:textId="77777777" w:rsidR="00666B44" w:rsidRPr="00A869E7" w:rsidRDefault="00666B44" w:rsidP="00666B44">
            <w:pPr>
              <w:jc w:val="center"/>
              <w:rPr>
                <w:rFonts w:asciiTheme="majorBidi" w:hAnsiTheme="majorBidi" w:cstheme="majorBidi"/>
                <w:sz w:val="22"/>
                <w:szCs w:val="22"/>
                <w:lang w:eastAsia="en-US"/>
              </w:rPr>
            </w:pPr>
            <w:bookmarkStart w:id="7" w:name="_Hlk130036631"/>
            <w:r w:rsidRPr="00A869E7">
              <w:rPr>
                <w:rFonts w:asciiTheme="majorBidi" w:hAnsiTheme="majorBidi" w:cstheme="majorBidi"/>
                <w:sz w:val="22"/>
                <w:szCs w:val="22"/>
              </w:rPr>
              <w:t>ОК</w:t>
            </w:r>
          </w:p>
        </w:tc>
        <w:tc>
          <w:tcPr>
            <w:tcW w:w="762" w:type="dxa"/>
            <w:tcBorders>
              <w:top w:val="single" w:sz="4" w:space="0" w:color="auto"/>
              <w:left w:val="single" w:sz="4" w:space="0" w:color="auto"/>
              <w:bottom w:val="single" w:sz="4" w:space="0" w:color="auto"/>
              <w:right w:val="single" w:sz="4" w:space="0" w:color="auto"/>
            </w:tcBorders>
            <w:vAlign w:val="center"/>
          </w:tcPr>
          <w:p w14:paraId="4900FA53" w14:textId="77777777" w:rsidR="00666B44" w:rsidRPr="00A869E7" w:rsidRDefault="00666B44" w:rsidP="00666B44">
            <w:pPr>
              <w:jc w:val="center"/>
              <w:rPr>
                <w:rFonts w:asciiTheme="majorBidi" w:hAnsiTheme="majorBidi" w:cstheme="majorBidi"/>
                <w:sz w:val="22"/>
                <w:szCs w:val="22"/>
              </w:rPr>
            </w:pPr>
            <w:r w:rsidRPr="00A869E7">
              <w:rPr>
                <w:rFonts w:asciiTheme="majorBidi" w:hAnsiTheme="majorBidi" w:cstheme="majorBidi"/>
                <w:sz w:val="22"/>
                <w:szCs w:val="22"/>
              </w:rPr>
              <w:t>ІК*</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902E0D"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ЗК 01</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4371C7"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ЗК 02</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0BCF5"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ЗК 03</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DB86D"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ЗК 04</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91AFE"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ЗК 05</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D6F12"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ЗК 06</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DAD57C"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ЗК 07</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3CEEFB" w14:textId="77777777" w:rsidR="00666B44" w:rsidRPr="00A869E7" w:rsidRDefault="00666B44" w:rsidP="00666B44">
            <w:pPr>
              <w:ind w:right="-106"/>
              <w:jc w:val="center"/>
              <w:rPr>
                <w:rFonts w:asciiTheme="majorBidi" w:hAnsiTheme="majorBidi" w:cstheme="majorBidi"/>
                <w:sz w:val="22"/>
                <w:szCs w:val="22"/>
                <w:lang w:eastAsia="en-US"/>
              </w:rPr>
            </w:pPr>
            <w:r w:rsidRPr="00A869E7">
              <w:rPr>
                <w:rFonts w:asciiTheme="majorBidi" w:hAnsiTheme="majorBidi" w:cstheme="majorBidi"/>
                <w:sz w:val="22"/>
                <w:szCs w:val="22"/>
              </w:rPr>
              <w:t>ЗК 08</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AA8F378" w14:textId="77777777" w:rsidR="00666B44" w:rsidRPr="00A869E7" w:rsidRDefault="00666B44" w:rsidP="00666B44">
            <w:pPr>
              <w:ind w:right="-106"/>
              <w:jc w:val="center"/>
              <w:rPr>
                <w:rFonts w:asciiTheme="majorBidi" w:hAnsiTheme="majorBidi" w:cstheme="majorBidi"/>
                <w:sz w:val="22"/>
                <w:szCs w:val="22"/>
                <w:lang w:eastAsia="en-US"/>
              </w:rPr>
            </w:pPr>
            <w:r w:rsidRPr="00A869E7">
              <w:rPr>
                <w:rFonts w:asciiTheme="majorBidi" w:hAnsiTheme="majorBidi" w:cstheme="majorBidi"/>
                <w:sz w:val="22"/>
                <w:szCs w:val="22"/>
              </w:rPr>
              <w:t>ЗК 09</w:t>
            </w:r>
          </w:p>
        </w:tc>
        <w:tc>
          <w:tcPr>
            <w:tcW w:w="763" w:type="dxa"/>
            <w:tcBorders>
              <w:top w:val="single" w:sz="4" w:space="0" w:color="auto"/>
              <w:left w:val="single" w:sz="4" w:space="0" w:color="auto"/>
              <w:bottom w:val="single" w:sz="4" w:space="0" w:color="auto"/>
              <w:right w:val="single" w:sz="4" w:space="0" w:color="auto"/>
            </w:tcBorders>
            <w:vAlign w:val="center"/>
          </w:tcPr>
          <w:p w14:paraId="2E9105BB" w14:textId="563EA1DB" w:rsidR="00666B44" w:rsidRPr="00A869E7" w:rsidRDefault="00666B44" w:rsidP="00666B44">
            <w:pPr>
              <w:ind w:right="-106"/>
              <w:jc w:val="center"/>
              <w:rPr>
                <w:rFonts w:asciiTheme="majorBidi" w:hAnsiTheme="majorBidi" w:cstheme="majorBidi"/>
                <w:sz w:val="22"/>
                <w:szCs w:val="22"/>
              </w:rPr>
            </w:pPr>
            <w:r w:rsidRPr="00A869E7">
              <w:rPr>
                <w:rFonts w:asciiTheme="majorBidi" w:hAnsiTheme="majorBidi" w:cstheme="majorBidi"/>
                <w:sz w:val="22"/>
                <w:szCs w:val="22"/>
              </w:rPr>
              <w:t>ЗК 10</w:t>
            </w:r>
          </w:p>
        </w:tc>
      </w:tr>
      <w:tr w:rsidR="00666B44" w:rsidRPr="00A869E7" w14:paraId="71CFDA91"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643B7E27"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01</w:t>
            </w:r>
          </w:p>
        </w:tc>
        <w:tc>
          <w:tcPr>
            <w:tcW w:w="762" w:type="dxa"/>
            <w:tcBorders>
              <w:top w:val="single" w:sz="4" w:space="0" w:color="auto"/>
              <w:left w:val="single" w:sz="4" w:space="0" w:color="auto"/>
              <w:bottom w:val="single" w:sz="4" w:space="0" w:color="auto"/>
              <w:right w:val="single" w:sz="4" w:space="0" w:color="auto"/>
            </w:tcBorders>
            <w:vAlign w:val="center"/>
          </w:tcPr>
          <w:p w14:paraId="5963945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C3E4583"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BFD9B1D" w14:textId="77777777" w:rsidR="00666B44" w:rsidRPr="00A869E7" w:rsidRDefault="00666B44" w:rsidP="00666B44">
            <w:pPr>
              <w:jc w:val="center"/>
              <w:rPr>
                <w:rFonts w:asciiTheme="majorBidi" w:hAnsiTheme="majorBidi" w:cstheme="majorBidi"/>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B349049"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A9017D0"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4EE517E"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5B91AD3" w14:textId="77777777" w:rsidR="00666B44" w:rsidRPr="00A869E7" w:rsidRDefault="00666B44" w:rsidP="00666B44">
            <w:pPr>
              <w:jc w:val="center"/>
              <w:rPr>
                <w:rFonts w:asciiTheme="majorBidi" w:hAnsiTheme="majorBidi" w:cstheme="majorBidi"/>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946F882"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2B83D44"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113095B"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025AD5FC" w14:textId="77777777" w:rsidR="00666B44" w:rsidRPr="00A869E7" w:rsidRDefault="00666B44" w:rsidP="00666B44">
            <w:pPr>
              <w:jc w:val="center"/>
              <w:rPr>
                <w:rFonts w:asciiTheme="majorBidi" w:hAnsiTheme="majorBidi" w:cstheme="majorBidi"/>
                <w:sz w:val="22"/>
                <w:szCs w:val="22"/>
                <w:lang w:eastAsia="en-US"/>
              </w:rPr>
            </w:pPr>
          </w:p>
        </w:tc>
      </w:tr>
      <w:tr w:rsidR="00666B44" w:rsidRPr="00A869E7" w14:paraId="656E28CD"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4E00EB75"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02</w:t>
            </w:r>
          </w:p>
        </w:tc>
        <w:tc>
          <w:tcPr>
            <w:tcW w:w="762" w:type="dxa"/>
            <w:tcBorders>
              <w:top w:val="single" w:sz="4" w:space="0" w:color="auto"/>
              <w:left w:val="single" w:sz="4" w:space="0" w:color="auto"/>
              <w:bottom w:val="single" w:sz="4" w:space="0" w:color="auto"/>
              <w:right w:val="single" w:sz="4" w:space="0" w:color="auto"/>
            </w:tcBorders>
            <w:vAlign w:val="center"/>
          </w:tcPr>
          <w:p w14:paraId="1455BEF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88B22C8"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CC21677" w14:textId="77777777" w:rsidR="00666B44" w:rsidRPr="00A869E7" w:rsidRDefault="00666B44" w:rsidP="00666B44">
            <w:pPr>
              <w:jc w:val="center"/>
              <w:rPr>
                <w:rFonts w:asciiTheme="majorBidi" w:hAnsiTheme="majorBidi" w:cstheme="majorBidi"/>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4CE4BBD4"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E06A3BB"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FC43677"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56A650D" w14:textId="77777777" w:rsidR="00666B44" w:rsidRPr="00A869E7" w:rsidRDefault="00666B44" w:rsidP="00666B44">
            <w:pPr>
              <w:jc w:val="center"/>
              <w:rPr>
                <w:rFonts w:asciiTheme="majorBidi" w:hAnsiTheme="majorBidi" w:cstheme="majorBidi"/>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DB353D3"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3A3B705"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AB10DD5"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756CAE78" w14:textId="77777777" w:rsidR="00666B44" w:rsidRPr="00A869E7" w:rsidRDefault="00666B44" w:rsidP="00666B44">
            <w:pPr>
              <w:jc w:val="center"/>
              <w:rPr>
                <w:rFonts w:asciiTheme="majorBidi" w:hAnsiTheme="majorBidi" w:cstheme="majorBidi"/>
                <w:sz w:val="22"/>
                <w:szCs w:val="22"/>
                <w:lang w:eastAsia="en-US"/>
              </w:rPr>
            </w:pPr>
          </w:p>
        </w:tc>
      </w:tr>
      <w:tr w:rsidR="00666B44" w:rsidRPr="00A869E7" w14:paraId="471404B6"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4E204060"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03</w:t>
            </w:r>
          </w:p>
        </w:tc>
        <w:tc>
          <w:tcPr>
            <w:tcW w:w="762" w:type="dxa"/>
            <w:tcBorders>
              <w:top w:val="single" w:sz="4" w:space="0" w:color="auto"/>
              <w:left w:val="single" w:sz="4" w:space="0" w:color="auto"/>
              <w:bottom w:val="single" w:sz="4" w:space="0" w:color="auto"/>
              <w:right w:val="single" w:sz="4" w:space="0" w:color="auto"/>
            </w:tcBorders>
            <w:vAlign w:val="center"/>
          </w:tcPr>
          <w:p w14:paraId="46527F09"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5E06624"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CBB662A" w14:textId="77777777" w:rsidR="00666B44" w:rsidRPr="00A869E7" w:rsidRDefault="00666B44" w:rsidP="00666B44">
            <w:pPr>
              <w:jc w:val="center"/>
              <w:rPr>
                <w:rFonts w:asciiTheme="majorBidi" w:hAnsiTheme="majorBidi" w:cstheme="majorBidi"/>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6C4B5975"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1B3D59E"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B16C879"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41574AC"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46298C21"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2F196D2"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933BF0B"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6134F125" w14:textId="77777777" w:rsidR="00666B44" w:rsidRPr="00A869E7" w:rsidRDefault="00666B44" w:rsidP="00666B44">
            <w:pPr>
              <w:jc w:val="center"/>
              <w:rPr>
                <w:rFonts w:asciiTheme="majorBidi" w:hAnsiTheme="majorBidi" w:cstheme="majorBidi"/>
                <w:sz w:val="22"/>
                <w:szCs w:val="22"/>
                <w:lang w:eastAsia="en-US"/>
              </w:rPr>
            </w:pPr>
          </w:p>
        </w:tc>
      </w:tr>
      <w:tr w:rsidR="00666B44" w:rsidRPr="00A869E7" w14:paraId="075D4724"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6605A603"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04</w:t>
            </w:r>
          </w:p>
        </w:tc>
        <w:tc>
          <w:tcPr>
            <w:tcW w:w="762" w:type="dxa"/>
            <w:tcBorders>
              <w:top w:val="single" w:sz="4" w:space="0" w:color="auto"/>
              <w:left w:val="single" w:sz="4" w:space="0" w:color="auto"/>
              <w:bottom w:val="single" w:sz="4" w:space="0" w:color="auto"/>
              <w:right w:val="single" w:sz="4" w:space="0" w:color="auto"/>
            </w:tcBorders>
            <w:vAlign w:val="center"/>
          </w:tcPr>
          <w:p w14:paraId="01BEB08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B8648E4"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9A70841"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7F483A3"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A6AF38F"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40E8BA4"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D0FF27C" w14:textId="77777777" w:rsidR="00666B44" w:rsidRPr="00A869E7" w:rsidRDefault="00666B44" w:rsidP="00666B44">
            <w:pPr>
              <w:jc w:val="center"/>
              <w:rPr>
                <w:rFonts w:asciiTheme="majorBidi" w:hAnsiTheme="majorBidi" w:cstheme="majorBidi"/>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7D66C11"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7FCAD07" w14:textId="77777777" w:rsidR="00666B44" w:rsidRPr="00A869E7" w:rsidRDefault="00666B44" w:rsidP="00666B44">
            <w:pPr>
              <w:jc w:val="center"/>
              <w:rPr>
                <w:rFonts w:asciiTheme="majorBidi" w:hAnsiTheme="majorBidi" w:cstheme="majorBidi"/>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386D244"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563D43C2" w14:textId="77777777" w:rsidR="00666B44" w:rsidRPr="00A869E7" w:rsidRDefault="00666B44" w:rsidP="00666B44">
            <w:pPr>
              <w:jc w:val="center"/>
              <w:rPr>
                <w:rFonts w:asciiTheme="majorBidi" w:hAnsiTheme="majorBidi" w:cstheme="majorBidi"/>
                <w:sz w:val="22"/>
                <w:szCs w:val="22"/>
                <w:lang w:eastAsia="en-US"/>
              </w:rPr>
            </w:pPr>
          </w:p>
        </w:tc>
      </w:tr>
      <w:tr w:rsidR="00666B44" w:rsidRPr="00A869E7" w14:paraId="7E8549BA"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207EE581"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05</w:t>
            </w:r>
          </w:p>
        </w:tc>
        <w:tc>
          <w:tcPr>
            <w:tcW w:w="762" w:type="dxa"/>
            <w:tcBorders>
              <w:top w:val="single" w:sz="4" w:space="0" w:color="auto"/>
              <w:left w:val="single" w:sz="4" w:space="0" w:color="auto"/>
              <w:bottom w:val="single" w:sz="4" w:space="0" w:color="auto"/>
              <w:right w:val="single" w:sz="4" w:space="0" w:color="auto"/>
            </w:tcBorders>
            <w:vAlign w:val="center"/>
          </w:tcPr>
          <w:p w14:paraId="3F374CE5" w14:textId="77777777" w:rsidR="00666B44" w:rsidRPr="00A869E7" w:rsidRDefault="00666B44" w:rsidP="00666B44">
            <w:pPr>
              <w:spacing w:line="256" w:lineRule="auto"/>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78DCE8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638C2A6"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6A90173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4D7B309"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1FC2521"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1293A0E"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35A50779"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71C8560"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C35743D"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69B9231F"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014BAA6C"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5A6A733C"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06</w:t>
            </w:r>
          </w:p>
        </w:tc>
        <w:tc>
          <w:tcPr>
            <w:tcW w:w="762" w:type="dxa"/>
            <w:tcBorders>
              <w:top w:val="single" w:sz="4" w:space="0" w:color="auto"/>
              <w:left w:val="single" w:sz="4" w:space="0" w:color="auto"/>
              <w:bottom w:val="single" w:sz="4" w:space="0" w:color="auto"/>
              <w:right w:val="single" w:sz="4" w:space="0" w:color="auto"/>
            </w:tcBorders>
          </w:tcPr>
          <w:p w14:paraId="40D398A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093AF3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CB65A9B"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4ABE9C90"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D891941"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F9A9D64"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994E9CF"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0DA73ED"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79E411D"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D34AC4E"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48C32412"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42713F77"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4ED5A994"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07</w:t>
            </w:r>
          </w:p>
        </w:tc>
        <w:tc>
          <w:tcPr>
            <w:tcW w:w="762" w:type="dxa"/>
            <w:tcBorders>
              <w:top w:val="single" w:sz="4" w:space="0" w:color="auto"/>
              <w:left w:val="single" w:sz="4" w:space="0" w:color="auto"/>
              <w:bottom w:val="single" w:sz="4" w:space="0" w:color="auto"/>
              <w:right w:val="single" w:sz="4" w:space="0" w:color="auto"/>
            </w:tcBorders>
            <w:vAlign w:val="center"/>
          </w:tcPr>
          <w:p w14:paraId="75D7836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7D82C21"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B21CC9F"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AB3D96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0A86F7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8C98F75"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7916A2C"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0A2FEB1"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8118493"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317BEB0"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00FB4420"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3CCE5DCB"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0D9C88C8"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08</w:t>
            </w:r>
          </w:p>
        </w:tc>
        <w:tc>
          <w:tcPr>
            <w:tcW w:w="762" w:type="dxa"/>
            <w:tcBorders>
              <w:top w:val="single" w:sz="4" w:space="0" w:color="auto"/>
              <w:left w:val="single" w:sz="4" w:space="0" w:color="auto"/>
              <w:bottom w:val="single" w:sz="4" w:space="0" w:color="auto"/>
              <w:right w:val="single" w:sz="4" w:space="0" w:color="auto"/>
            </w:tcBorders>
            <w:vAlign w:val="center"/>
          </w:tcPr>
          <w:p w14:paraId="493829B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AA508C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84E9614"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9E06AA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168B6B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936D59D"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7ADABE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CA945F1"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4ECF3C9"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1513991"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441A3775"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5CB8B08E"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53F109DD"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09</w:t>
            </w:r>
          </w:p>
        </w:tc>
        <w:tc>
          <w:tcPr>
            <w:tcW w:w="762" w:type="dxa"/>
            <w:tcBorders>
              <w:top w:val="single" w:sz="4" w:space="0" w:color="auto"/>
              <w:left w:val="single" w:sz="4" w:space="0" w:color="auto"/>
              <w:bottom w:val="single" w:sz="4" w:space="0" w:color="auto"/>
              <w:right w:val="single" w:sz="4" w:space="0" w:color="auto"/>
            </w:tcBorders>
            <w:vAlign w:val="center"/>
          </w:tcPr>
          <w:p w14:paraId="61144A4F"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273AF89"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B21F7C2"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312A90E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90626C4"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C0A0B2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85B1B8D"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A3CF37F"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F5631F7"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8C7C0F9"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0242EE32"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2F66C001"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345A20DD"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10</w:t>
            </w:r>
          </w:p>
        </w:tc>
        <w:tc>
          <w:tcPr>
            <w:tcW w:w="762" w:type="dxa"/>
            <w:tcBorders>
              <w:top w:val="single" w:sz="4" w:space="0" w:color="auto"/>
              <w:left w:val="single" w:sz="4" w:space="0" w:color="auto"/>
              <w:bottom w:val="single" w:sz="4" w:space="0" w:color="auto"/>
              <w:right w:val="single" w:sz="4" w:space="0" w:color="auto"/>
            </w:tcBorders>
            <w:vAlign w:val="center"/>
          </w:tcPr>
          <w:p w14:paraId="00AB90A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0D8623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83D40F0"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0F0EB6B"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5840C23"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5D27143"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54FCE6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31AE7F64"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E59F2B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BC1836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39DB5C0A"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59D08BA3"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13E0AE13"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11</w:t>
            </w:r>
          </w:p>
        </w:tc>
        <w:tc>
          <w:tcPr>
            <w:tcW w:w="762" w:type="dxa"/>
            <w:tcBorders>
              <w:top w:val="single" w:sz="4" w:space="0" w:color="auto"/>
              <w:left w:val="single" w:sz="4" w:space="0" w:color="auto"/>
              <w:bottom w:val="single" w:sz="4" w:space="0" w:color="auto"/>
              <w:right w:val="single" w:sz="4" w:space="0" w:color="auto"/>
            </w:tcBorders>
            <w:vAlign w:val="center"/>
          </w:tcPr>
          <w:p w14:paraId="2D82BBD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B6DC02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C71CB8D"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49A8DD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840D5C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A5667F2"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FDE864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6D24A0E"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C6FC304"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69958AE"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13EBD82A"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612E2462"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3089D7E3"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12</w:t>
            </w:r>
          </w:p>
        </w:tc>
        <w:tc>
          <w:tcPr>
            <w:tcW w:w="762" w:type="dxa"/>
            <w:tcBorders>
              <w:top w:val="single" w:sz="4" w:space="0" w:color="auto"/>
              <w:left w:val="single" w:sz="4" w:space="0" w:color="auto"/>
              <w:bottom w:val="single" w:sz="4" w:space="0" w:color="auto"/>
              <w:right w:val="single" w:sz="4" w:space="0" w:color="auto"/>
            </w:tcBorders>
            <w:vAlign w:val="center"/>
          </w:tcPr>
          <w:p w14:paraId="332BF9F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921D5D8" w14:textId="77777777" w:rsidR="00666B44" w:rsidRPr="00A869E7" w:rsidRDefault="00666B44" w:rsidP="00666B44">
            <w:pPr>
              <w:spacing w:line="256" w:lineRule="auto"/>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2159A21" w14:textId="77777777" w:rsidR="00666B44" w:rsidRPr="00A869E7" w:rsidRDefault="00666B44" w:rsidP="00666B44">
            <w:pPr>
              <w:spacing w:line="256" w:lineRule="auto"/>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1C6DBF2" w14:textId="77777777" w:rsidR="00666B44" w:rsidRPr="00A869E7" w:rsidRDefault="00666B44" w:rsidP="00666B44">
            <w:pPr>
              <w:spacing w:line="256" w:lineRule="auto"/>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4F0CBB2" w14:textId="77777777" w:rsidR="00666B44" w:rsidRPr="00A869E7" w:rsidRDefault="00666B44" w:rsidP="00666B44">
            <w:pPr>
              <w:spacing w:line="256" w:lineRule="auto"/>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4C3645F" w14:textId="77777777" w:rsidR="00666B44" w:rsidRPr="00A869E7" w:rsidRDefault="00666B44" w:rsidP="00666B44">
            <w:pPr>
              <w:spacing w:line="256" w:lineRule="auto"/>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6EE8253" w14:textId="77777777" w:rsidR="00666B44" w:rsidRPr="00A869E7" w:rsidRDefault="00666B44" w:rsidP="00666B44">
            <w:pPr>
              <w:spacing w:line="256" w:lineRule="auto"/>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670AA6FB" w14:textId="77777777" w:rsidR="00666B44" w:rsidRPr="00A869E7" w:rsidRDefault="00666B44" w:rsidP="00666B44">
            <w:pPr>
              <w:spacing w:line="256" w:lineRule="auto"/>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EB4DC8D"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B7DE03F"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47108E41"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3D6D9729"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4236BC76"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13</w:t>
            </w:r>
          </w:p>
        </w:tc>
        <w:tc>
          <w:tcPr>
            <w:tcW w:w="762" w:type="dxa"/>
            <w:tcBorders>
              <w:top w:val="single" w:sz="4" w:space="0" w:color="auto"/>
              <w:left w:val="single" w:sz="4" w:space="0" w:color="auto"/>
              <w:bottom w:val="single" w:sz="4" w:space="0" w:color="auto"/>
              <w:right w:val="single" w:sz="4" w:space="0" w:color="auto"/>
            </w:tcBorders>
            <w:vAlign w:val="center"/>
          </w:tcPr>
          <w:p w14:paraId="48E8D42E"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2720D655"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31CB4AC1"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5EFF99B7"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EB8E5E3"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657F839"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57DA9CD7"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tcPr>
          <w:p w14:paraId="78BFC0C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6F53F9AB"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tcPr>
          <w:p w14:paraId="039E11B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621AE91B"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20010879"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304CDE61"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14</w:t>
            </w:r>
          </w:p>
        </w:tc>
        <w:tc>
          <w:tcPr>
            <w:tcW w:w="762" w:type="dxa"/>
            <w:tcBorders>
              <w:top w:val="single" w:sz="4" w:space="0" w:color="auto"/>
              <w:left w:val="single" w:sz="4" w:space="0" w:color="auto"/>
              <w:bottom w:val="single" w:sz="4" w:space="0" w:color="auto"/>
              <w:right w:val="single" w:sz="4" w:space="0" w:color="auto"/>
            </w:tcBorders>
            <w:vAlign w:val="center"/>
          </w:tcPr>
          <w:p w14:paraId="0FFC0AF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33CF2B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437C8D7"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4B20DE0F"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6F3CC40"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1EF952F"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F3AEF10"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2F1FB21"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83BCAF3"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8E59B5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2B84C833"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06DEBFDA"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62AEC96B"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15</w:t>
            </w:r>
          </w:p>
        </w:tc>
        <w:tc>
          <w:tcPr>
            <w:tcW w:w="762" w:type="dxa"/>
            <w:tcBorders>
              <w:top w:val="single" w:sz="4" w:space="0" w:color="auto"/>
              <w:left w:val="single" w:sz="4" w:space="0" w:color="auto"/>
              <w:bottom w:val="single" w:sz="4" w:space="0" w:color="auto"/>
              <w:right w:val="single" w:sz="4" w:space="0" w:color="auto"/>
            </w:tcBorders>
            <w:vAlign w:val="center"/>
          </w:tcPr>
          <w:p w14:paraId="6672084D" w14:textId="77777777" w:rsidR="00666B44" w:rsidRPr="00A869E7" w:rsidRDefault="00666B44" w:rsidP="00666B44">
            <w:pPr>
              <w:jc w:val="center"/>
              <w:rPr>
                <w:rFonts w:asciiTheme="majorBidi" w:hAnsiTheme="majorBidi" w:cstheme="majorBidi"/>
                <w:sz w:val="22"/>
                <w:szCs w:val="22"/>
              </w:rPr>
            </w:pPr>
            <w:r w:rsidRPr="00A869E7">
              <w:rPr>
                <w:rFonts w:asciiTheme="majorBidi" w:hAnsiTheme="majorBidi" w:cstheme="majorBidi"/>
                <w:sz w:val="22"/>
                <w:szCs w:val="22"/>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FB56A8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DC4C736"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11B3A5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C9AA9CC"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470D0F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70CCBF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0F902AB"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BE82858"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460AA16"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5B69DA0B"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470654E2"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2A72B83B"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16</w:t>
            </w:r>
          </w:p>
        </w:tc>
        <w:tc>
          <w:tcPr>
            <w:tcW w:w="762" w:type="dxa"/>
            <w:tcBorders>
              <w:top w:val="single" w:sz="4" w:space="0" w:color="auto"/>
              <w:left w:val="single" w:sz="4" w:space="0" w:color="auto"/>
              <w:bottom w:val="single" w:sz="4" w:space="0" w:color="auto"/>
              <w:right w:val="single" w:sz="4" w:space="0" w:color="auto"/>
            </w:tcBorders>
            <w:vAlign w:val="center"/>
          </w:tcPr>
          <w:p w14:paraId="0E12857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7967AB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2EDEA69"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C469FC6"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C6C62C5"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515F25E"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5FFA89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BF445CF"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526E792"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08EAFEB"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0CFFA915"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2B75105A"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58F33C2A"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17</w:t>
            </w:r>
          </w:p>
        </w:tc>
        <w:tc>
          <w:tcPr>
            <w:tcW w:w="762" w:type="dxa"/>
            <w:tcBorders>
              <w:top w:val="single" w:sz="4" w:space="0" w:color="auto"/>
              <w:left w:val="single" w:sz="4" w:space="0" w:color="auto"/>
              <w:bottom w:val="single" w:sz="4" w:space="0" w:color="auto"/>
              <w:right w:val="single" w:sz="4" w:space="0" w:color="auto"/>
            </w:tcBorders>
            <w:vAlign w:val="center"/>
          </w:tcPr>
          <w:p w14:paraId="0657FDD7"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8B1C7C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7499FEA"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3E88BBA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E9317B6"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C015D23"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B5ECE2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6F1757C0"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D8E59AF"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9136F0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499670E0"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1F7B401A"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45011168"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18</w:t>
            </w:r>
          </w:p>
        </w:tc>
        <w:tc>
          <w:tcPr>
            <w:tcW w:w="762" w:type="dxa"/>
            <w:tcBorders>
              <w:top w:val="single" w:sz="4" w:space="0" w:color="auto"/>
              <w:left w:val="single" w:sz="4" w:space="0" w:color="auto"/>
              <w:bottom w:val="single" w:sz="4" w:space="0" w:color="auto"/>
              <w:right w:val="single" w:sz="4" w:space="0" w:color="auto"/>
            </w:tcBorders>
            <w:vAlign w:val="center"/>
          </w:tcPr>
          <w:p w14:paraId="55058BE9"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0D54E4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228AB19"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D38A57E"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1318A38"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4907011"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428215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29375BE"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E18FF40"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004EC3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17E74CD5"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218A81C0"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5656EC2D"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19</w:t>
            </w:r>
          </w:p>
        </w:tc>
        <w:tc>
          <w:tcPr>
            <w:tcW w:w="762" w:type="dxa"/>
            <w:tcBorders>
              <w:top w:val="single" w:sz="4" w:space="0" w:color="auto"/>
              <w:left w:val="single" w:sz="4" w:space="0" w:color="auto"/>
              <w:bottom w:val="single" w:sz="4" w:space="0" w:color="auto"/>
              <w:right w:val="single" w:sz="4" w:space="0" w:color="auto"/>
            </w:tcBorders>
            <w:vAlign w:val="center"/>
          </w:tcPr>
          <w:p w14:paraId="5FAF662B" w14:textId="77777777" w:rsidR="00666B44" w:rsidRPr="00A869E7" w:rsidRDefault="00666B44" w:rsidP="00666B44">
            <w:pPr>
              <w:jc w:val="center"/>
              <w:rPr>
                <w:rFonts w:asciiTheme="majorBidi" w:hAnsiTheme="majorBidi" w:cstheme="majorBidi"/>
                <w:sz w:val="22"/>
                <w:szCs w:val="22"/>
              </w:rPr>
            </w:pPr>
            <w:r w:rsidRPr="00A869E7">
              <w:rPr>
                <w:rFonts w:asciiTheme="majorBidi" w:hAnsiTheme="majorBidi" w:cstheme="majorBidi"/>
                <w:sz w:val="22"/>
                <w:szCs w:val="22"/>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6EF681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9785C53"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697A9133"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E21427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CFEDEFC"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8BD6600"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4FF02F6"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62185F5"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F1D0C19"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18662447"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03B01151"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59A060F0"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20</w:t>
            </w:r>
          </w:p>
        </w:tc>
        <w:tc>
          <w:tcPr>
            <w:tcW w:w="762" w:type="dxa"/>
            <w:tcBorders>
              <w:top w:val="single" w:sz="4" w:space="0" w:color="auto"/>
              <w:left w:val="single" w:sz="4" w:space="0" w:color="auto"/>
              <w:bottom w:val="single" w:sz="4" w:space="0" w:color="auto"/>
              <w:right w:val="single" w:sz="4" w:space="0" w:color="auto"/>
            </w:tcBorders>
            <w:vAlign w:val="center"/>
          </w:tcPr>
          <w:p w14:paraId="78B3CE3F"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4FC38C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B1B07BA"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70457D1"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CA9C07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749A9B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00191F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3748EC79"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3A4A598"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E715E35"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3E37F49D"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6EAD6F80"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14950195"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21</w:t>
            </w:r>
          </w:p>
        </w:tc>
        <w:tc>
          <w:tcPr>
            <w:tcW w:w="762" w:type="dxa"/>
            <w:tcBorders>
              <w:top w:val="single" w:sz="4" w:space="0" w:color="auto"/>
              <w:left w:val="single" w:sz="4" w:space="0" w:color="auto"/>
              <w:bottom w:val="single" w:sz="4" w:space="0" w:color="auto"/>
              <w:right w:val="single" w:sz="4" w:space="0" w:color="auto"/>
            </w:tcBorders>
            <w:vAlign w:val="center"/>
          </w:tcPr>
          <w:p w14:paraId="336A6A9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48855A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D4A10D3"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D745AD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3CE1BC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50BD50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1F7D7BD"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C1C4D0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4C4819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1ACCC48"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3D25D01B"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1AFB1D27"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0E9B7D96"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22</w:t>
            </w:r>
          </w:p>
        </w:tc>
        <w:tc>
          <w:tcPr>
            <w:tcW w:w="762" w:type="dxa"/>
            <w:tcBorders>
              <w:top w:val="single" w:sz="4" w:space="0" w:color="auto"/>
              <w:left w:val="single" w:sz="4" w:space="0" w:color="auto"/>
              <w:bottom w:val="single" w:sz="4" w:space="0" w:color="auto"/>
              <w:right w:val="single" w:sz="4" w:space="0" w:color="auto"/>
            </w:tcBorders>
            <w:vAlign w:val="center"/>
          </w:tcPr>
          <w:p w14:paraId="7E2D8F2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4DA8737"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E82291D"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270191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17FAC9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A0C4AB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49BE524"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BB25D90"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4BC1BB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F80942C"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12C14184"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0DBCB7EC"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2E9A1D7D"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23</w:t>
            </w:r>
          </w:p>
        </w:tc>
        <w:tc>
          <w:tcPr>
            <w:tcW w:w="762" w:type="dxa"/>
            <w:tcBorders>
              <w:top w:val="single" w:sz="4" w:space="0" w:color="auto"/>
              <w:left w:val="single" w:sz="4" w:space="0" w:color="auto"/>
              <w:bottom w:val="single" w:sz="4" w:space="0" w:color="auto"/>
              <w:right w:val="single" w:sz="4" w:space="0" w:color="auto"/>
            </w:tcBorders>
            <w:vAlign w:val="center"/>
          </w:tcPr>
          <w:p w14:paraId="696A005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29C628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47C82BF"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17B0D1F3"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57314B7"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AEEAE95"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1AC7EF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18EC436"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D0A0B3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55DB87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77799100"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2D75A9C3"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1BE88339"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24</w:t>
            </w:r>
          </w:p>
        </w:tc>
        <w:tc>
          <w:tcPr>
            <w:tcW w:w="762" w:type="dxa"/>
            <w:tcBorders>
              <w:top w:val="single" w:sz="4" w:space="0" w:color="auto"/>
              <w:left w:val="single" w:sz="4" w:space="0" w:color="auto"/>
              <w:bottom w:val="single" w:sz="4" w:space="0" w:color="auto"/>
              <w:right w:val="single" w:sz="4" w:space="0" w:color="auto"/>
            </w:tcBorders>
            <w:vAlign w:val="center"/>
          </w:tcPr>
          <w:p w14:paraId="41FED4CF"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836DE64"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BFE9053"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FF38C8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D620E3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5C886FD"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8EF490F"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ED2CAA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7B50212"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61D361F"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29B204FA"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4B034402"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15FE677F"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25</w:t>
            </w:r>
          </w:p>
        </w:tc>
        <w:tc>
          <w:tcPr>
            <w:tcW w:w="762" w:type="dxa"/>
            <w:tcBorders>
              <w:top w:val="single" w:sz="4" w:space="0" w:color="auto"/>
              <w:left w:val="single" w:sz="4" w:space="0" w:color="auto"/>
              <w:bottom w:val="single" w:sz="4" w:space="0" w:color="auto"/>
              <w:right w:val="single" w:sz="4" w:space="0" w:color="auto"/>
            </w:tcBorders>
            <w:vAlign w:val="center"/>
          </w:tcPr>
          <w:p w14:paraId="5BD53BD1" w14:textId="77777777" w:rsidR="00666B44" w:rsidRPr="00A869E7" w:rsidRDefault="00666B44" w:rsidP="00666B44">
            <w:pPr>
              <w:spacing w:line="256" w:lineRule="auto"/>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E64A21C" w14:textId="77777777" w:rsidR="00666B44" w:rsidRPr="00A869E7" w:rsidRDefault="00666B44" w:rsidP="00666B44">
            <w:pPr>
              <w:jc w:val="center"/>
              <w:rPr>
                <w:rFonts w:asciiTheme="majorBidi" w:hAnsiTheme="majorBidi" w:cstheme="majorBidi"/>
                <w:bCs/>
                <w:lang w:eastAsia="en-US"/>
              </w:rPr>
            </w:pPr>
            <w:r w:rsidRPr="00A869E7">
              <w:rPr>
                <w:rFonts w:asciiTheme="majorBidi" w:hAnsiTheme="majorBidi" w:cstheme="majorBidi"/>
                <w:bCs/>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5ABD634" w14:textId="77777777" w:rsidR="00666B44" w:rsidRPr="00A869E7" w:rsidRDefault="00666B44" w:rsidP="00666B44">
            <w:pPr>
              <w:jc w:val="center"/>
              <w:rPr>
                <w:rFonts w:asciiTheme="majorBidi" w:hAnsiTheme="majorBidi" w:cstheme="majorBidi"/>
                <w:bCs/>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C454E0C"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9D0154E" w14:textId="77777777" w:rsidR="00666B44" w:rsidRPr="00A869E7" w:rsidRDefault="00666B44" w:rsidP="00666B44">
            <w:pPr>
              <w:jc w:val="center"/>
              <w:rPr>
                <w:rFonts w:asciiTheme="majorBidi" w:hAnsiTheme="majorBidi" w:cstheme="majorBidi"/>
                <w:bCs/>
                <w:lang w:eastAsia="en-US"/>
              </w:rPr>
            </w:pPr>
            <w:r w:rsidRPr="00A869E7">
              <w:rPr>
                <w:rFonts w:asciiTheme="majorBidi" w:hAnsiTheme="majorBidi" w:cstheme="majorBidi"/>
                <w:bCs/>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ECDF707"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E8A8909" w14:textId="77777777" w:rsidR="00666B44" w:rsidRPr="00A869E7" w:rsidRDefault="00666B44" w:rsidP="00666B44">
            <w:pPr>
              <w:jc w:val="center"/>
              <w:rPr>
                <w:rFonts w:asciiTheme="majorBidi" w:hAnsiTheme="majorBidi" w:cstheme="majorBidi"/>
                <w:bCs/>
                <w:lang w:eastAsia="en-US"/>
              </w:rPr>
            </w:pPr>
            <w:r w:rsidRPr="00A869E7">
              <w:rPr>
                <w:rFonts w:asciiTheme="majorBidi" w:hAnsiTheme="majorBidi" w:cstheme="majorBidi"/>
                <w:bCs/>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3B7C84D"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C8C2E5A"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8DB209D"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tcPr>
          <w:p w14:paraId="697F12DB" w14:textId="77777777" w:rsidR="00666B44" w:rsidRPr="00A869E7" w:rsidRDefault="00666B44" w:rsidP="00666B44">
            <w:pPr>
              <w:jc w:val="center"/>
              <w:rPr>
                <w:rFonts w:asciiTheme="majorBidi" w:hAnsiTheme="majorBidi" w:cstheme="majorBidi"/>
                <w:bCs/>
                <w:lang w:eastAsia="en-US"/>
              </w:rPr>
            </w:pPr>
          </w:p>
        </w:tc>
      </w:tr>
      <w:tr w:rsidR="00666B44" w:rsidRPr="00A869E7" w14:paraId="141F083A"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5754E282"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26</w:t>
            </w:r>
          </w:p>
        </w:tc>
        <w:tc>
          <w:tcPr>
            <w:tcW w:w="762" w:type="dxa"/>
            <w:tcBorders>
              <w:top w:val="single" w:sz="4" w:space="0" w:color="auto"/>
              <w:left w:val="single" w:sz="4" w:space="0" w:color="auto"/>
              <w:bottom w:val="single" w:sz="4" w:space="0" w:color="auto"/>
              <w:right w:val="single" w:sz="4" w:space="0" w:color="auto"/>
            </w:tcBorders>
          </w:tcPr>
          <w:p w14:paraId="6E8270A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D280E22" w14:textId="77777777" w:rsidR="00666B44" w:rsidRPr="00A869E7" w:rsidRDefault="00666B44" w:rsidP="00666B44">
            <w:pPr>
              <w:jc w:val="center"/>
              <w:rPr>
                <w:rFonts w:asciiTheme="majorBidi" w:hAnsiTheme="majorBidi" w:cstheme="majorBidi"/>
                <w:bCs/>
                <w:lang w:eastAsia="en-US"/>
              </w:rPr>
            </w:pPr>
            <w:r w:rsidRPr="00A869E7">
              <w:rPr>
                <w:rFonts w:asciiTheme="majorBidi" w:hAnsiTheme="majorBidi" w:cstheme="majorBidi"/>
                <w:bCs/>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4B2FE01" w14:textId="77777777" w:rsidR="00666B44" w:rsidRPr="00A869E7" w:rsidRDefault="00666B44" w:rsidP="00666B44">
            <w:pPr>
              <w:jc w:val="center"/>
              <w:rPr>
                <w:rFonts w:asciiTheme="majorBidi" w:hAnsiTheme="majorBidi" w:cstheme="majorBidi"/>
                <w:bCs/>
                <w:lang w:eastAsia="en-US"/>
              </w:rPr>
            </w:pPr>
            <w:r w:rsidRPr="00A869E7">
              <w:rPr>
                <w:rFonts w:asciiTheme="majorBidi" w:hAnsiTheme="majorBidi" w:cstheme="majorBidi"/>
                <w:bCs/>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1C72311"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F98E737" w14:textId="77777777" w:rsidR="00666B44" w:rsidRPr="00A869E7" w:rsidRDefault="00666B44" w:rsidP="00666B44">
            <w:pPr>
              <w:jc w:val="center"/>
              <w:rPr>
                <w:rFonts w:asciiTheme="majorBidi" w:hAnsiTheme="majorBidi" w:cstheme="majorBidi"/>
                <w:bCs/>
                <w:lang w:eastAsia="en-US"/>
              </w:rPr>
            </w:pPr>
            <w:r w:rsidRPr="00A869E7">
              <w:rPr>
                <w:rFonts w:asciiTheme="majorBidi" w:hAnsiTheme="majorBidi" w:cstheme="majorBidi"/>
                <w:bCs/>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7EB10FC"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FF76285" w14:textId="77777777" w:rsidR="00666B44" w:rsidRPr="00A869E7" w:rsidRDefault="00666B44" w:rsidP="00666B44">
            <w:pPr>
              <w:jc w:val="center"/>
              <w:rPr>
                <w:rFonts w:asciiTheme="majorBidi" w:hAnsiTheme="majorBidi" w:cstheme="majorBidi"/>
                <w:bCs/>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608B7363"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0D68C75"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1D74923" w14:textId="77777777" w:rsidR="00666B44" w:rsidRPr="00A869E7" w:rsidRDefault="00666B44" w:rsidP="00666B44">
            <w:pPr>
              <w:jc w:val="center"/>
              <w:rPr>
                <w:rFonts w:asciiTheme="majorBidi" w:hAnsiTheme="majorBidi" w:cstheme="majorBidi"/>
                <w:bCs/>
                <w:lang w:eastAsia="en-US"/>
              </w:rPr>
            </w:pPr>
            <w:r w:rsidRPr="00A869E7">
              <w:rPr>
                <w:rFonts w:asciiTheme="majorBidi" w:hAnsiTheme="majorBidi" w:cstheme="majorBidi"/>
                <w:bCs/>
                <w:lang w:eastAsia="en-US"/>
              </w:rPr>
              <w:t>+</w:t>
            </w:r>
          </w:p>
        </w:tc>
        <w:tc>
          <w:tcPr>
            <w:tcW w:w="763" w:type="dxa"/>
            <w:tcBorders>
              <w:top w:val="single" w:sz="4" w:space="0" w:color="auto"/>
              <w:left w:val="single" w:sz="4" w:space="0" w:color="auto"/>
              <w:bottom w:val="single" w:sz="4" w:space="0" w:color="auto"/>
              <w:right w:val="single" w:sz="4" w:space="0" w:color="auto"/>
            </w:tcBorders>
          </w:tcPr>
          <w:p w14:paraId="5B1D7504" w14:textId="77777777" w:rsidR="00666B44" w:rsidRPr="00A869E7" w:rsidRDefault="00666B44" w:rsidP="00666B44">
            <w:pPr>
              <w:jc w:val="center"/>
              <w:rPr>
                <w:rFonts w:asciiTheme="majorBidi" w:hAnsiTheme="majorBidi" w:cstheme="majorBidi"/>
                <w:bCs/>
                <w:lang w:eastAsia="en-US"/>
              </w:rPr>
            </w:pPr>
          </w:p>
        </w:tc>
      </w:tr>
      <w:tr w:rsidR="00666B44" w:rsidRPr="00A869E7" w14:paraId="50D83DF4"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058B5085"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27</w:t>
            </w:r>
          </w:p>
        </w:tc>
        <w:tc>
          <w:tcPr>
            <w:tcW w:w="762" w:type="dxa"/>
            <w:tcBorders>
              <w:top w:val="single" w:sz="4" w:space="0" w:color="auto"/>
              <w:left w:val="single" w:sz="4" w:space="0" w:color="auto"/>
              <w:bottom w:val="single" w:sz="4" w:space="0" w:color="auto"/>
              <w:right w:val="single" w:sz="4" w:space="0" w:color="auto"/>
            </w:tcBorders>
            <w:vAlign w:val="center"/>
          </w:tcPr>
          <w:p w14:paraId="4C9CC1AD"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4BEEF00"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BE3B515" w14:textId="77777777" w:rsidR="00666B44" w:rsidRPr="00A869E7" w:rsidRDefault="00666B44" w:rsidP="00666B44">
            <w:pPr>
              <w:jc w:val="center"/>
              <w:rPr>
                <w:rFonts w:asciiTheme="majorBidi" w:hAnsiTheme="majorBidi" w:cstheme="majorBidi"/>
                <w:bCs/>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9A6B78E"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BDC7CA7" w14:textId="77777777" w:rsidR="00666B44" w:rsidRPr="00A869E7" w:rsidRDefault="00666B44" w:rsidP="00666B44">
            <w:pPr>
              <w:jc w:val="center"/>
              <w:rPr>
                <w:rFonts w:asciiTheme="majorBidi" w:hAnsiTheme="majorBidi" w:cstheme="majorBidi"/>
                <w:bCs/>
                <w:lang w:eastAsia="en-US"/>
              </w:rPr>
            </w:pPr>
            <w:r w:rsidRPr="00A869E7">
              <w:rPr>
                <w:rFonts w:asciiTheme="majorBidi" w:hAnsiTheme="majorBidi" w:cstheme="majorBidi"/>
                <w:bCs/>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4A70A1B" w14:textId="77777777" w:rsidR="00666B44" w:rsidRPr="00A869E7" w:rsidRDefault="00666B44" w:rsidP="00666B44">
            <w:pPr>
              <w:jc w:val="center"/>
              <w:rPr>
                <w:rFonts w:asciiTheme="majorBidi" w:hAnsiTheme="majorBidi" w:cstheme="majorBidi"/>
                <w:bCs/>
                <w:lang w:eastAsia="en-US"/>
              </w:rPr>
            </w:pPr>
            <w:r w:rsidRPr="00A869E7">
              <w:rPr>
                <w:rFonts w:asciiTheme="majorBidi" w:hAnsiTheme="majorBidi" w:cstheme="majorBidi"/>
                <w:bCs/>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73B75D2" w14:textId="77777777" w:rsidR="00666B44" w:rsidRPr="00A869E7" w:rsidRDefault="00666B44" w:rsidP="00666B44">
            <w:pPr>
              <w:jc w:val="center"/>
              <w:rPr>
                <w:rFonts w:asciiTheme="majorBidi" w:hAnsiTheme="majorBidi" w:cstheme="majorBidi"/>
                <w:bCs/>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F239BC2" w14:textId="77777777" w:rsidR="00666B44" w:rsidRPr="00A869E7" w:rsidRDefault="00666B44" w:rsidP="00666B44">
            <w:pPr>
              <w:jc w:val="center"/>
              <w:rPr>
                <w:rFonts w:asciiTheme="majorBidi" w:hAnsiTheme="majorBidi" w:cstheme="majorBidi"/>
                <w:bCs/>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41B2A3B"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1300197"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29B99D67"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4FC00401"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12CD8E33"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28</w:t>
            </w:r>
          </w:p>
        </w:tc>
        <w:tc>
          <w:tcPr>
            <w:tcW w:w="762" w:type="dxa"/>
            <w:tcBorders>
              <w:top w:val="single" w:sz="4" w:space="0" w:color="auto"/>
              <w:left w:val="single" w:sz="4" w:space="0" w:color="auto"/>
              <w:bottom w:val="single" w:sz="4" w:space="0" w:color="auto"/>
              <w:right w:val="single" w:sz="4" w:space="0" w:color="auto"/>
            </w:tcBorders>
            <w:vAlign w:val="center"/>
          </w:tcPr>
          <w:p w14:paraId="72D5008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0816E17"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06953BB"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3BDEBA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8061A6B"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D304FEA"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176A411"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F80F4C5"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13B062D"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068D9AC"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51734F8F"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37ADBE1B"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14668789"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29</w:t>
            </w:r>
          </w:p>
        </w:tc>
        <w:tc>
          <w:tcPr>
            <w:tcW w:w="762" w:type="dxa"/>
            <w:tcBorders>
              <w:top w:val="single" w:sz="4" w:space="0" w:color="auto"/>
              <w:left w:val="single" w:sz="4" w:space="0" w:color="auto"/>
              <w:bottom w:val="single" w:sz="4" w:space="0" w:color="auto"/>
              <w:right w:val="single" w:sz="4" w:space="0" w:color="auto"/>
            </w:tcBorders>
            <w:vAlign w:val="center"/>
          </w:tcPr>
          <w:p w14:paraId="3C6A5F3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7D2E57E"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0BAF4EE"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F53265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3F32702"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22C492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80007D5"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43950F7"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5E404B9"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79603C0"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411AAEB9"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32784323"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1F62F5EA"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30</w:t>
            </w:r>
          </w:p>
        </w:tc>
        <w:tc>
          <w:tcPr>
            <w:tcW w:w="762" w:type="dxa"/>
            <w:tcBorders>
              <w:top w:val="single" w:sz="4" w:space="0" w:color="auto"/>
              <w:left w:val="single" w:sz="4" w:space="0" w:color="auto"/>
              <w:bottom w:val="single" w:sz="4" w:space="0" w:color="auto"/>
              <w:right w:val="single" w:sz="4" w:space="0" w:color="auto"/>
            </w:tcBorders>
            <w:vAlign w:val="center"/>
          </w:tcPr>
          <w:p w14:paraId="3280DF43"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501CB3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0DE71A0"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0B9BCC5"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08BD3DF"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F4BCC3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9E6D272"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7241F2D"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FCCF14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4518C1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3778DB0D"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02FAA940"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4AB45F25"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31</w:t>
            </w:r>
          </w:p>
        </w:tc>
        <w:tc>
          <w:tcPr>
            <w:tcW w:w="762" w:type="dxa"/>
            <w:tcBorders>
              <w:top w:val="single" w:sz="4" w:space="0" w:color="auto"/>
              <w:left w:val="single" w:sz="4" w:space="0" w:color="auto"/>
              <w:bottom w:val="single" w:sz="4" w:space="0" w:color="auto"/>
              <w:right w:val="single" w:sz="4" w:space="0" w:color="auto"/>
            </w:tcBorders>
            <w:vAlign w:val="center"/>
          </w:tcPr>
          <w:p w14:paraId="04B2E89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E91634F"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A9BBCF9"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13AD45D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95C46F4"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41AEB49"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7C1380B"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4A8FE6BF"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D9404D5"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28A11E2"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05DCCEEA"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38261C82"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653BB63C"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32</w:t>
            </w:r>
          </w:p>
        </w:tc>
        <w:tc>
          <w:tcPr>
            <w:tcW w:w="762" w:type="dxa"/>
            <w:tcBorders>
              <w:top w:val="single" w:sz="4" w:space="0" w:color="auto"/>
              <w:left w:val="single" w:sz="4" w:space="0" w:color="auto"/>
              <w:bottom w:val="single" w:sz="4" w:space="0" w:color="auto"/>
              <w:right w:val="single" w:sz="4" w:space="0" w:color="auto"/>
            </w:tcBorders>
            <w:vAlign w:val="center"/>
          </w:tcPr>
          <w:p w14:paraId="3ECAFD0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C591E2E"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1E78621"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3A117B67"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BB7E8F9"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9716807"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EB0D100"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04EBB87"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77CEB4F"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E5BF131"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0840C72F" w14:textId="77777777" w:rsidR="00666B44" w:rsidRPr="00A869E7" w:rsidRDefault="00666B44" w:rsidP="00666B44">
            <w:pPr>
              <w:jc w:val="center"/>
              <w:rPr>
                <w:rFonts w:asciiTheme="majorBidi" w:hAnsiTheme="majorBidi" w:cstheme="majorBidi"/>
                <w:bCs/>
                <w:sz w:val="22"/>
                <w:szCs w:val="22"/>
                <w:lang w:eastAsia="en-US"/>
              </w:rPr>
            </w:pPr>
          </w:p>
        </w:tc>
      </w:tr>
      <w:bookmarkEnd w:id="7"/>
      <w:tr w:rsidR="00666B44" w:rsidRPr="00A869E7" w14:paraId="000948F0" w14:textId="77777777" w:rsidTr="00666B44">
        <w:trPr>
          <w:trHeight w:val="250"/>
        </w:trPr>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2920772D"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33</w:t>
            </w:r>
          </w:p>
        </w:tc>
        <w:tc>
          <w:tcPr>
            <w:tcW w:w="762" w:type="dxa"/>
            <w:tcBorders>
              <w:top w:val="single" w:sz="4" w:space="0" w:color="auto"/>
              <w:left w:val="single" w:sz="4" w:space="0" w:color="auto"/>
              <w:bottom w:val="single" w:sz="4" w:space="0" w:color="auto"/>
              <w:right w:val="single" w:sz="4" w:space="0" w:color="auto"/>
            </w:tcBorders>
            <w:vAlign w:val="center"/>
          </w:tcPr>
          <w:p w14:paraId="5D88CBE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403D6A7" w14:textId="77777777" w:rsidR="00666B44" w:rsidRPr="00A869E7" w:rsidRDefault="00666B44" w:rsidP="00666B44">
            <w:pPr>
              <w:jc w:val="center"/>
              <w:rPr>
                <w:rFonts w:asciiTheme="majorBidi" w:hAnsiTheme="majorBidi" w:cstheme="majorBidi"/>
                <w:bCs/>
              </w:rPr>
            </w:pPr>
            <w:r w:rsidRPr="00A869E7">
              <w:rPr>
                <w:rFonts w:asciiTheme="majorBidi" w:hAnsiTheme="majorBidi" w:cstheme="majorBidi"/>
                <w:bC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24EAE2C" w14:textId="77777777" w:rsidR="00666B44" w:rsidRPr="00A869E7" w:rsidRDefault="00666B44" w:rsidP="00666B44">
            <w:pPr>
              <w:jc w:val="center"/>
              <w:rPr>
                <w:rFonts w:asciiTheme="majorBidi" w:hAnsiTheme="majorBidi" w:cstheme="majorBidi"/>
                <w:bC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1F7C77DF" w14:textId="77777777" w:rsidR="00666B44" w:rsidRPr="00A869E7" w:rsidRDefault="00666B44" w:rsidP="00666B44">
            <w:pPr>
              <w:jc w:val="center"/>
              <w:rPr>
                <w:rFonts w:asciiTheme="majorBidi" w:hAnsiTheme="majorBidi" w:cstheme="majorBidi"/>
                <w:bC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50F6E19" w14:textId="77777777" w:rsidR="00666B44" w:rsidRPr="00A869E7" w:rsidRDefault="00666B44" w:rsidP="00666B44">
            <w:pPr>
              <w:jc w:val="center"/>
              <w:rPr>
                <w:rFonts w:asciiTheme="majorBidi" w:hAnsiTheme="majorBidi" w:cstheme="majorBidi"/>
                <w:bCs/>
              </w:rPr>
            </w:pPr>
            <w:r w:rsidRPr="00A869E7">
              <w:rPr>
                <w:rFonts w:asciiTheme="majorBidi" w:hAnsiTheme="majorBidi" w:cstheme="majorBidi"/>
                <w:bC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BFF7585" w14:textId="77777777" w:rsidR="00666B44" w:rsidRPr="00A869E7" w:rsidRDefault="00666B44" w:rsidP="00666B44">
            <w:pPr>
              <w:jc w:val="center"/>
              <w:rPr>
                <w:rFonts w:asciiTheme="majorBidi" w:hAnsiTheme="majorBidi" w:cstheme="majorBidi"/>
                <w:bC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24C513F" w14:textId="77777777" w:rsidR="00666B44" w:rsidRPr="00A869E7" w:rsidRDefault="00666B44" w:rsidP="00666B44">
            <w:pPr>
              <w:jc w:val="center"/>
              <w:rPr>
                <w:rFonts w:asciiTheme="majorBidi" w:hAnsiTheme="majorBidi" w:cstheme="majorBidi"/>
                <w:bC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4D5C73C" w14:textId="77777777" w:rsidR="00666B44" w:rsidRPr="00A869E7" w:rsidRDefault="00666B44" w:rsidP="00666B44">
            <w:pPr>
              <w:jc w:val="center"/>
              <w:rPr>
                <w:rFonts w:asciiTheme="majorBidi" w:hAnsiTheme="majorBidi" w:cstheme="majorBidi"/>
                <w:bC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8493179" w14:textId="77777777" w:rsidR="00666B44" w:rsidRPr="00A869E7" w:rsidRDefault="00666B44" w:rsidP="00666B44">
            <w:pPr>
              <w:jc w:val="center"/>
              <w:rPr>
                <w:rFonts w:asciiTheme="majorBidi" w:hAnsiTheme="majorBidi" w:cstheme="majorBidi"/>
                <w:bC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AFBBF48" w14:textId="77777777" w:rsidR="00666B44" w:rsidRPr="00A869E7" w:rsidRDefault="00666B44" w:rsidP="00666B44">
            <w:pPr>
              <w:jc w:val="center"/>
              <w:rPr>
                <w:rFonts w:asciiTheme="majorBidi" w:hAnsiTheme="majorBidi" w:cstheme="majorBidi"/>
                <w:bCs/>
              </w:rPr>
            </w:pPr>
            <w:r w:rsidRPr="00A869E7">
              <w:rPr>
                <w:rFonts w:asciiTheme="majorBidi" w:hAnsiTheme="majorBidi" w:cstheme="majorBidi"/>
                <w:bCs/>
              </w:rPr>
              <w:t>+</w:t>
            </w:r>
          </w:p>
        </w:tc>
        <w:tc>
          <w:tcPr>
            <w:tcW w:w="763" w:type="dxa"/>
            <w:tcBorders>
              <w:top w:val="single" w:sz="4" w:space="0" w:color="auto"/>
              <w:left w:val="single" w:sz="4" w:space="0" w:color="auto"/>
              <w:bottom w:val="single" w:sz="4" w:space="0" w:color="auto"/>
              <w:right w:val="single" w:sz="4" w:space="0" w:color="auto"/>
            </w:tcBorders>
          </w:tcPr>
          <w:p w14:paraId="46E5FC35" w14:textId="77777777" w:rsidR="00666B44" w:rsidRPr="00A869E7" w:rsidRDefault="00666B44" w:rsidP="00666B44">
            <w:pPr>
              <w:jc w:val="center"/>
              <w:rPr>
                <w:rFonts w:asciiTheme="majorBidi" w:hAnsiTheme="majorBidi" w:cstheme="majorBidi"/>
                <w:bCs/>
              </w:rPr>
            </w:pPr>
          </w:p>
        </w:tc>
      </w:tr>
      <w:tr w:rsidR="00666B44" w:rsidRPr="00A869E7" w14:paraId="460EA596" w14:textId="77777777" w:rsidTr="00666B44">
        <w:trPr>
          <w:trHeight w:val="280"/>
        </w:trPr>
        <w:tc>
          <w:tcPr>
            <w:tcW w:w="1783" w:type="dxa"/>
            <w:tcBorders>
              <w:top w:val="single" w:sz="4" w:space="0" w:color="auto"/>
              <w:left w:val="single" w:sz="4" w:space="0" w:color="auto"/>
              <w:bottom w:val="single" w:sz="4" w:space="0" w:color="auto"/>
              <w:right w:val="single" w:sz="4" w:space="0" w:color="auto"/>
            </w:tcBorders>
            <w:shd w:val="clear" w:color="auto" w:fill="auto"/>
          </w:tcPr>
          <w:p w14:paraId="7F3FBDD4" w14:textId="77777777" w:rsidR="00666B44" w:rsidRPr="00A869E7" w:rsidRDefault="00666B44" w:rsidP="00666B44">
            <w:pPr>
              <w:jc w:val="center"/>
              <w:rPr>
                <w:rFonts w:asciiTheme="majorBidi" w:hAnsiTheme="majorBidi" w:cstheme="majorBidi"/>
                <w:sz w:val="22"/>
                <w:szCs w:val="22"/>
              </w:rPr>
            </w:pPr>
            <w:r w:rsidRPr="00A869E7">
              <w:rPr>
                <w:rFonts w:asciiTheme="majorBidi" w:hAnsiTheme="majorBidi" w:cstheme="majorBidi"/>
                <w:sz w:val="22"/>
                <w:szCs w:val="22"/>
              </w:rPr>
              <w:t>ОК 34</w:t>
            </w:r>
          </w:p>
        </w:tc>
        <w:tc>
          <w:tcPr>
            <w:tcW w:w="762" w:type="dxa"/>
            <w:tcBorders>
              <w:top w:val="single" w:sz="4" w:space="0" w:color="auto"/>
              <w:left w:val="single" w:sz="4" w:space="0" w:color="auto"/>
              <w:bottom w:val="single" w:sz="4" w:space="0" w:color="auto"/>
              <w:right w:val="single" w:sz="4" w:space="0" w:color="auto"/>
            </w:tcBorders>
            <w:vAlign w:val="center"/>
          </w:tcPr>
          <w:p w14:paraId="4B62796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BD78689" w14:textId="77777777" w:rsidR="00666B44" w:rsidRPr="00A869E7" w:rsidRDefault="00666B44" w:rsidP="00666B44">
            <w:pPr>
              <w:jc w:val="center"/>
              <w:rPr>
                <w:rFonts w:asciiTheme="majorBidi" w:hAnsiTheme="majorBidi" w:cstheme="majorBidi"/>
                <w:bC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650F8C2" w14:textId="77777777" w:rsidR="00666B44" w:rsidRPr="00A869E7" w:rsidRDefault="00666B44" w:rsidP="00666B44">
            <w:pPr>
              <w:jc w:val="center"/>
              <w:rPr>
                <w:rFonts w:asciiTheme="majorBidi" w:hAnsiTheme="majorBidi" w:cstheme="majorBidi"/>
                <w:bC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B63ECC9" w14:textId="77777777" w:rsidR="00666B44" w:rsidRPr="00A869E7" w:rsidRDefault="00666B44" w:rsidP="00666B44">
            <w:pPr>
              <w:jc w:val="center"/>
              <w:rPr>
                <w:rFonts w:asciiTheme="majorBidi" w:hAnsiTheme="majorBidi" w:cstheme="majorBidi"/>
                <w:bC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37FD1B5" w14:textId="77777777" w:rsidR="00666B44" w:rsidRPr="00A869E7" w:rsidRDefault="00666B44" w:rsidP="00666B44">
            <w:pPr>
              <w:jc w:val="center"/>
              <w:rPr>
                <w:rFonts w:asciiTheme="majorBidi" w:hAnsiTheme="majorBidi" w:cstheme="majorBidi"/>
                <w:bC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99CDBCD" w14:textId="77777777" w:rsidR="00666B44" w:rsidRPr="00A869E7" w:rsidRDefault="00666B44" w:rsidP="00666B44">
            <w:pPr>
              <w:jc w:val="center"/>
              <w:rPr>
                <w:rFonts w:asciiTheme="majorBidi" w:hAnsiTheme="majorBidi" w:cstheme="majorBidi"/>
                <w:bC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1A93984" w14:textId="77777777" w:rsidR="00666B44" w:rsidRPr="00A869E7" w:rsidRDefault="00666B44" w:rsidP="00666B44">
            <w:pPr>
              <w:jc w:val="center"/>
              <w:rPr>
                <w:rFonts w:asciiTheme="majorBidi" w:hAnsiTheme="majorBidi" w:cstheme="majorBidi"/>
                <w:bC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410421D" w14:textId="77777777" w:rsidR="00666B44" w:rsidRPr="00A869E7" w:rsidRDefault="00666B44" w:rsidP="00666B44">
            <w:pPr>
              <w:jc w:val="center"/>
              <w:rPr>
                <w:rFonts w:asciiTheme="majorBidi" w:hAnsiTheme="majorBidi" w:cstheme="majorBidi"/>
                <w:bC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EC51F1D" w14:textId="77777777" w:rsidR="00666B44" w:rsidRPr="00A869E7" w:rsidRDefault="00666B44" w:rsidP="00666B44">
            <w:pPr>
              <w:jc w:val="center"/>
              <w:rPr>
                <w:rFonts w:asciiTheme="majorBidi" w:hAnsiTheme="majorBidi" w:cstheme="majorBidi"/>
                <w:bCs/>
              </w:rPr>
            </w:pPr>
            <w:r w:rsidRPr="00A869E7">
              <w:rPr>
                <w:rFonts w:asciiTheme="majorBidi" w:hAnsiTheme="majorBidi" w:cstheme="majorBidi"/>
                <w:bC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B476771" w14:textId="77777777" w:rsidR="00666B44" w:rsidRPr="00A869E7" w:rsidRDefault="00666B44" w:rsidP="00666B44">
            <w:pPr>
              <w:jc w:val="center"/>
              <w:rPr>
                <w:rFonts w:asciiTheme="majorBidi" w:hAnsiTheme="majorBidi" w:cstheme="majorBidi"/>
                <w:bCs/>
              </w:rPr>
            </w:pPr>
          </w:p>
        </w:tc>
        <w:tc>
          <w:tcPr>
            <w:tcW w:w="763" w:type="dxa"/>
            <w:tcBorders>
              <w:top w:val="single" w:sz="4" w:space="0" w:color="auto"/>
              <w:left w:val="single" w:sz="4" w:space="0" w:color="auto"/>
              <w:bottom w:val="single" w:sz="4" w:space="0" w:color="auto"/>
              <w:right w:val="single" w:sz="4" w:space="0" w:color="auto"/>
            </w:tcBorders>
          </w:tcPr>
          <w:p w14:paraId="4D580D9A" w14:textId="77777777" w:rsidR="00666B44" w:rsidRPr="00A869E7" w:rsidRDefault="00666B44" w:rsidP="00666B44">
            <w:pPr>
              <w:jc w:val="center"/>
              <w:rPr>
                <w:rFonts w:asciiTheme="majorBidi" w:hAnsiTheme="majorBidi" w:cstheme="majorBidi"/>
                <w:bCs/>
              </w:rPr>
            </w:pPr>
          </w:p>
        </w:tc>
      </w:tr>
      <w:tr w:rsidR="00666B44" w:rsidRPr="00A869E7" w14:paraId="559B038B" w14:textId="77777777" w:rsidTr="00666B44">
        <w:trPr>
          <w:trHeight w:val="131"/>
        </w:trPr>
        <w:tc>
          <w:tcPr>
            <w:tcW w:w="1783" w:type="dxa"/>
            <w:tcBorders>
              <w:top w:val="single" w:sz="4" w:space="0" w:color="auto"/>
              <w:left w:val="single" w:sz="4" w:space="0" w:color="auto"/>
              <w:bottom w:val="single" w:sz="4" w:space="0" w:color="auto"/>
              <w:right w:val="single" w:sz="4" w:space="0" w:color="auto"/>
            </w:tcBorders>
            <w:shd w:val="clear" w:color="auto" w:fill="auto"/>
          </w:tcPr>
          <w:p w14:paraId="7D8266A6" w14:textId="7983CA6D" w:rsidR="00666B44" w:rsidRPr="00A869E7" w:rsidRDefault="00666B44" w:rsidP="00666B44">
            <w:pPr>
              <w:jc w:val="center"/>
              <w:rPr>
                <w:rFonts w:asciiTheme="majorBidi" w:hAnsiTheme="majorBidi" w:cstheme="majorBidi"/>
                <w:sz w:val="22"/>
                <w:szCs w:val="22"/>
              </w:rPr>
            </w:pPr>
            <w:r w:rsidRPr="00A869E7">
              <w:rPr>
                <w:rFonts w:asciiTheme="majorBidi" w:hAnsiTheme="majorBidi" w:cstheme="majorBidi"/>
                <w:sz w:val="22"/>
                <w:szCs w:val="22"/>
              </w:rPr>
              <w:t>ОК 35</w:t>
            </w:r>
          </w:p>
        </w:tc>
        <w:tc>
          <w:tcPr>
            <w:tcW w:w="762" w:type="dxa"/>
            <w:tcBorders>
              <w:top w:val="single" w:sz="4" w:space="0" w:color="auto"/>
              <w:left w:val="single" w:sz="4" w:space="0" w:color="auto"/>
              <w:bottom w:val="single" w:sz="4" w:space="0" w:color="auto"/>
              <w:right w:val="single" w:sz="4" w:space="0" w:color="auto"/>
            </w:tcBorders>
            <w:vAlign w:val="center"/>
          </w:tcPr>
          <w:p w14:paraId="0EA8D93B"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EA267B3"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77131DE" w14:textId="77777777" w:rsidR="00666B44" w:rsidRPr="00A869E7" w:rsidRDefault="00666B44" w:rsidP="00666B44">
            <w:pPr>
              <w:jc w:val="center"/>
              <w:rPr>
                <w:rFonts w:asciiTheme="majorBidi" w:hAnsiTheme="majorBidi" w:cstheme="majorBidi"/>
                <w:bC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C92E499"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A5877FA" w14:textId="77777777" w:rsidR="00666B44" w:rsidRPr="00A869E7" w:rsidRDefault="00666B44" w:rsidP="00666B44">
            <w:pPr>
              <w:jc w:val="center"/>
              <w:rPr>
                <w:rFonts w:asciiTheme="majorBidi" w:hAnsiTheme="majorBidi" w:cstheme="majorBidi"/>
                <w:bC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EFFAD14"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19FAA77" w14:textId="77777777" w:rsidR="00666B44" w:rsidRPr="00A869E7" w:rsidRDefault="00666B44" w:rsidP="00666B44">
            <w:pPr>
              <w:jc w:val="center"/>
              <w:rPr>
                <w:rFonts w:asciiTheme="majorBidi" w:hAnsiTheme="majorBidi" w:cstheme="majorBidi"/>
                <w:bC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55B54AD"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BCC223A" w14:textId="77777777" w:rsidR="00666B44" w:rsidRPr="00A869E7" w:rsidRDefault="00666B44" w:rsidP="00666B44">
            <w:pPr>
              <w:jc w:val="center"/>
              <w:rPr>
                <w:rFonts w:asciiTheme="majorBidi" w:hAnsiTheme="majorBidi" w:cstheme="majorBidi"/>
                <w:bC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149D973" w14:textId="77777777" w:rsidR="00666B44" w:rsidRPr="00A869E7" w:rsidRDefault="00666B44" w:rsidP="00666B44">
            <w:pPr>
              <w:jc w:val="center"/>
              <w:rPr>
                <w:rFonts w:asciiTheme="majorBidi" w:hAnsiTheme="majorBidi" w:cstheme="majorBidi"/>
                <w:bCs/>
              </w:rPr>
            </w:pPr>
          </w:p>
        </w:tc>
        <w:tc>
          <w:tcPr>
            <w:tcW w:w="763" w:type="dxa"/>
            <w:tcBorders>
              <w:top w:val="single" w:sz="4" w:space="0" w:color="auto"/>
              <w:left w:val="single" w:sz="4" w:space="0" w:color="auto"/>
              <w:bottom w:val="single" w:sz="4" w:space="0" w:color="auto"/>
              <w:right w:val="single" w:sz="4" w:space="0" w:color="auto"/>
            </w:tcBorders>
          </w:tcPr>
          <w:p w14:paraId="0927C41B" w14:textId="4FF9B27B" w:rsidR="00666B44" w:rsidRPr="00A869E7" w:rsidRDefault="00666B44" w:rsidP="00666B44">
            <w:pPr>
              <w:jc w:val="center"/>
              <w:rPr>
                <w:rFonts w:asciiTheme="majorBidi" w:hAnsiTheme="majorBidi" w:cstheme="majorBidi"/>
                <w:bCs/>
              </w:rPr>
            </w:pPr>
            <w:r w:rsidRPr="00A869E7">
              <w:rPr>
                <w:rFonts w:asciiTheme="majorBidi" w:hAnsiTheme="majorBidi" w:cstheme="majorBidi"/>
                <w:bCs/>
              </w:rPr>
              <w:t>+</w:t>
            </w:r>
          </w:p>
        </w:tc>
      </w:tr>
      <w:tr w:rsidR="00666B44" w:rsidRPr="00A869E7" w14:paraId="3A53D929"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3AF340C3" w14:textId="5DFA74A6"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36</w:t>
            </w:r>
          </w:p>
        </w:tc>
        <w:tc>
          <w:tcPr>
            <w:tcW w:w="762" w:type="dxa"/>
            <w:tcBorders>
              <w:top w:val="single" w:sz="4" w:space="0" w:color="auto"/>
              <w:left w:val="single" w:sz="4" w:space="0" w:color="auto"/>
              <w:bottom w:val="single" w:sz="4" w:space="0" w:color="auto"/>
              <w:right w:val="single" w:sz="4" w:space="0" w:color="auto"/>
            </w:tcBorders>
            <w:vAlign w:val="center"/>
          </w:tcPr>
          <w:p w14:paraId="21084771"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5A9824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2F7E1E4"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AA1CA95"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BE59F6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3211421"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70DE41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5AF35537"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4419052F"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EE8ACA0"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0F3333B8"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6F6E931C"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3DBEC007" w14:textId="51132770"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ОК 37</w:t>
            </w:r>
          </w:p>
        </w:tc>
        <w:tc>
          <w:tcPr>
            <w:tcW w:w="762" w:type="dxa"/>
            <w:tcBorders>
              <w:top w:val="single" w:sz="4" w:space="0" w:color="auto"/>
              <w:left w:val="single" w:sz="4" w:space="0" w:color="auto"/>
              <w:bottom w:val="single" w:sz="4" w:space="0" w:color="auto"/>
              <w:right w:val="single" w:sz="4" w:space="0" w:color="auto"/>
            </w:tcBorders>
            <w:vAlign w:val="center"/>
          </w:tcPr>
          <w:p w14:paraId="59D9A6FB"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DE7CE3E"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0DFD8F3"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76928D2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F3D4DA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DD90D0F"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2AD6C900"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0CE9C29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EDB0088"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2B04DE7" w14:textId="77777777" w:rsidR="00666B44" w:rsidRPr="00A869E7" w:rsidRDefault="00666B44" w:rsidP="00666B44">
            <w:pPr>
              <w:jc w:val="center"/>
              <w:rPr>
                <w:rFonts w:asciiTheme="majorBidi" w:hAnsiTheme="majorBidi" w:cstheme="majorBidi"/>
                <w:bCs/>
                <w:sz w:val="22"/>
                <w:szCs w:val="22"/>
                <w:lang w:eastAsia="en-US"/>
              </w:rPr>
            </w:pPr>
          </w:p>
        </w:tc>
        <w:tc>
          <w:tcPr>
            <w:tcW w:w="763" w:type="dxa"/>
            <w:tcBorders>
              <w:top w:val="single" w:sz="4" w:space="0" w:color="auto"/>
              <w:left w:val="single" w:sz="4" w:space="0" w:color="auto"/>
              <w:bottom w:val="single" w:sz="4" w:space="0" w:color="auto"/>
              <w:right w:val="single" w:sz="4" w:space="0" w:color="auto"/>
            </w:tcBorders>
          </w:tcPr>
          <w:p w14:paraId="30A9715C"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078242FB"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hideMark/>
          </w:tcPr>
          <w:p w14:paraId="000E9E53" w14:textId="3FC585B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ОК 38</w:t>
            </w:r>
          </w:p>
        </w:tc>
        <w:tc>
          <w:tcPr>
            <w:tcW w:w="762" w:type="dxa"/>
            <w:tcBorders>
              <w:top w:val="single" w:sz="4" w:space="0" w:color="auto"/>
              <w:left w:val="single" w:sz="4" w:space="0" w:color="auto"/>
              <w:bottom w:val="single" w:sz="4" w:space="0" w:color="auto"/>
              <w:right w:val="single" w:sz="4" w:space="0" w:color="auto"/>
            </w:tcBorders>
            <w:vAlign w:val="center"/>
          </w:tcPr>
          <w:p w14:paraId="4BDC811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55105E7"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05C5F62"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22C42518"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9CFD22C"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14BED4A1"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77EFD484" w14:textId="77777777" w:rsidR="00666B44" w:rsidRPr="00A869E7" w:rsidRDefault="00666B44" w:rsidP="00666B44">
            <w:pPr>
              <w:jc w:val="center"/>
              <w:rPr>
                <w:rFonts w:asciiTheme="majorBidi" w:hAnsiTheme="majorBidi" w:cstheme="majorBidi"/>
                <w:bCs/>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tcPr>
          <w:p w14:paraId="46B8B65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73871D6"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B74021A" w14:textId="77777777" w:rsidR="00666B44" w:rsidRPr="00A869E7" w:rsidRDefault="00666B44" w:rsidP="00666B44">
            <w:pPr>
              <w:jc w:val="center"/>
              <w:rPr>
                <w:rFonts w:asciiTheme="majorBidi" w:hAnsiTheme="majorBidi" w:cstheme="majorBidi"/>
                <w:bCs/>
                <w:sz w:val="22"/>
                <w:szCs w:val="22"/>
                <w:lang w:eastAsia="en-US"/>
              </w:rPr>
            </w:pPr>
            <w:r w:rsidRPr="00A869E7">
              <w:rPr>
                <w:rFonts w:asciiTheme="majorBidi" w:hAnsiTheme="majorBidi" w:cstheme="majorBidi"/>
                <w:bCs/>
                <w:sz w:val="22"/>
                <w:szCs w:val="22"/>
                <w:lang w:eastAsia="en-US"/>
              </w:rPr>
              <w:t>+</w:t>
            </w:r>
          </w:p>
        </w:tc>
        <w:tc>
          <w:tcPr>
            <w:tcW w:w="763" w:type="dxa"/>
            <w:tcBorders>
              <w:top w:val="single" w:sz="4" w:space="0" w:color="auto"/>
              <w:left w:val="single" w:sz="4" w:space="0" w:color="auto"/>
              <w:bottom w:val="single" w:sz="4" w:space="0" w:color="auto"/>
              <w:right w:val="single" w:sz="4" w:space="0" w:color="auto"/>
            </w:tcBorders>
          </w:tcPr>
          <w:p w14:paraId="7C814D5F" w14:textId="77777777" w:rsidR="00666B44" w:rsidRPr="00A869E7" w:rsidRDefault="00666B44" w:rsidP="00666B44">
            <w:pPr>
              <w:jc w:val="center"/>
              <w:rPr>
                <w:rFonts w:asciiTheme="majorBidi" w:hAnsiTheme="majorBidi" w:cstheme="majorBidi"/>
                <w:bCs/>
                <w:sz w:val="22"/>
                <w:szCs w:val="22"/>
                <w:lang w:eastAsia="en-US"/>
              </w:rPr>
            </w:pPr>
          </w:p>
        </w:tc>
      </w:tr>
      <w:tr w:rsidR="00666B44" w:rsidRPr="00A869E7" w14:paraId="35562BF4" w14:textId="77777777" w:rsidTr="00666B44">
        <w:tc>
          <w:tcPr>
            <w:tcW w:w="1783" w:type="dxa"/>
            <w:tcBorders>
              <w:top w:val="single" w:sz="4" w:space="0" w:color="auto"/>
              <w:left w:val="single" w:sz="4" w:space="0" w:color="auto"/>
              <w:bottom w:val="single" w:sz="4" w:space="0" w:color="auto"/>
              <w:right w:val="single" w:sz="4" w:space="0" w:color="auto"/>
            </w:tcBorders>
            <w:shd w:val="clear" w:color="auto" w:fill="auto"/>
          </w:tcPr>
          <w:p w14:paraId="2B504843" w14:textId="77777777" w:rsidR="00666B44" w:rsidRPr="00A869E7" w:rsidRDefault="00666B44" w:rsidP="00666B44">
            <w:pPr>
              <w:rPr>
                <w:rFonts w:asciiTheme="majorBidi" w:hAnsiTheme="majorBidi" w:cstheme="majorBidi"/>
                <w:sz w:val="22"/>
                <w:szCs w:val="22"/>
                <w:lang w:eastAsia="en-US"/>
              </w:rPr>
            </w:pPr>
          </w:p>
        </w:tc>
        <w:tc>
          <w:tcPr>
            <w:tcW w:w="762" w:type="dxa"/>
            <w:tcBorders>
              <w:top w:val="single" w:sz="4" w:space="0" w:color="auto"/>
              <w:left w:val="single" w:sz="4" w:space="0" w:color="auto"/>
              <w:bottom w:val="single" w:sz="4" w:space="0" w:color="auto"/>
              <w:right w:val="single" w:sz="4" w:space="0" w:color="auto"/>
            </w:tcBorders>
            <w:vAlign w:val="center"/>
          </w:tcPr>
          <w:p w14:paraId="41F10B34" w14:textId="77777777" w:rsidR="00666B44" w:rsidRPr="00A869E7" w:rsidRDefault="00666B44" w:rsidP="00666B44">
            <w:pPr>
              <w:jc w:val="center"/>
              <w:rPr>
                <w:rFonts w:asciiTheme="majorBidi" w:hAnsiTheme="majorBidi" w:cstheme="majorBidi"/>
                <w:sz w:val="22"/>
                <w:szCs w:val="22"/>
              </w:rPr>
            </w:pP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7B410"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1</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D3B269"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2</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055DC"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3</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9AD289"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4</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8B7DC1"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5</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64207E"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6</w:t>
            </w:r>
          </w:p>
        </w:tc>
        <w:tc>
          <w:tcPr>
            <w:tcW w:w="76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F5146"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7</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1DB98D"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8</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3644F3B" w14:textId="77777777" w:rsidR="00666B44" w:rsidRPr="00A869E7" w:rsidRDefault="00666B44" w:rsidP="00666B44">
            <w:pPr>
              <w:jc w:val="center"/>
              <w:rPr>
                <w:rFonts w:asciiTheme="majorBidi" w:hAnsiTheme="majorBidi" w:cstheme="majorBidi"/>
                <w:sz w:val="22"/>
                <w:szCs w:val="22"/>
                <w:lang w:eastAsia="en-US"/>
              </w:rPr>
            </w:pPr>
            <w:r w:rsidRPr="00A869E7">
              <w:rPr>
                <w:rFonts w:asciiTheme="majorBidi" w:hAnsiTheme="majorBidi" w:cstheme="majorBidi"/>
                <w:sz w:val="22"/>
                <w:szCs w:val="22"/>
              </w:rPr>
              <w:t>9</w:t>
            </w:r>
          </w:p>
        </w:tc>
        <w:tc>
          <w:tcPr>
            <w:tcW w:w="763" w:type="dxa"/>
            <w:tcBorders>
              <w:top w:val="single" w:sz="4" w:space="0" w:color="auto"/>
              <w:left w:val="single" w:sz="4" w:space="0" w:color="auto"/>
              <w:bottom w:val="single" w:sz="4" w:space="0" w:color="auto"/>
              <w:right w:val="single" w:sz="4" w:space="0" w:color="auto"/>
            </w:tcBorders>
          </w:tcPr>
          <w:p w14:paraId="1A4071B0" w14:textId="0B03D799" w:rsidR="00666B44" w:rsidRPr="00A869E7" w:rsidRDefault="00666B44" w:rsidP="00666B44">
            <w:pPr>
              <w:jc w:val="center"/>
              <w:rPr>
                <w:rFonts w:asciiTheme="majorBidi" w:hAnsiTheme="majorBidi" w:cstheme="majorBidi"/>
                <w:sz w:val="22"/>
                <w:szCs w:val="22"/>
              </w:rPr>
            </w:pPr>
            <w:r w:rsidRPr="00A869E7">
              <w:rPr>
                <w:rFonts w:asciiTheme="majorBidi" w:hAnsiTheme="majorBidi" w:cstheme="majorBidi"/>
                <w:sz w:val="22"/>
                <w:szCs w:val="22"/>
              </w:rPr>
              <w:t>10</w:t>
            </w:r>
          </w:p>
        </w:tc>
      </w:tr>
    </w:tbl>
    <w:p w14:paraId="4BB287F0" w14:textId="7F3FDB34" w:rsidR="00666B44" w:rsidRPr="00A869E7" w:rsidRDefault="00666B44" w:rsidP="00251371">
      <w:pPr>
        <w:ind w:firstLine="567"/>
        <w:jc w:val="center"/>
        <w:rPr>
          <w:rFonts w:asciiTheme="majorBidi" w:hAnsiTheme="majorBidi" w:cstheme="majorBidi"/>
          <w:b/>
        </w:rPr>
      </w:pPr>
    </w:p>
    <w:p w14:paraId="70DFE1C6" w14:textId="77777777" w:rsidR="0093774E" w:rsidRPr="00A869E7" w:rsidRDefault="0093774E" w:rsidP="00251371">
      <w:pPr>
        <w:rPr>
          <w:rFonts w:asciiTheme="majorBidi" w:hAnsiTheme="majorBidi" w:cstheme="majorBidi"/>
        </w:rPr>
      </w:pPr>
    </w:p>
    <w:p w14:paraId="57E554FA" w14:textId="77777777" w:rsidR="0093774E" w:rsidRPr="00A869E7" w:rsidRDefault="0093774E" w:rsidP="00251371">
      <w:pPr>
        <w:rPr>
          <w:rFonts w:asciiTheme="majorBidi" w:hAnsiTheme="majorBidi" w:cstheme="majorBidi"/>
        </w:rPr>
      </w:pPr>
      <w:r w:rsidRPr="00A869E7">
        <w:rPr>
          <w:rFonts w:asciiTheme="majorBidi" w:hAnsiTheme="majorBidi" w:cstheme="majorBidi"/>
        </w:rPr>
        <w:t>ІК* Інтегральна компетентність</w:t>
      </w:r>
      <w:r w:rsidRPr="00A869E7">
        <w:rPr>
          <w:rFonts w:asciiTheme="majorBidi" w:hAnsiTheme="majorBidi" w:cstheme="majorBidi"/>
        </w:rPr>
        <w:br w:type="page"/>
      </w:r>
    </w:p>
    <w:p w14:paraId="13F9D1F7" w14:textId="77777777" w:rsidR="0093774E" w:rsidRPr="00A869E7" w:rsidRDefault="0093774E" w:rsidP="00251371">
      <w:pPr>
        <w:rPr>
          <w:rFonts w:asciiTheme="majorBidi" w:hAnsiTheme="majorBidi" w:cstheme="majorBidi"/>
          <w:sz w:val="22"/>
          <w:szCs w:val="22"/>
          <w:lang w:eastAsia="en-US"/>
        </w:rPr>
      </w:pPr>
    </w:p>
    <w:tbl>
      <w:tblPr>
        <w:tblW w:w="517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652"/>
        <w:gridCol w:w="654"/>
        <w:gridCol w:w="654"/>
        <w:gridCol w:w="654"/>
        <w:gridCol w:w="654"/>
        <w:gridCol w:w="654"/>
        <w:gridCol w:w="654"/>
        <w:gridCol w:w="654"/>
        <w:gridCol w:w="654"/>
        <w:gridCol w:w="654"/>
        <w:gridCol w:w="654"/>
        <w:gridCol w:w="826"/>
      </w:tblGrid>
      <w:tr w:rsidR="00A869E7" w:rsidRPr="00A869E7" w14:paraId="24C223AE" w14:textId="77777777" w:rsidTr="001B3B28">
        <w:trPr>
          <w:trHeight w:val="624"/>
        </w:trPr>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F8ADB8" w14:textId="77777777" w:rsidR="0093774E" w:rsidRPr="00A869E7" w:rsidRDefault="0093774E" w:rsidP="00251371">
            <w:pPr>
              <w:jc w:val="center"/>
              <w:rPr>
                <w:rFonts w:asciiTheme="majorBidi" w:hAnsiTheme="majorBidi" w:cstheme="majorBidi"/>
                <w:sz w:val="22"/>
                <w:szCs w:val="22"/>
                <w:lang w:eastAsia="en-US"/>
              </w:rPr>
            </w:pPr>
            <w:bookmarkStart w:id="8" w:name="_Hlk130036703"/>
            <w:r w:rsidRPr="00A869E7">
              <w:rPr>
                <w:rFonts w:asciiTheme="majorBidi" w:hAnsiTheme="majorBidi" w:cstheme="majorBidi"/>
                <w:sz w:val="22"/>
                <w:szCs w:val="22"/>
              </w:rPr>
              <w:t>ОСВІТНІ КОМПОНЕНТИ</w:t>
            </w:r>
          </w:p>
        </w:tc>
        <w:tc>
          <w:tcPr>
            <w:tcW w:w="4021" w:type="pct"/>
            <w:gridSpan w:val="12"/>
            <w:tcBorders>
              <w:top w:val="single" w:sz="4" w:space="0" w:color="auto"/>
              <w:left w:val="single" w:sz="4" w:space="0" w:color="auto"/>
              <w:bottom w:val="single" w:sz="4" w:space="0" w:color="auto"/>
              <w:right w:val="single" w:sz="4" w:space="0" w:color="auto"/>
            </w:tcBorders>
            <w:shd w:val="clear" w:color="auto" w:fill="auto"/>
            <w:vAlign w:val="center"/>
            <w:hideMark/>
          </w:tcPr>
          <w:p w14:paraId="6C2D6680" w14:textId="77777777" w:rsidR="0093774E" w:rsidRPr="00A869E7" w:rsidRDefault="0093774E" w:rsidP="00251371">
            <w:pPr>
              <w:jc w:val="center"/>
              <w:rPr>
                <w:rFonts w:asciiTheme="majorBidi" w:hAnsiTheme="majorBidi" w:cstheme="majorBidi"/>
                <w:sz w:val="22"/>
                <w:szCs w:val="22"/>
                <w:lang w:eastAsia="en-US"/>
              </w:rPr>
            </w:pPr>
            <w:r w:rsidRPr="00A869E7">
              <w:rPr>
                <w:rFonts w:asciiTheme="majorBidi" w:hAnsiTheme="majorBidi" w:cstheme="majorBidi"/>
                <w:caps/>
                <w:sz w:val="22"/>
                <w:szCs w:val="22"/>
              </w:rPr>
              <w:t>спеціальні</w:t>
            </w:r>
            <w:r w:rsidRPr="00A869E7">
              <w:rPr>
                <w:rFonts w:asciiTheme="majorBidi" w:hAnsiTheme="majorBidi" w:cstheme="majorBidi"/>
                <w:sz w:val="22"/>
                <w:szCs w:val="22"/>
              </w:rPr>
              <w:t xml:space="preserve"> КОМПЕТЕНТНОСТІ</w:t>
            </w:r>
          </w:p>
        </w:tc>
      </w:tr>
      <w:tr w:rsidR="00A869E7" w:rsidRPr="00A869E7" w14:paraId="6FC7EA60"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DF8255" w14:textId="77777777" w:rsidR="0093774E" w:rsidRPr="00A869E7" w:rsidRDefault="0093774E"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rPr>
              <w:t>ОК</w:t>
            </w:r>
          </w:p>
        </w:tc>
        <w:tc>
          <w:tcPr>
            <w:tcW w:w="327" w:type="pct"/>
            <w:tcBorders>
              <w:top w:val="single" w:sz="4" w:space="0" w:color="auto"/>
              <w:left w:val="single" w:sz="4" w:space="0" w:color="auto"/>
              <w:bottom w:val="single" w:sz="4" w:space="0" w:color="auto"/>
              <w:right w:val="single" w:sz="4" w:space="0" w:color="auto"/>
            </w:tcBorders>
            <w:shd w:val="clear" w:color="auto" w:fill="auto"/>
            <w:hideMark/>
          </w:tcPr>
          <w:p w14:paraId="0797D298"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01</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6676D148"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02</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77479C9B"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03</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114FE444"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04</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40F4C537"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05</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093EB7E2"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06</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462117F7"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07</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7EA147C7"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08</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0C4B9076"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09</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49F1B963"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10</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5961DF7C"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СК 11</w:t>
            </w:r>
          </w:p>
        </w:tc>
        <w:tc>
          <w:tcPr>
            <w:tcW w:w="411" w:type="pct"/>
            <w:tcBorders>
              <w:top w:val="single" w:sz="4" w:space="0" w:color="auto"/>
              <w:left w:val="single" w:sz="4" w:space="0" w:color="auto"/>
              <w:bottom w:val="single" w:sz="4" w:space="0" w:color="auto"/>
              <w:right w:val="single" w:sz="4" w:space="0" w:color="auto"/>
            </w:tcBorders>
            <w:shd w:val="clear" w:color="auto" w:fill="auto"/>
            <w:hideMark/>
          </w:tcPr>
          <w:p w14:paraId="4002ADD5" w14:textId="77777777" w:rsidR="00A43EED" w:rsidRPr="00A869E7" w:rsidRDefault="0093774E" w:rsidP="00251371">
            <w:pPr>
              <w:ind w:left="-23" w:right="-29"/>
              <w:jc w:val="center"/>
              <w:rPr>
                <w:rFonts w:asciiTheme="majorBidi" w:hAnsiTheme="majorBidi" w:cstheme="majorBidi"/>
                <w:sz w:val="22"/>
                <w:szCs w:val="22"/>
              </w:rPr>
            </w:pPr>
            <w:r w:rsidRPr="00A869E7">
              <w:rPr>
                <w:rFonts w:asciiTheme="majorBidi" w:hAnsiTheme="majorBidi" w:cstheme="majorBidi"/>
                <w:sz w:val="22"/>
                <w:szCs w:val="22"/>
              </w:rPr>
              <w:t xml:space="preserve">СК </w:t>
            </w:r>
          </w:p>
          <w:p w14:paraId="1AC76DB1" w14:textId="2FE6B035"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12</w:t>
            </w:r>
          </w:p>
        </w:tc>
      </w:tr>
      <w:tr w:rsidR="00A869E7" w:rsidRPr="00A869E7" w14:paraId="4EE86E65"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hideMark/>
          </w:tcPr>
          <w:p w14:paraId="6377653A" w14:textId="77777777" w:rsidR="0093774E" w:rsidRPr="00A869E7" w:rsidRDefault="0093774E"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01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67341C0"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EAE613B"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2D4DF4A"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B86DEF7"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02495B5"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68FEA7E"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A239DEC"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36E26C8"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D28D9E"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F8F9A66"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231725"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43BA2FD" w14:textId="77777777" w:rsidR="0093774E" w:rsidRPr="00A869E7" w:rsidRDefault="0093774E" w:rsidP="00251371">
            <w:pPr>
              <w:ind w:left="-23" w:right="-29"/>
              <w:jc w:val="center"/>
              <w:rPr>
                <w:rFonts w:asciiTheme="majorBidi" w:hAnsiTheme="majorBidi" w:cstheme="majorBidi"/>
                <w:sz w:val="22"/>
                <w:szCs w:val="22"/>
                <w:lang w:eastAsia="en-US"/>
              </w:rPr>
            </w:pPr>
          </w:p>
        </w:tc>
      </w:tr>
      <w:tr w:rsidR="00A869E7" w:rsidRPr="00A869E7" w14:paraId="4C813DE8"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hideMark/>
          </w:tcPr>
          <w:p w14:paraId="45DFF228" w14:textId="77777777" w:rsidR="0093774E" w:rsidRPr="00A869E7" w:rsidRDefault="0093774E"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02</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B59BDBA"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D05033"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EA1A73E"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A99D2F5"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A3EEE3F"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B46E0CB"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92AB9F7"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72D19FE"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4ACFE8"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916DEAF"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D69AC87"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A0C7F6C" w14:textId="77777777" w:rsidR="0093774E" w:rsidRPr="00A869E7" w:rsidRDefault="0093774E" w:rsidP="00251371">
            <w:pPr>
              <w:ind w:left="-23" w:right="-29"/>
              <w:jc w:val="center"/>
              <w:rPr>
                <w:rFonts w:asciiTheme="majorBidi" w:hAnsiTheme="majorBidi" w:cstheme="majorBidi"/>
                <w:sz w:val="22"/>
                <w:szCs w:val="22"/>
                <w:lang w:eastAsia="en-US"/>
              </w:rPr>
            </w:pPr>
          </w:p>
        </w:tc>
      </w:tr>
      <w:tr w:rsidR="00A869E7" w:rsidRPr="00A869E7" w14:paraId="21DD03CF"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hideMark/>
          </w:tcPr>
          <w:p w14:paraId="1530C7DF" w14:textId="77777777" w:rsidR="0093774E" w:rsidRPr="00A869E7" w:rsidRDefault="0093774E"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03</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0B7080A5"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603EA1E"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F39793D"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AECC1D9"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7D56D82"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1D6FF9A"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0187596"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563CFA2"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41217961"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C3A5DEC"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631FEDA"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70ABC0C" w14:textId="77777777" w:rsidR="0093774E" w:rsidRPr="00A869E7" w:rsidRDefault="0093774E" w:rsidP="00251371">
            <w:pPr>
              <w:ind w:left="-23" w:right="-29"/>
              <w:jc w:val="center"/>
              <w:rPr>
                <w:rFonts w:asciiTheme="majorBidi" w:hAnsiTheme="majorBidi" w:cstheme="majorBidi"/>
                <w:sz w:val="22"/>
                <w:szCs w:val="22"/>
                <w:lang w:eastAsia="en-US"/>
              </w:rPr>
            </w:pPr>
          </w:p>
        </w:tc>
      </w:tr>
      <w:tr w:rsidR="00A869E7" w:rsidRPr="00A869E7" w14:paraId="1CFEBD41"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hideMark/>
          </w:tcPr>
          <w:p w14:paraId="36E7E1CF" w14:textId="77777777" w:rsidR="0093774E" w:rsidRPr="00A869E7" w:rsidRDefault="0093774E"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04</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8CE9238"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7CC6E40"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AE431F"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051ED1C"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01ED6A"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EFDD5B8"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AFCF6BE"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92BD74"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97ACA4E" w14:textId="77777777" w:rsidR="0093774E" w:rsidRPr="00A869E7" w:rsidRDefault="0093774E"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6AFF0E6"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6B963DF" w14:textId="77777777" w:rsidR="0093774E" w:rsidRPr="00A869E7" w:rsidRDefault="0093774E"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1394451" w14:textId="77777777" w:rsidR="0093774E" w:rsidRPr="00A869E7" w:rsidRDefault="0093774E" w:rsidP="00251371">
            <w:pPr>
              <w:ind w:left="-23" w:right="-29"/>
              <w:jc w:val="center"/>
              <w:rPr>
                <w:rFonts w:asciiTheme="majorBidi" w:hAnsiTheme="majorBidi" w:cstheme="majorBidi"/>
                <w:sz w:val="22"/>
                <w:szCs w:val="22"/>
                <w:lang w:eastAsia="en-US"/>
              </w:rPr>
            </w:pPr>
          </w:p>
        </w:tc>
      </w:tr>
      <w:tr w:rsidR="00A869E7" w:rsidRPr="00A869E7" w14:paraId="0A458A45"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73AF3AAE"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05</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46B1DC6"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61F27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49EDE20"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DBC3BE1"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95200CE"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9F59F0D"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EE382BF"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91BCF1A"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AE4D9B6"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880D69D"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1B6010D"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E533C84"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4FB2C1D5"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28D6255A"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06</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A63AE9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D2D6F8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1B9ED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A9D5C2" w14:textId="1BF5F4FE"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F7A2EBE"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6022DC"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C264B15"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41B3388"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294A626"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BB6CD0E"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EE57656"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3F9C2CA"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6BD53A77"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17C2EB5D"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07</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BCC003D"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C31F981"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43D9F6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B1A296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B4656E"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A4328F"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346CB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83AACD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E05E5E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51F6C2"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A744586"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99BDF5F"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69B1B690"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E30EA47"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08</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65989A28"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A5ECDD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20AAA3D"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E319B6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24D0C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6A723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1AD18A6"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9782A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77B2AA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B207CD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8634B0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44156F4"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179CEFD5"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1B5B00A"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09</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22F67E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B1841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826817D"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842654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634894C"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83F20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8E943C6"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7D9CA1D"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92B837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55E55C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F0D70F5"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1B353A6"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631B5BBD"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7AA980C3"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10</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53BDB67E"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0EF124"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45C51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7A733D0"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7B8356" w14:textId="18A18320" w:rsidR="00251371" w:rsidRPr="00A869E7" w:rsidRDefault="00911050"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16A4CBD" w14:textId="413371BA" w:rsidR="00251371" w:rsidRPr="00A869E7" w:rsidRDefault="00911050"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60EC7F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1A8915" w14:textId="5AC135A2"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5099423" w14:textId="073015CE"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B84F4AE"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6AB9B9D"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07DBF29"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57DB3652"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2B9B4551"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EBEFE3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02BF40E"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13E6FA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34E978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1855A3"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9A132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2DD76D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24EE7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DC6B2D"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7085638"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5E07703"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F4291AC"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4E827ACB"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0FBFC288"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12</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A968D9C" w14:textId="77777777" w:rsidR="00251371" w:rsidRPr="00A869E7" w:rsidRDefault="00251371" w:rsidP="00251371">
            <w:pPr>
              <w:spacing w:line="256" w:lineRule="auto"/>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CC367FA" w14:textId="77777777" w:rsidR="00251371" w:rsidRPr="00A869E7" w:rsidRDefault="00251371" w:rsidP="00251371">
            <w:pPr>
              <w:spacing w:line="256" w:lineRule="auto"/>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F788E2E" w14:textId="77777777" w:rsidR="00251371" w:rsidRPr="00A869E7" w:rsidRDefault="00251371" w:rsidP="00251371">
            <w:pPr>
              <w:spacing w:line="256" w:lineRule="auto"/>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EF34292" w14:textId="77777777" w:rsidR="00251371" w:rsidRPr="00A869E7" w:rsidRDefault="00251371" w:rsidP="00251371">
            <w:pPr>
              <w:spacing w:line="256" w:lineRule="auto"/>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4D95EF" w14:textId="77777777" w:rsidR="00251371" w:rsidRPr="00A869E7" w:rsidRDefault="00251371" w:rsidP="00251371">
            <w:pPr>
              <w:spacing w:line="256" w:lineRule="auto"/>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C7DC2D3" w14:textId="77777777" w:rsidR="00251371" w:rsidRPr="00A869E7" w:rsidRDefault="00251371" w:rsidP="00251371">
            <w:pPr>
              <w:spacing w:line="256" w:lineRule="auto"/>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A7D9B0" w14:textId="77777777" w:rsidR="00251371" w:rsidRPr="00A869E7" w:rsidRDefault="00251371" w:rsidP="00251371">
            <w:pPr>
              <w:spacing w:line="256" w:lineRule="auto"/>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572841" w14:textId="77777777" w:rsidR="00251371" w:rsidRPr="00A869E7" w:rsidRDefault="00251371" w:rsidP="00251371">
            <w:pPr>
              <w:spacing w:line="256" w:lineRule="auto"/>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BB00E12" w14:textId="77777777" w:rsidR="00251371" w:rsidRPr="00A869E7" w:rsidRDefault="00251371" w:rsidP="00251371">
            <w:pPr>
              <w:spacing w:line="256" w:lineRule="auto"/>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1894D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611EC52"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8A3C9D3"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1E4942BB"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7EADA119"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13</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660A36BD" w14:textId="77777777" w:rsidR="00251371" w:rsidRPr="00A869E7" w:rsidRDefault="00251371"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E2D7D6" w14:textId="77777777" w:rsidR="00251371" w:rsidRPr="00A869E7" w:rsidRDefault="00251371" w:rsidP="00251371">
            <w:pPr>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97F0B28" w14:textId="77777777" w:rsidR="00251371" w:rsidRPr="00A869E7" w:rsidRDefault="00251371"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9DBABE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B5EF432"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CAE0E0" w14:textId="77777777" w:rsidR="00251371" w:rsidRPr="00A869E7" w:rsidRDefault="00251371"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621F2DA"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F6E6A3C"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9EE8638" w14:textId="77777777" w:rsidR="00251371" w:rsidRPr="00A869E7" w:rsidRDefault="00251371"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E9FE716" w14:textId="77777777" w:rsidR="00251371" w:rsidRPr="00A869E7" w:rsidRDefault="00251371"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771218B" w14:textId="77777777" w:rsidR="00251371" w:rsidRPr="00A869E7" w:rsidRDefault="00251371"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A209037"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34B6B86E"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7B91D4F9"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14</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4A45AE1"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03F3E7B"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4CDF3C"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1CBF84"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6EBDFB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1F1D16E"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FC6F6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349D758"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2D7358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2CEE0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7B4840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3399FDC"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35149600"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0CE10F3"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15</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5C6D34E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949BEC"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42EAA8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D5148FF"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26A48D0"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27815E0"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3EC02B3"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0305C13"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A4936F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CDA6ED"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D8990BE"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18276CD"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76054DA7"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71CB5DD5"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16</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1DB9A6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0C05717"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D9BAC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4DEA78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CDBF9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3B934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48E67E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6350A05"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BCE3A62"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1A28FE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7763A3"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3365270"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58E18DBD"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4480FDFF"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17</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39D031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98B7E70"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77E71AB"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8DB84F0"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887C08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AF1F6F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F9C98EF"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A3C093"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61F804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188D21A"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F0ECCF"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DB9B855"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5DEBDE37"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007650C"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18</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6BC71F3"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66C430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25455E3"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6F9FFC"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D595B10"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0770D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07FF37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7AB170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99E8338"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11CB1F8"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E43A8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2A6392B"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48E3D2BF"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3CB8DBA4"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19</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ACEFF7E"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22C413E"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6CFB16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8D59A01"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81ED2F"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474EF3B"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0A6508"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D29908"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C45996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51BDC6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8E3A4F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03CD5D3"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22CDB2B8"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718D415"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20</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3E8D1CA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690B8D0"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0ED95B"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9B55114"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BF417A7"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3C1BA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2FE12DC"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826746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64CCEF6"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BACA614"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96C5111"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B6EC02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63B5C445"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484DF291"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15F879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8E12FF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1FA635B"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DC29CA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E00C9F3"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503ED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88074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8C7068"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3C12D69"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F7D0A2"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0BDF98"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C8DB716"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63240BCF"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4F377FE1"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22</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F31BB66"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EEF7AB"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7A03D20"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955E4F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3CD61B"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BEE9A8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AA38C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C50218C"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923E51B"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19105A"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9953AD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CFF246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1F35B91D"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78E5EB39"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23</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77DE08C"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1C11A2"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6DD453A"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1B57F9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AEC7C33"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65A12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EE3E280"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7755572"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B5B9D2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4A8B77C"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793F37B"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1F06A96"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18A71B89"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6B0B3EFC"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24</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97C4541"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79A442"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89F430F"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0DC4A13"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E129A8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ABE64BC"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2B75A2"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4CB314"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C7EB70B"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441045B"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D50C4FD"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EA20503"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289282DB"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5DD80945"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25</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3E8863D"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72BAC2"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739432"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091556"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844F8C"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4EC7664"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E86AD93"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BDB2AD"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7C5B42"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CC5C69A"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A60AA56" w14:textId="77777777" w:rsidR="00251371" w:rsidRPr="00A869E7"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973550D"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r>
      <w:tr w:rsidR="00A869E7" w:rsidRPr="00A869E7" w14:paraId="78CFE1A1"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17B2C8B4"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26</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0CA5D42"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688BD6"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BC968EE"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8CB6AA5"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C72345"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8A0D420"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F6A318"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CDBB6E5"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044D99"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421E1B0"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2DC0791"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E1AE4FF" w14:textId="77777777" w:rsidR="00251371" w:rsidRPr="00A869E7" w:rsidRDefault="00251371"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r>
      <w:tr w:rsidR="00A869E7" w:rsidRPr="00A869E7" w14:paraId="40C07480"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5A0FC9E9"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27</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AC1C33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669F694" w14:textId="58DD5802"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A258C6C"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D88B9FD"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15405EF" w14:textId="2423BA2D" w:rsidR="00251371" w:rsidRPr="00A869E7" w:rsidRDefault="008F4122"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7498A8" w14:textId="71A1D7A4" w:rsidR="00251371" w:rsidRPr="00A869E7" w:rsidRDefault="008F4122"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7116861" w14:textId="68DA93F4" w:rsidR="00251371" w:rsidRPr="00A869E7" w:rsidRDefault="008F4122"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1DE3B1D"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58E9442" w14:textId="0CF01A5C"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9DAA82E" w14:textId="77777777" w:rsidR="00251371" w:rsidRPr="00A869E7" w:rsidRDefault="00251371" w:rsidP="00251371">
            <w:pPr>
              <w:ind w:left="-23" w:right="-29"/>
              <w:jc w:val="center"/>
              <w:rPr>
                <w:rFonts w:asciiTheme="majorBidi" w:hAnsiTheme="majorBidi" w:cstheme="majorBidi"/>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472BE62" w14:textId="77777777" w:rsidR="00251371" w:rsidRPr="00A869E7" w:rsidRDefault="00251371" w:rsidP="00251371">
            <w:pPr>
              <w:ind w:left="-23" w:right="-29"/>
              <w:jc w:val="center"/>
              <w:rPr>
                <w:rFonts w:asciiTheme="majorBidi" w:hAnsiTheme="majorBidi" w:cstheme="majorBidi"/>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00FE8EFF" w14:textId="7B6526CE" w:rsidR="00251371" w:rsidRPr="00A869E7" w:rsidRDefault="008F4122" w:rsidP="00251371">
            <w:pPr>
              <w:ind w:left="-23" w:right="-29"/>
              <w:jc w:val="center"/>
              <w:rPr>
                <w:rFonts w:asciiTheme="majorBidi" w:hAnsiTheme="majorBidi" w:cstheme="majorBidi"/>
                <w:lang w:eastAsia="en-US"/>
              </w:rPr>
            </w:pPr>
            <w:r w:rsidRPr="00A869E7">
              <w:rPr>
                <w:rFonts w:asciiTheme="majorBidi" w:hAnsiTheme="majorBidi" w:cstheme="majorBidi"/>
                <w:lang w:eastAsia="en-US"/>
              </w:rPr>
              <w:t>+</w:t>
            </w:r>
          </w:p>
        </w:tc>
      </w:tr>
      <w:tr w:rsidR="00A869E7" w:rsidRPr="00A869E7" w14:paraId="2B683ED9"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32421E41"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28</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D8F7B0E"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470A0F3"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DB7474" w14:textId="0CA64F5B" w:rsidR="00251371" w:rsidRPr="00A869E7" w:rsidRDefault="005435DB"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10F487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25B5A78" w14:textId="633EFCCB" w:rsidR="00251371" w:rsidRPr="00A869E7" w:rsidRDefault="005435DB"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AA564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2BCD3D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1794BE" w14:textId="0274F46E"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B23031"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EEF823F"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564786F"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A6D3A73" w14:textId="3EDC3DCA"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13B43AAE"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593FC1FA"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29</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7E018808"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CC908C"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D2053B"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11F6F04"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DF2CA56"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64935F0"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A6F2DC"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CBF9E0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E1DCCD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848B96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8FCDDE9"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7DA1068"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39DDE77D"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043BD0F9"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30</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05CC96E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4C70453"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1FDB227"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CA85F60"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25FE495"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3D0E19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7F6B90A1"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C987FD3"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16CADEC"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15922A2" w14:textId="1FD07609"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9269E7"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2F5C6F1"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5C1BEE5B"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11067B62"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31</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0B8115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07D9C3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DDF5FAC"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D66140A"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01B933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CEB2E58"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55DDAE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CA4CB21"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91195B1"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2A885EF" w14:textId="208D1972"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6270B78"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52EFFF24"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4C68E4D4"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3693F093"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32</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6481173C"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7653ED9" w14:textId="77777777" w:rsidR="00251371" w:rsidRPr="00A869E7"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228F3CF"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81E1208" w14:textId="38C2CCCA" w:rsidR="00251371" w:rsidRPr="00A869E7"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4A6A1D6"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79B5BEB"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2223A9" w14:textId="300D6437" w:rsidR="00251371" w:rsidRPr="00A869E7"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EBEC356" w14:textId="77777777" w:rsidR="00251371" w:rsidRPr="00A869E7"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758BC3F" w14:textId="0167B431" w:rsidR="00251371" w:rsidRPr="00A869E7"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23A760F" w14:textId="77777777" w:rsidR="00251371" w:rsidRPr="00A869E7" w:rsidRDefault="00251371"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7CFE7A0" w14:textId="0CCA54E5" w:rsidR="00251371" w:rsidRPr="00A869E7" w:rsidRDefault="00366CAA" w:rsidP="00251371">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2DF5DE96" w14:textId="02785E59"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49BCF1E3" w14:textId="77777777" w:rsidTr="001B3B28">
        <w:trPr>
          <w:trHeight w:val="150"/>
        </w:trPr>
        <w:tc>
          <w:tcPr>
            <w:tcW w:w="979" w:type="pct"/>
            <w:tcBorders>
              <w:top w:val="single" w:sz="4" w:space="0" w:color="auto"/>
              <w:left w:val="single" w:sz="4" w:space="0" w:color="auto"/>
              <w:bottom w:val="single" w:sz="4" w:space="0" w:color="auto"/>
              <w:right w:val="single" w:sz="4" w:space="0" w:color="auto"/>
            </w:tcBorders>
            <w:shd w:val="clear" w:color="auto" w:fill="auto"/>
          </w:tcPr>
          <w:p w14:paraId="6F1F65AA" w14:textId="77777777" w:rsidR="00251371" w:rsidRPr="00A869E7" w:rsidRDefault="00251371" w:rsidP="00905E69">
            <w:pPr>
              <w:jc w:val="center"/>
              <w:rPr>
                <w:rFonts w:asciiTheme="majorBidi" w:hAnsiTheme="majorBidi" w:cstheme="majorBidi"/>
                <w:sz w:val="22"/>
                <w:szCs w:val="22"/>
                <w:lang w:eastAsia="en-US"/>
              </w:rPr>
            </w:pPr>
            <w:r w:rsidRPr="00A869E7">
              <w:rPr>
                <w:rFonts w:asciiTheme="majorBidi" w:hAnsiTheme="majorBidi" w:cstheme="majorBidi"/>
                <w:sz w:val="22"/>
                <w:szCs w:val="22"/>
              </w:rPr>
              <w:t>ОК 33</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28C23FE"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4D9D37" w14:textId="77777777" w:rsidR="00251371" w:rsidRPr="00A869E7"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952DEF"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F0FF37B"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1FC7E5D"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E8896F8" w14:textId="77777777" w:rsidR="00251371" w:rsidRPr="00A869E7" w:rsidRDefault="00251371" w:rsidP="00251371">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9147220"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6AFAC9"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23BD98" w14:textId="77777777" w:rsidR="00251371" w:rsidRPr="00A869E7" w:rsidRDefault="00251371" w:rsidP="00251371">
            <w:pPr>
              <w:ind w:left="-23" w:right="-29"/>
              <w:jc w:val="center"/>
              <w:rPr>
                <w:rFonts w:asciiTheme="majorBidi" w:hAnsiTheme="majorBidi" w:cstheme="majorBidi"/>
              </w:rPr>
            </w:pPr>
            <w:r w:rsidRPr="00A869E7">
              <w:rPr>
                <w:rFonts w:asciiTheme="majorBidi" w:hAnsiTheme="majorBidi" w:cstheme="majorBidi"/>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D2D627C"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128090A" w14:textId="77777777" w:rsidR="00251371" w:rsidRPr="00A869E7" w:rsidRDefault="00251371" w:rsidP="00251371">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47EF7DE1" w14:textId="77777777" w:rsidR="00251371" w:rsidRPr="00A869E7" w:rsidRDefault="00251371" w:rsidP="00251371">
            <w:pPr>
              <w:ind w:left="-23" w:right="-29"/>
              <w:jc w:val="center"/>
              <w:rPr>
                <w:rFonts w:asciiTheme="majorBidi" w:hAnsiTheme="majorBidi" w:cstheme="majorBidi"/>
                <w:sz w:val="22"/>
                <w:szCs w:val="22"/>
                <w:lang w:eastAsia="en-US"/>
              </w:rPr>
            </w:pPr>
          </w:p>
        </w:tc>
      </w:tr>
      <w:tr w:rsidR="00A869E7" w:rsidRPr="00A869E7" w14:paraId="1A526DB5" w14:textId="77777777" w:rsidTr="00666B44">
        <w:trPr>
          <w:trHeight w:val="260"/>
        </w:trPr>
        <w:tc>
          <w:tcPr>
            <w:tcW w:w="979" w:type="pct"/>
            <w:tcBorders>
              <w:top w:val="single" w:sz="4" w:space="0" w:color="auto"/>
              <w:left w:val="single" w:sz="4" w:space="0" w:color="auto"/>
              <w:bottom w:val="single" w:sz="4" w:space="0" w:color="auto"/>
              <w:right w:val="single" w:sz="4" w:space="0" w:color="auto"/>
            </w:tcBorders>
            <w:shd w:val="clear" w:color="auto" w:fill="auto"/>
          </w:tcPr>
          <w:p w14:paraId="68F62050" w14:textId="2D32B6BF" w:rsidR="00501F84" w:rsidRPr="00A869E7" w:rsidRDefault="00501F84" w:rsidP="00501F84">
            <w:pPr>
              <w:jc w:val="center"/>
              <w:rPr>
                <w:rFonts w:asciiTheme="majorBidi" w:hAnsiTheme="majorBidi" w:cstheme="majorBidi"/>
                <w:sz w:val="22"/>
                <w:szCs w:val="22"/>
              </w:rPr>
            </w:pPr>
            <w:r w:rsidRPr="00A869E7">
              <w:rPr>
                <w:rFonts w:asciiTheme="majorBidi" w:hAnsiTheme="majorBidi" w:cstheme="majorBidi"/>
                <w:sz w:val="22"/>
                <w:szCs w:val="22"/>
              </w:rPr>
              <w:t>ОК 34</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4542843D" w14:textId="548BA0C6" w:rsidR="00501F84" w:rsidRPr="00A869E7" w:rsidRDefault="00501F84" w:rsidP="00501F84">
            <w:pPr>
              <w:ind w:left="-23" w:right="-29"/>
              <w:jc w:val="center"/>
              <w:rPr>
                <w:rFonts w:asciiTheme="majorBidi" w:hAnsiTheme="majorBidi" w:cstheme="majorBidi"/>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D7F692" w14:textId="0BA3A519" w:rsidR="00501F84" w:rsidRPr="00A869E7" w:rsidRDefault="00501F84" w:rsidP="00501F84">
            <w:pPr>
              <w:ind w:left="-23" w:right="-29"/>
              <w:jc w:val="center"/>
              <w:rPr>
                <w:rFonts w:asciiTheme="majorBidi" w:hAnsiTheme="majorBidi" w:cstheme="majorBidi"/>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1B13C9" w14:textId="20016968" w:rsidR="00501F84" w:rsidRPr="00A869E7" w:rsidRDefault="00501F84" w:rsidP="00501F84">
            <w:pPr>
              <w:ind w:left="-23" w:right="-29"/>
              <w:jc w:val="center"/>
              <w:rPr>
                <w:rFonts w:asciiTheme="majorBidi" w:hAnsiTheme="majorBidi" w:cstheme="majorBidi"/>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CD2CA34" w14:textId="71356C88" w:rsidR="00501F84" w:rsidRPr="00A869E7" w:rsidRDefault="00501F84" w:rsidP="00501F84">
            <w:pPr>
              <w:ind w:left="-23" w:right="-29"/>
              <w:jc w:val="center"/>
              <w:rPr>
                <w:rFonts w:asciiTheme="majorBidi" w:hAnsiTheme="majorBidi" w:cstheme="majorBidi"/>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DA411F7" w14:textId="752EBD20" w:rsidR="00501F84" w:rsidRPr="00A869E7" w:rsidRDefault="00501F84" w:rsidP="00501F84">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A523236" w14:textId="50195548" w:rsidR="00501F84" w:rsidRPr="00A869E7" w:rsidRDefault="00501F84" w:rsidP="00501F84">
            <w:pPr>
              <w:ind w:left="-23" w:right="-29"/>
              <w:jc w:val="center"/>
              <w:rPr>
                <w:rFonts w:asciiTheme="majorBidi" w:hAnsiTheme="majorBidi" w:cstheme="majorBidi"/>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E5CF04C" w14:textId="76E99E18" w:rsidR="00501F84" w:rsidRPr="00A869E7" w:rsidRDefault="00501F84" w:rsidP="00501F84">
            <w:pPr>
              <w:ind w:left="-23" w:right="-29"/>
              <w:jc w:val="center"/>
              <w:rPr>
                <w:rFonts w:asciiTheme="majorBidi" w:hAnsiTheme="majorBidi" w:cstheme="majorBidi"/>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7B73AB" w14:textId="7B62F0FB" w:rsidR="00501F84" w:rsidRPr="00A869E7" w:rsidRDefault="00501F84" w:rsidP="00501F84">
            <w:pPr>
              <w:ind w:left="-23" w:right="-29"/>
              <w:jc w:val="center"/>
              <w:rPr>
                <w:rFonts w:asciiTheme="majorBidi" w:hAnsiTheme="majorBidi" w:cstheme="majorBidi"/>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1113BB7" w14:textId="1DC3CD8A" w:rsidR="00501F84" w:rsidRPr="00A869E7" w:rsidRDefault="00501F84" w:rsidP="00501F84">
            <w:pPr>
              <w:ind w:left="-23" w:right="-29"/>
              <w:jc w:val="center"/>
              <w:rPr>
                <w:rFonts w:asciiTheme="majorBidi" w:hAnsiTheme="majorBidi" w:cstheme="majorBidi"/>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D2CB818" w14:textId="1A7725A2"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79F37AD"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227C237" w14:textId="13951D89" w:rsidR="00501F84" w:rsidRPr="00A869E7" w:rsidRDefault="00461A4B"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7F769F5C" w14:textId="77777777" w:rsidTr="00666B44">
        <w:trPr>
          <w:trHeight w:val="210"/>
        </w:trPr>
        <w:tc>
          <w:tcPr>
            <w:tcW w:w="979" w:type="pct"/>
            <w:tcBorders>
              <w:top w:val="single" w:sz="4" w:space="0" w:color="auto"/>
              <w:left w:val="single" w:sz="4" w:space="0" w:color="auto"/>
              <w:bottom w:val="single" w:sz="4" w:space="0" w:color="auto"/>
              <w:right w:val="single" w:sz="4" w:space="0" w:color="auto"/>
            </w:tcBorders>
            <w:shd w:val="clear" w:color="auto" w:fill="auto"/>
          </w:tcPr>
          <w:p w14:paraId="0B9B3579" w14:textId="30BA3F57" w:rsidR="00666B44" w:rsidRPr="00A869E7" w:rsidRDefault="00666B44" w:rsidP="00501F84">
            <w:pPr>
              <w:jc w:val="center"/>
              <w:rPr>
                <w:rFonts w:asciiTheme="majorBidi" w:hAnsiTheme="majorBidi" w:cstheme="majorBidi"/>
                <w:sz w:val="22"/>
                <w:szCs w:val="22"/>
              </w:rPr>
            </w:pPr>
            <w:r w:rsidRPr="008F6D4B">
              <w:rPr>
                <w:rFonts w:asciiTheme="majorBidi" w:hAnsiTheme="majorBidi" w:cstheme="majorBidi"/>
                <w:sz w:val="22"/>
                <w:szCs w:val="22"/>
                <w:highlight w:val="yellow"/>
              </w:rPr>
              <w:t>ОК 35</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5C5F2C16"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A2B2C9F"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55BA76D"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832EE5E"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4EF6A09" w14:textId="77777777" w:rsidR="00666B44" w:rsidRPr="00A869E7" w:rsidRDefault="00666B44" w:rsidP="00501F84">
            <w:pPr>
              <w:ind w:left="-23" w:right="-29"/>
              <w:jc w:val="center"/>
              <w:rPr>
                <w:rFonts w:asciiTheme="majorBidi" w:hAnsiTheme="majorBidi" w:cstheme="majorBidi"/>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5FC3A599"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FB4BF9D"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427CC7F"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DCCB54"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27108EC"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56FEA13" w14:textId="77777777" w:rsidR="00666B44" w:rsidRPr="00A869E7" w:rsidRDefault="00666B44" w:rsidP="00501F84">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7173B86A" w14:textId="77777777" w:rsidR="00666B44" w:rsidRPr="00A869E7" w:rsidRDefault="00666B44" w:rsidP="00501F84">
            <w:pPr>
              <w:ind w:left="-23" w:right="-29"/>
              <w:jc w:val="center"/>
              <w:rPr>
                <w:rFonts w:asciiTheme="majorBidi" w:hAnsiTheme="majorBidi" w:cstheme="majorBidi"/>
                <w:sz w:val="22"/>
                <w:szCs w:val="22"/>
                <w:lang w:eastAsia="en-US"/>
              </w:rPr>
            </w:pPr>
          </w:p>
        </w:tc>
      </w:tr>
      <w:tr w:rsidR="00A869E7" w:rsidRPr="00A869E7" w14:paraId="0E3DC8EA"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70986070" w14:textId="3350497F" w:rsidR="00501F84" w:rsidRPr="00A869E7" w:rsidRDefault="00501F84"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rPr>
              <w:t>ОК 3</w:t>
            </w:r>
            <w:r w:rsidR="00666B44" w:rsidRPr="00A869E7">
              <w:rPr>
                <w:rFonts w:asciiTheme="majorBidi" w:hAnsiTheme="majorBidi" w:cstheme="majorBidi"/>
                <w:sz w:val="22"/>
                <w:szCs w:val="22"/>
              </w:rPr>
              <w:t>6</w:t>
            </w:r>
          </w:p>
        </w:tc>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14:paraId="20B893C3"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409690B"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80FB698"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6DDCB8C3"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47A8FEFC"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394AE3FC"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9191D9B"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3917BBB"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1F448628"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22DB827A"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A2942E8"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14:paraId="7BF8AE25"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4EF7D81E"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73517C11" w14:textId="38ADEFE6" w:rsidR="00501F84" w:rsidRPr="00A869E7" w:rsidRDefault="00501F84"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rPr>
              <w:t>ОК 3</w:t>
            </w:r>
            <w:r w:rsidR="00666B44" w:rsidRPr="00A869E7">
              <w:rPr>
                <w:rFonts w:asciiTheme="majorBidi" w:hAnsiTheme="majorBidi" w:cstheme="majorBidi"/>
                <w:sz w:val="22"/>
                <w:szCs w:val="22"/>
              </w:rPr>
              <w:t>7</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181187D2"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3944FA3"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BC023F1"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52F949E"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D65307C"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E020301"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E39FDE1"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1CD6347"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F6659A9"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48A6B16"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D3AD16E" w14:textId="77777777" w:rsidR="00501F84" w:rsidRPr="00A869E7" w:rsidRDefault="00501F84" w:rsidP="00501F84">
            <w:pPr>
              <w:ind w:left="-23" w:right="-29"/>
              <w:jc w:val="center"/>
              <w:rPr>
                <w:rFonts w:asciiTheme="majorBidi" w:hAnsiTheme="majorBidi" w:cstheme="majorBidi"/>
                <w:sz w:val="22"/>
                <w:szCs w:val="22"/>
                <w:lang w:eastAsia="en-US"/>
              </w:rPr>
            </w:pP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48149C4"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742A190E"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152AD0AA" w14:textId="398488D3" w:rsidR="00501F84" w:rsidRPr="00A869E7" w:rsidRDefault="00501F84"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ОК 3</w:t>
            </w:r>
            <w:r w:rsidR="00666B44" w:rsidRPr="00A869E7">
              <w:rPr>
                <w:rFonts w:asciiTheme="majorBidi" w:hAnsiTheme="majorBidi" w:cstheme="majorBidi"/>
                <w:sz w:val="22"/>
                <w:szCs w:val="22"/>
                <w:lang w:eastAsia="en-US"/>
              </w:rPr>
              <w:t>8</w:t>
            </w:r>
          </w:p>
        </w:tc>
        <w:tc>
          <w:tcPr>
            <w:tcW w:w="327" w:type="pct"/>
            <w:tcBorders>
              <w:top w:val="single" w:sz="4" w:space="0" w:color="auto"/>
              <w:left w:val="single" w:sz="4" w:space="0" w:color="auto"/>
              <w:bottom w:val="single" w:sz="4" w:space="0" w:color="auto"/>
              <w:right w:val="single" w:sz="4" w:space="0" w:color="auto"/>
            </w:tcBorders>
            <w:shd w:val="clear" w:color="auto" w:fill="auto"/>
          </w:tcPr>
          <w:p w14:paraId="2693D477"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04A9062" w14:textId="5B0A2F76" w:rsidR="00501F84" w:rsidRPr="00A869E7" w:rsidRDefault="001A7E8E"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791A717" w14:textId="30CB9CE8" w:rsidR="00501F84" w:rsidRPr="00A869E7" w:rsidRDefault="001A7E8E"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49C3ECA1" w14:textId="0E4F3E5C" w:rsidR="00501F84" w:rsidRPr="00A869E7" w:rsidRDefault="001A7E8E"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7C59BD11" w14:textId="11180D3E" w:rsidR="00501F84" w:rsidRPr="00A869E7" w:rsidRDefault="001A7E8E"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9B73A8D" w14:textId="62C0B161" w:rsidR="00501F84" w:rsidRPr="00A869E7" w:rsidRDefault="001A7E8E"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54DF2FD" w14:textId="1561B660" w:rsidR="00501F84" w:rsidRPr="00A869E7" w:rsidRDefault="001A7E8E"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3A6F9D7E"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66F9AC7C"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135AF65A" w14:textId="609E3613" w:rsidR="00501F84" w:rsidRPr="00A869E7" w:rsidRDefault="001A7E8E"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23A9A45A" w14:textId="308D4F65" w:rsidR="00501F84" w:rsidRPr="00A869E7" w:rsidRDefault="001A7E8E"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3E12D960" w14:textId="382B9D06" w:rsidR="00501F84" w:rsidRPr="00A869E7" w:rsidRDefault="001A7E8E"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79D4739C" w14:textId="77777777" w:rsidTr="001B3B28">
        <w:tc>
          <w:tcPr>
            <w:tcW w:w="979" w:type="pct"/>
            <w:tcBorders>
              <w:top w:val="single" w:sz="4" w:space="0" w:color="auto"/>
              <w:left w:val="single" w:sz="4" w:space="0" w:color="auto"/>
              <w:bottom w:val="single" w:sz="4" w:space="0" w:color="auto"/>
              <w:right w:val="single" w:sz="4" w:space="0" w:color="auto"/>
            </w:tcBorders>
            <w:shd w:val="clear" w:color="auto" w:fill="auto"/>
          </w:tcPr>
          <w:p w14:paraId="0E101E7B" w14:textId="77777777" w:rsidR="00501F84" w:rsidRPr="00A869E7" w:rsidRDefault="00501F84" w:rsidP="00501F84">
            <w:pPr>
              <w:rPr>
                <w:rFonts w:asciiTheme="majorBidi" w:hAnsiTheme="majorBidi" w:cstheme="majorBidi"/>
                <w:sz w:val="22"/>
                <w:szCs w:val="22"/>
                <w:lang w:eastAsia="en-US"/>
              </w:rPr>
            </w:pPr>
          </w:p>
        </w:tc>
        <w:tc>
          <w:tcPr>
            <w:tcW w:w="327" w:type="pct"/>
            <w:tcBorders>
              <w:top w:val="single" w:sz="4" w:space="0" w:color="auto"/>
              <w:left w:val="single" w:sz="4" w:space="0" w:color="auto"/>
              <w:bottom w:val="single" w:sz="4" w:space="0" w:color="auto"/>
              <w:right w:val="single" w:sz="4" w:space="0" w:color="auto"/>
            </w:tcBorders>
            <w:shd w:val="clear" w:color="auto" w:fill="auto"/>
            <w:hideMark/>
          </w:tcPr>
          <w:p w14:paraId="1B6E19D8"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1</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69E2400B"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2</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27BFD843"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3</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05D85C42"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4</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58580241"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5</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435B4CE2"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6</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20A148B4"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7</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666EE99F"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8</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4805567F"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9</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0FD428E5"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10</w:t>
            </w:r>
          </w:p>
        </w:tc>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59319C1A"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11</w:t>
            </w:r>
          </w:p>
        </w:tc>
        <w:tc>
          <w:tcPr>
            <w:tcW w:w="411" w:type="pct"/>
            <w:tcBorders>
              <w:top w:val="single" w:sz="4" w:space="0" w:color="auto"/>
              <w:left w:val="single" w:sz="4" w:space="0" w:color="auto"/>
              <w:bottom w:val="single" w:sz="4" w:space="0" w:color="auto"/>
              <w:right w:val="single" w:sz="4" w:space="0" w:color="auto"/>
            </w:tcBorders>
            <w:shd w:val="clear" w:color="auto" w:fill="auto"/>
            <w:hideMark/>
          </w:tcPr>
          <w:p w14:paraId="5F3E7326" w14:textId="77777777" w:rsidR="00501F84" w:rsidRPr="00A869E7" w:rsidRDefault="00501F84" w:rsidP="00501F84">
            <w:pPr>
              <w:ind w:left="-23" w:right="-29"/>
              <w:jc w:val="center"/>
              <w:rPr>
                <w:rFonts w:asciiTheme="majorBidi" w:hAnsiTheme="majorBidi" w:cstheme="majorBidi"/>
                <w:sz w:val="22"/>
                <w:szCs w:val="22"/>
                <w:lang w:eastAsia="en-US"/>
              </w:rPr>
            </w:pPr>
            <w:r w:rsidRPr="00A869E7">
              <w:rPr>
                <w:rFonts w:asciiTheme="majorBidi" w:hAnsiTheme="majorBidi" w:cstheme="majorBidi"/>
                <w:sz w:val="22"/>
                <w:szCs w:val="22"/>
              </w:rPr>
              <w:t>12</w:t>
            </w:r>
          </w:p>
        </w:tc>
      </w:tr>
    </w:tbl>
    <w:p w14:paraId="66641CB5" w14:textId="77777777" w:rsidR="0093774E" w:rsidRPr="00A869E7" w:rsidRDefault="0093774E" w:rsidP="00251371">
      <w:pPr>
        <w:rPr>
          <w:rFonts w:asciiTheme="majorBidi" w:hAnsiTheme="majorBidi" w:cstheme="majorBidi"/>
          <w:sz w:val="22"/>
          <w:szCs w:val="22"/>
          <w:lang w:eastAsia="en-US"/>
        </w:rPr>
      </w:pPr>
    </w:p>
    <w:bookmarkEnd w:id="8"/>
    <w:p w14:paraId="29AE4178" w14:textId="77777777" w:rsidR="0093774E" w:rsidRPr="00A869E7" w:rsidRDefault="0093774E" w:rsidP="00251371">
      <w:pPr>
        <w:rPr>
          <w:rFonts w:asciiTheme="majorBidi" w:hAnsiTheme="majorBidi" w:cstheme="majorBidi"/>
        </w:rPr>
      </w:pPr>
    </w:p>
    <w:p w14:paraId="1D1259C9" w14:textId="77777777" w:rsidR="0093774E" w:rsidRPr="00A869E7" w:rsidRDefault="0093774E" w:rsidP="00251371">
      <w:pPr>
        <w:rPr>
          <w:rFonts w:asciiTheme="majorBidi" w:hAnsiTheme="majorBidi" w:cstheme="majorBidi"/>
          <w:b/>
          <w:sz w:val="28"/>
          <w:szCs w:val="28"/>
        </w:rPr>
      </w:pPr>
      <w:r w:rsidRPr="00A869E7">
        <w:rPr>
          <w:rFonts w:asciiTheme="majorBidi" w:hAnsiTheme="majorBidi" w:cstheme="majorBidi"/>
          <w:b/>
          <w:sz w:val="28"/>
          <w:szCs w:val="28"/>
        </w:rPr>
        <w:br w:type="page"/>
      </w:r>
    </w:p>
    <w:p w14:paraId="640B288B" w14:textId="44C08F8F" w:rsidR="0093774E" w:rsidRPr="00A869E7" w:rsidRDefault="00C272CF" w:rsidP="00C272CF">
      <w:pPr>
        <w:jc w:val="center"/>
        <w:rPr>
          <w:rFonts w:asciiTheme="majorBidi" w:hAnsiTheme="majorBidi" w:cstheme="majorBidi"/>
          <w:b/>
        </w:rPr>
      </w:pPr>
      <w:r w:rsidRPr="00A869E7">
        <w:rPr>
          <w:rFonts w:asciiTheme="majorBidi" w:hAnsiTheme="majorBidi" w:cstheme="majorBidi"/>
          <w:b/>
        </w:rPr>
        <w:lastRenderedPageBreak/>
        <w:t xml:space="preserve">5. </w:t>
      </w:r>
      <w:r w:rsidR="0093774E" w:rsidRPr="00A869E7">
        <w:rPr>
          <w:rFonts w:asciiTheme="majorBidi" w:hAnsiTheme="majorBidi" w:cstheme="majorBidi"/>
          <w:b/>
        </w:rPr>
        <w:t>Матриця забезпечення програмних результатів навчання відповідними компонентами освітньої програми</w:t>
      </w:r>
    </w:p>
    <w:p w14:paraId="69EA5C73" w14:textId="48FEB974" w:rsidR="009A5A36" w:rsidRPr="00A869E7" w:rsidRDefault="009A5A36" w:rsidP="009A5A36">
      <w:pPr>
        <w:ind w:left="1069"/>
        <w:rPr>
          <w:rFonts w:asciiTheme="majorBidi" w:hAnsiTheme="majorBidi" w:cstheme="majorBidi"/>
          <w:b/>
          <w:sz w:val="28"/>
          <w:szCs w:val="28"/>
        </w:rPr>
      </w:pPr>
    </w:p>
    <w:tbl>
      <w:tblPr>
        <w:tblW w:w="525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7"/>
        <w:gridCol w:w="408"/>
        <w:gridCol w:w="408"/>
        <w:gridCol w:w="408"/>
        <w:gridCol w:w="408"/>
        <w:gridCol w:w="408"/>
        <w:gridCol w:w="408"/>
        <w:gridCol w:w="408"/>
        <w:gridCol w:w="408"/>
        <w:gridCol w:w="408"/>
        <w:gridCol w:w="409"/>
        <w:gridCol w:w="409"/>
        <w:gridCol w:w="409"/>
        <w:gridCol w:w="409"/>
        <w:gridCol w:w="409"/>
        <w:gridCol w:w="409"/>
        <w:gridCol w:w="409"/>
        <w:gridCol w:w="409"/>
        <w:gridCol w:w="409"/>
        <w:gridCol w:w="409"/>
        <w:gridCol w:w="409"/>
        <w:gridCol w:w="409"/>
        <w:gridCol w:w="425"/>
      </w:tblGrid>
      <w:tr w:rsidR="00A869E7" w:rsidRPr="00A869E7" w14:paraId="565AF9F8" w14:textId="77777777" w:rsidTr="00566DDD">
        <w:trPr>
          <w:trHeight w:val="680"/>
        </w:trPr>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E9F5CF" w14:textId="77777777" w:rsidR="00566DDD" w:rsidRPr="00A869E7" w:rsidRDefault="00566DDD" w:rsidP="00B23E0B">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ОСВІТНІ КОМПО-НЕНТИ</w:t>
            </w:r>
          </w:p>
        </w:tc>
        <w:tc>
          <w:tcPr>
            <w:tcW w:w="4452" w:type="pct"/>
            <w:gridSpan w:val="22"/>
            <w:tcBorders>
              <w:top w:val="single" w:sz="4" w:space="0" w:color="auto"/>
              <w:left w:val="single" w:sz="4" w:space="0" w:color="auto"/>
              <w:bottom w:val="single" w:sz="4" w:space="0" w:color="auto"/>
              <w:right w:val="single" w:sz="4" w:space="0" w:color="auto"/>
            </w:tcBorders>
            <w:shd w:val="clear" w:color="auto" w:fill="auto"/>
            <w:vAlign w:val="center"/>
            <w:hideMark/>
          </w:tcPr>
          <w:p w14:paraId="3F87C345" w14:textId="77777777" w:rsidR="00566DDD" w:rsidRPr="00A869E7" w:rsidRDefault="00566DDD" w:rsidP="00B23E0B">
            <w:pPr>
              <w:jc w:val="center"/>
              <w:rPr>
                <w:rFonts w:asciiTheme="majorBidi" w:hAnsiTheme="majorBidi" w:cstheme="majorBidi"/>
                <w:sz w:val="22"/>
                <w:szCs w:val="22"/>
                <w:lang w:eastAsia="en-US"/>
              </w:rPr>
            </w:pPr>
            <w:r w:rsidRPr="00A869E7">
              <w:rPr>
                <w:rFonts w:asciiTheme="majorBidi" w:hAnsiTheme="majorBidi" w:cstheme="majorBidi"/>
                <w:sz w:val="22"/>
                <w:szCs w:val="22"/>
              </w:rPr>
              <w:t>ПРОГРАМНІ РЕЗУЛЬТАТИ НАВЧАННЯ</w:t>
            </w:r>
          </w:p>
        </w:tc>
      </w:tr>
      <w:tr w:rsidR="00A869E7" w:rsidRPr="00A869E7" w14:paraId="34972978" w14:textId="0E0E3DDE" w:rsidTr="00566DDD">
        <w:trPr>
          <w:cantSplit/>
          <w:trHeight w:val="979"/>
        </w:trPr>
        <w:tc>
          <w:tcPr>
            <w:tcW w:w="5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7F6D8C" w14:textId="77777777" w:rsidR="00566DDD" w:rsidRPr="00A869E7" w:rsidRDefault="00566DDD" w:rsidP="001B3B28">
            <w:pPr>
              <w:ind w:right="-113"/>
              <w:jc w:val="center"/>
              <w:rPr>
                <w:rFonts w:asciiTheme="majorBidi" w:hAnsiTheme="majorBidi" w:cstheme="majorBidi"/>
                <w:sz w:val="22"/>
                <w:szCs w:val="22"/>
                <w:lang w:eastAsia="en-US"/>
              </w:rPr>
            </w:pPr>
            <w:bookmarkStart w:id="9" w:name="_Hlk130036728"/>
            <w:r w:rsidRPr="00A869E7">
              <w:rPr>
                <w:rFonts w:asciiTheme="majorBidi" w:hAnsiTheme="majorBidi" w:cstheme="majorBidi"/>
                <w:sz w:val="22"/>
                <w:szCs w:val="22"/>
              </w:rPr>
              <w:t>ОК</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99A7245"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01</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751E95CF"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02</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16610C0"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03</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39D549E"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04</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5C3F416"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05</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3977BCCB"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06</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4192988E"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07</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2FF34D23"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08</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23E3117B"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09</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59226663"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10</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17BEC17A"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11</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0C11332D"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12</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0AE4EE43"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13</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0B953A90"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14</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76F45EF5"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15</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17EBC322"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16</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4AA9B901"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17</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6C2B4A68"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18</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53D258F6"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19</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47ABC5D6"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20</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hideMark/>
          </w:tcPr>
          <w:p w14:paraId="23D16EDF" w14:textId="77777777" w:rsidR="00566DDD" w:rsidRPr="00A869E7" w:rsidRDefault="00566DDD" w:rsidP="00251371">
            <w:pPr>
              <w:ind w:left="113" w:right="113"/>
              <w:jc w:val="center"/>
              <w:rPr>
                <w:rFonts w:asciiTheme="majorBidi" w:hAnsiTheme="majorBidi" w:cstheme="majorBidi"/>
                <w:sz w:val="22"/>
                <w:szCs w:val="22"/>
                <w:lang w:eastAsia="en-US"/>
              </w:rPr>
            </w:pPr>
            <w:r w:rsidRPr="00A869E7">
              <w:rPr>
                <w:rFonts w:asciiTheme="majorBidi" w:hAnsiTheme="majorBidi" w:cstheme="majorBidi"/>
                <w:sz w:val="22"/>
                <w:szCs w:val="22"/>
              </w:rPr>
              <w:t>ПРН 21</w:t>
            </w:r>
          </w:p>
        </w:tc>
        <w:tc>
          <w:tcPr>
            <w:tcW w:w="202" w:type="pct"/>
            <w:tcBorders>
              <w:top w:val="single" w:sz="4" w:space="0" w:color="auto"/>
              <w:left w:val="single" w:sz="4" w:space="0" w:color="auto"/>
              <w:bottom w:val="single" w:sz="4" w:space="0" w:color="auto"/>
              <w:right w:val="single" w:sz="4" w:space="0" w:color="auto"/>
            </w:tcBorders>
            <w:textDirection w:val="btLr"/>
          </w:tcPr>
          <w:p w14:paraId="53682E63" w14:textId="7DC4490C" w:rsidR="00566DDD" w:rsidRPr="00A869E7" w:rsidRDefault="00566DDD" w:rsidP="00251371">
            <w:pPr>
              <w:ind w:left="113" w:right="113"/>
              <w:jc w:val="center"/>
              <w:rPr>
                <w:rFonts w:asciiTheme="majorBidi" w:hAnsiTheme="majorBidi" w:cstheme="majorBidi"/>
                <w:sz w:val="22"/>
                <w:szCs w:val="22"/>
              </w:rPr>
            </w:pPr>
            <w:r w:rsidRPr="00A869E7">
              <w:rPr>
                <w:rFonts w:asciiTheme="majorBidi" w:hAnsiTheme="majorBidi" w:cstheme="majorBidi"/>
                <w:sz w:val="22"/>
                <w:szCs w:val="22"/>
              </w:rPr>
              <w:t>ПРН 22</w:t>
            </w:r>
          </w:p>
        </w:tc>
      </w:tr>
      <w:tr w:rsidR="00A869E7" w:rsidRPr="00A869E7" w14:paraId="1755A587" w14:textId="5EC86368"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261EACDF"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01</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1DABD6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FA102D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EF5E31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A14FD8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4F3BF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4BD8D8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6ECA4C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7958F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D5758F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AFDF0E0"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B0E8AB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7ECFB1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96A061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794F1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DB126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25E8B9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01D9E8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B56B0B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7C69EB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C2E55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4E3EF0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489A65A5"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013F2B95" w14:textId="663A551D"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4BBBF88B"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02</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53AD7CC"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D7564C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BA824EC"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C9D4A8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40D9E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7F39FD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8472AA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D3B5F8C"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9CD376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D3577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6CE488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2C1C2B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E5754C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75CF50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431863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AF75A2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E4B5AE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BEAE84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DDD7A2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4A50BC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AC0CB2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66E02222"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359EBEDB" w14:textId="3F8A6212"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6F77A960"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03</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CA9B53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599252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F32B81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7CCEDF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BD1417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5C9694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AD92DD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8C0C23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5E860E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EDB118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53B5E8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1A71527"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1E3290C"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2AA8DD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40F90A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42DF917"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2B9C2B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B6EEA4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91D6CF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8E96CA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DF9723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3AE11FB6"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092FE41C" w14:textId="698A546B"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260CB778"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04</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0E73D4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225A51A"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93BC30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B551DC"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B1243D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6C207B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CAEEB8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D8F1B3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61335F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A0B092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46BA3C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776F2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0F0CF5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4E123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B1DC66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05087D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787F6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BC57A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57B753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C4C86C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EDAC12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7AD57BC3"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5A469E88" w14:textId="6AF9E172"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0D4EC6D7"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05</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22ED038"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8F6AAF7"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A09AF88"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09FBA2A"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AB5BB38"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8DC24A4"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076847D"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DC5923E"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F881E67"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4033300"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9C8822E"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37103A"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7766206"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39B8209"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D83E81"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E2AD49"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1E9BD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4E5F0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AA05F0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56AF82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BD8FE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0F4ACB20"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14138ADE" w14:textId="435F5614"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623CACC8"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06</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BD6BA4"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D75D81" w14:textId="50FD5B6C"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62AD90E" w14:textId="22A917A0"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4D5DAF4"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B3DBFFE"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AFB6F0F"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AE0489F"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94EE21D"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245512C"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847C845"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DADD40"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B66C673"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0D820B0"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E6AE3F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B8676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E62B64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BF6901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D01955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0CB418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09D11D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C2110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3B7613BC"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4C4019C4" w14:textId="3BDFDE4D"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4CC313E8"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07</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DF7A07"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2595B14"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907BD8C"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8FF6EF0"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A4FDE2D"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50B6140"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09ECCAA"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71E4543"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53FB54"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3DD783E"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25ABB3E"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DCDEF65"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065E68A"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49F574"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05A3B42"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0A01DD5"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9A5397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29A4FD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4F5BB2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218BA8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9B8A93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166002FF"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0CF6DE77" w14:textId="7C5FAE00"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522940EE"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08</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3ACC44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5F38FA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BDA865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60391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B7B8C9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DCC3C4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31C3C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300ACC"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51B10B9"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A5D502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8D935A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EAF0DA"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2697B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A97FE8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40B9AB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3A4D7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BBC8D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614D9D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8F6D37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01C6B4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D4D63B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7DA32D22"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6A87E43C" w14:textId="78076A5C"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75C1282F"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09</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E2F92AE"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21ADD93"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BB32B5D"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3937C41"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C12B1FD"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4311B9"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C0BC5BE"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AADD433"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9B2A1FC"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FD2B3F"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F70DC89"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7C96D01"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567954E"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1D7B849"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BC5B863"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B3F8F12"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0608EF6"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596302"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738364B"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287AABF"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9AE3083"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4F8832BF" w14:textId="77777777" w:rsidR="00566DDD" w:rsidRPr="00A869E7" w:rsidRDefault="00566DDD" w:rsidP="00251371">
            <w:pPr>
              <w:rPr>
                <w:rFonts w:asciiTheme="majorBidi" w:hAnsiTheme="majorBidi" w:cstheme="majorBidi"/>
                <w:sz w:val="22"/>
                <w:szCs w:val="22"/>
                <w:lang w:eastAsia="en-US"/>
              </w:rPr>
            </w:pPr>
          </w:p>
        </w:tc>
      </w:tr>
      <w:tr w:rsidR="00A869E7" w:rsidRPr="00A869E7" w14:paraId="0C7AE72F" w14:textId="370FB5CF"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7A4BB90B"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606E6BD" w14:textId="3F85174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1CEB15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76E1F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8C704B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60CA75D" w14:textId="7DC3118C"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E7D6E2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CF8BAEB" w14:textId="739A33D3"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D27ABE7"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5FA915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8A76B7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9D25D11" w14:textId="6FDADC8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6492EC9" w14:textId="3A4B09CD"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094DE83" w14:textId="6BC3C088"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A292D6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8C03604" w14:textId="3D8D7243"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0E5109E" w14:textId="49A0EC13"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EBB5D1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4EEC6B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74B583E" w14:textId="4FBE110C"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085079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A81B14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70BE99AB"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285D930D" w14:textId="5B1A1C4C"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6203A940"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11</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80D869"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6FB1E0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ABB728A"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26185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806CE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DDF266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D0E54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F8C6E9"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EF3A49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FF48A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392B689"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E71826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3A3B09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9B9385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1B2312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C1461B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F553F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2A3043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2E4C75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DC0DC0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AC6D17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13BC6E19"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5F189049" w14:textId="3ED86A6E"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28DF19A3"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12</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1E759BC"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6A3AC4" w14:textId="77777777" w:rsidR="00566DDD" w:rsidRPr="00A869E7" w:rsidRDefault="00566DDD" w:rsidP="00251371">
            <w:pPr>
              <w:spacing w:line="256" w:lineRule="auto"/>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D5D5741"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0E941BE" w14:textId="77777777" w:rsidR="00566DDD" w:rsidRPr="00A869E7" w:rsidRDefault="00566DDD" w:rsidP="00251371">
            <w:pPr>
              <w:spacing w:line="256" w:lineRule="auto"/>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F8BC36E" w14:textId="77777777" w:rsidR="00566DDD" w:rsidRPr="00A869E7" w:rsidRDefault="00566DDD" w:rsidP="00251371">
            <w:pPr>
              <w:spacing w:line="256" w:lineRule="auto"/>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D52FA7" w14:textId="77777777" w:rsidR="00566DDD" w:rsidRPr="00A869E7" w:rsidRDefault="00566DDD" w:rsidP="00251371">
            <w:pPr>
              <w:spacing w:line="256" w:lineRule="auto"/>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091C13C"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AECAAC"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6A22B50" w14:textId="77777777" w:rsidR="00566DDD" w:rsidRPr="00A869E7" w:rsidRDefault="00566DDD" w:rsidP="00251371">
            <w:pPr>
              <w:spacing w:line="256" w:lineRule="auto"/>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66460A0"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3DB9551" w14:textId="77777777" w:rsidR="00566DDD" w:rsidRPr="00A869E7" w:rsidRDefault="00566DDD" w:rsidP="00251371">
            <w:pPr>
              <w:spacing w:line="256" w:lineRule="auto"/>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FC314C"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AFC0787"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B9947E"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82866F" w14:textId="77777777" w:rsidR="00566DDD" w:rsidRPr="00A869E7" w:rsidRDefault="00566DDD" w:rsidP="00251371">
            <w:pPr>
              <w:spacing w:line="256" w:lineRule="auto"/>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6C0FF0" w14:textId="77777777" w:rsidR="00566DDD" w:rsidRPr="00A869E7" w:rsidRDefault="00566DDD" w:rsidP="00251371">
            <w:pPr>
              <w:spacing w:line="256" w:lineRule="auto"/>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DAC4C32"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5F3E41F" w14:textId="77777777" w:rsidR="00566DDD" w:rsidRPr="00A869E7" w:rsidRDefault="00566DDD" w:rsidP="00251371">
            <w:pPr>
              <w:spacing w:line="256" w:lineRule="auto"/>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8833774" w14:textId="77777777" w:rsidR="00566DDD" w:rsidRPr="00A869E7" w:rsidRDefault="00566DDD" w:rsidP="00251371">
            <w:pPr>
              <w:spacing w:line="256" w:lineRule="auto"/>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F32DD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8325CA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0F77E464"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401C2982" w14:textId="05818F6C"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4C642DC4"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13</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A3C8B99"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FC44CC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8C2C3E9"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2E2BC6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F619CF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ECEC33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D24AE09"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3575F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4FC929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890E50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B00C0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CA160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0BBC7D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EEE268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1499F7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77E44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27CA93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373A84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0A64D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CC32F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8CB08C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5667D376"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1462ED31" w14:textId="68283CAB"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1371460F"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14</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B995B27"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4ADFB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475C67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54B087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A916DA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828ECD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5121B0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A3436A"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5E26F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0A2D3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874B20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FDF833A"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CBA0E2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8BCDB7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03BFEA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8A637B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BB3836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0C3EEA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7A7FEA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E0E8C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94E857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6AAC4E0D"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3EDAD78F" w14:textId="6F3B3212"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323224CD"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15</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8BAA88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BE158D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1A9A6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AA2613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279831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AA6844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12CCAB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E68C5AA"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473CAA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9330B80"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64D1BF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73752B0"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06BEFF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7E2DD1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493BF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58F10F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8A5BB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2EE98E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66DEE0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5251C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B17E5E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4CFCC537"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7F628459" w14:textId="18269F62"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6C8C5539"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16</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EAE687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EA615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1A524B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77E5FB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62AC42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1B3C96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9419DC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4F9C3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A289C2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2FC856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95869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59637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48A10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45614C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68201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6A3C74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41FEB9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79DFE1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2A547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9F7EA7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6EBCE9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1CBD2242"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6E866ABC" w14:textId="1ED80589"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017C3B54"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17</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5FCB5B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AD33FA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3D2A9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698BBC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C69020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380576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DA5956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6121C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D5A94B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07B86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E3AEAD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4F16C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629119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094335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082122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00418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9DDE70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0F5C65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FC7977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70B1E4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95666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60591E27"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61B2B979" w14:textId="55E69FA6"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35B9AF06"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18</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F7C556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E5B45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A44A94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71FC92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76049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F9AD9B7"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29F188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C7D8F3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7ED3C4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32F3CB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63879F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FACCC6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298D8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C27BAF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B3CEC7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B48CE20"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18783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CC9BB7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2298F1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F63041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4A038E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0B878936"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67E38AB0" w14:textId="69A7914A"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20823778"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19</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E96A84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C2495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C8371A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9AB191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3EE348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6259F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C23202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A95E29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23AEC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AF5BB6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0240D0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2159E5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2692C2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7D0B31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747EB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C2E41E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5A2BAF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EEC831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26D8A2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F5AE07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62730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tcPr>
          <w:p w14:paraId="5C7DB852"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11DF6573" w14:textId="5E1505F7"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1F4C7627"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20</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35D857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D520A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C51C5D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8206F0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F510F4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C4E50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93E2A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B6B5D6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EB744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3D8167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3E3A5A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F57F01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BA32B3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DBE2DC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F01A97"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D38FC2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E2D5FB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DBD041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75374D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7B6780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E27A48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tcPr>
          <w:p w14:paraId="6792CF50"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07FF3792" w14:textId="06281033"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4243AC2B"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21</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930BAB9" w14:textId="4BF6DA0C"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D78218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4AAF51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D8A0E6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4589B4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64AD72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02CC88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151F2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2592C0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1FA007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EF1013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EC7A07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B641C79"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AA5119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9A1B50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BABF86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65A69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9B3DB0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3E6409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3477D7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8A473E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tcPr>
          <w:p w14:paraId="4A0229BA"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2E16F589" w14:textId="50079D0F"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65038D91"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22</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5ACFF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AE9EE5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B6A03E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D24B5D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61F6A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D3FC81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2ED1F3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DD40FB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B6B03C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7C80D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A66D37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5CBCB5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64457D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6E9C1F9"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0C3272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9C1D7C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C7F308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67578F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AE985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C16F7B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82993C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tcPr>
          <w:p w14:paraId="4F213625"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53B9257F" w14:textId="48270048"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41D6641B"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23</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8CB49C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9D96B2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4F14CB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818676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B4509A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8F4C70" w14:textId="29818F33"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E74548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DCACC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FDCCBA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7E519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D0DBC7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304FA0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F99B4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C651A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D3828B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E800B9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1488DE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7786A5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93CDB7"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E47C96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3078D0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1B42B801"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110654EC" w14:textId="6999BCC7"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00E05395"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24</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8F3287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640C9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043B40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05D583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80E054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EC6F31" w14:textId="6A5F5BDC"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572B02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BDD6E1C"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8D6181E"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867F8C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BF1DB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9E3DD4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ABF66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118CDE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FA09DE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FD7096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791784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2BF57C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196C13D"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F7FFC21"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BF855F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49EC03E5"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678C70BF" w14:textId="7E5E4DB7"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3AF4AF10"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25</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7ECBDAC"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35468D"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6E06B9D"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A8D1816"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E1EAB8"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2F66FCF"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32C1F4F"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EB9DBA3"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B2BD00F"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AD9B31B"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B8DC9D"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AF449A6"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8BA649C"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B27F86"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7D32321"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F76E99"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45AB39B"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6A91AD9"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077D2FF"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E64426"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D1328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02D86A68"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254F6173" w14:textId="4376D440"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11CE2FB6"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26</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E090C85"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C321505"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85D3E54"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2CEA5E"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27E76B"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FE5FAD0"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D40303"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48450E6"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32053FC"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A42A884"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A478BBF"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5C8F648"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99CDE1C"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2018341"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F153F75"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D306C75"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5BD8F35"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2BC1C4"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DB54A0F"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EE6CA5B"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6EE0C0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40B96522"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2ADFE562" w14:textId="23699794"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715A3F95"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27</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E4629EC" w14:textId="73AA6180"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C300B3"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7FEB52F"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79A3F7" w14:textId="6A6B5213"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294170C" w14:textId="77777777"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644D271" w14:textId="3238965E"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4A23E6"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C500925"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7B9B12"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1F8D815" w14:textId="52BF8A39"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2866F9A"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A7435D8" w14:textId="09AA22C6"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428394" w14:textId="246AEEB4"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DBE6BA8" w14:textId="35543AEB"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D34C9EC"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D333DEC" w14:textId="5160651B"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1DB62C0"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8681553"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C06E61F" w14:textId="77777777" w:rsidR="00566DDD" w:rsidRPr="00A869E7" w:rsidRDefault="00566DDD" w:rsidP="00251371">
            <w:pPr>
              <w:jc w:val="center"/>
              <w:rPr>
                <w:rFonts w:asciiTheme="majorBidi" w:hAnsiTheme="majorBidi" w:cstheme="majorBidi"/>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FB70C59" w14:textId="6E7FE534" w:rsidR="00566DDD" w:rsidRPr="00A869E7" w:rsidRDefault="00566DDD" w:rsidP="00251371">
            <w:pPr>
              <w:jc w:val="center"/>
              <w:rPr>
                <w:rFonts w:asciiTheme="majorBidi" w:hAnsiTheme="majorBidi" w:cstheme="majorBidi"/>
                <w:lang w:eastAsia="en-US"/>
              </w:rPr>
            </w:pPr>
            <w:r w:rsidRPr="00A869E7">
              <w:rPr>
                <w:rFonts w:asciiTheme="majorBidi" w:hAnsiTheme="majorBidi" w:cstheme="majorBidi"/>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C61B169" w14:textId="63B9EB2C"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24E8D485"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52EB29EB" w14:textId="132DBE4C"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6A6FAB14"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28</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9030D3C"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51F9102"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0AEE3E"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962854F"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3A0F7CC" w14:textId="1964BA0D"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14F2D9E"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95DE70" w14:textId="545A3416"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18358F0" w14:textId="2D7CFD48"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6F7B864"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869BFED"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BF4BAA4" w14:textId="2F0D89B3"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6A913B8" w14:textId="35686A00"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667AA5" w14:textId="01B750E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7BEF13" w14:textId="70A76BA8"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28F6B4B" w14:textId="61D9FFA5"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313E959"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DEBD1A6"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AD6B0BB"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946F78F"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2940C14"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4A04105"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5CEA2420" w14:textId="77777777" w:rsidR="00566DDD" w:rsidRPr="00A869E7" w:rsidRDefault="00566DDD" w:rsidP="00251371">
            <w:pPr>
              <w:rPr>
                <w:rFonts w:asciiTheme="majorBidi" w:hAnsiTheme="majorBidi" w:cstheme="majorBidi"/>
                <w:sz w:val="22"/>
                <w:szCs w:val="22"/>
                <w:lang w:eastAsia="en-US"/>
              </w:rPr>
            </w:pPr>
          </w:p>
        </w:tc>
      </w:tr>
      <w:tr w:rsidR="00A869E7" w:rsidRPr="00A869E7" w14:paraId="1D5C25B5" w14:textId="1D78DA83"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22B3F2B1"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29</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C722D5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434A6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78A814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78E404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743F81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592966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3A1B34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D67A94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CD5AD4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C658E9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F1C961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6B5E82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B97580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818480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68F0AD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89F574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E35C8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462D52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E974482"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C2BE9E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BB8D8A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406382DF"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3342AD3D" w14:textId="44A07017"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731F5C94"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30</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52F931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D2A1CBD"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39D5A8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6A694A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FA2B46C"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FF06B94"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55BC62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CCDF1FA"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3C8F0E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ECF2CD4"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CF7A976"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42D1C03"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1987A95"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1A3514A"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1724F57"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95A6CB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D094D1F" w14:textId="1B4CF863"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8E07147"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566BAE3"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1C675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B4418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59F8FC58"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6C514E7F" w14:textId="3FF59B94"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1FFCC4CB"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31</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F166C19"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A3DD871"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1A54D55"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D946709"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1417DBE"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881A1B7"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025AC18" w14:textId="4477E846"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047DA8E"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F983826"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DAEFD58"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D3A04A3"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5D0E22A"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815654"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1D98BAA"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1CFC69B"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B031DF1"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A0AD7F" w14:textId="6015EED2"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2CC038"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BD71170"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C4E183" w14:textId="77777777" w:rsidR="00566DDD" w:rsidRPr="00A869E7" w:rsidRDefault="00566DDD" w:rsidP="00251371">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00C20C1" w14:textId="77777777" w:rsidR="00566DDD" w:rsidRPr="00A869E7" w:rsidRDefault="00566DDD" w:rsidP="00251371">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4C5E4DEA" w14:textId="77777777" w:rsidR="00566DDD" w:rsidRPr="00A869E7" w:rsidRDefault="00566DDD" w:rsidP="00251371">
            <w:pPr>
              <w:rPr>
                <w:rFonts w:asciiTheme="majorBidi" w:hAnsiTheme="majorBidi" w:cstheme="majorBidi"/>
                <w:sz w:val="22"/>
                <w:szCs w:val="22"/>
                <w:lang w:eastAsia="en-US"/>
              </w:rPr>
            </w:pPr>
          </w:p>
        </w:tc>
      </w:tr>
      <w:tr w:rsidR="00A869E7" w:rsidRPr="00A869E7" w14:paraId="4E4D1B35" w14:textId="58DFD8FB" w:rsidTr="00566DDD">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063D5BCC"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32</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AF7536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D46D23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0FC168C" w14:textId="24372C63"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1F9CF1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78AF4E8"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8E247AB"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BE43E5D" w14:textId="4BFC235A"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E396E6B"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C4DE9C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0EF260"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C7540CA" w14:textId="73AEA4FC"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9435F26"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8A5FF82"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347FBBD" w14:textId="29F6643B"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B914F83" w14:textId="3F5AE6D4"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A423DE"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400B5DF"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A4DE4A8" w14:textId="77777777" w:rsidR="00566DDD" w:rsidRPr="00A869E7" w:rsidRDefault="00566DDD" w:rsidP="00251371">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49E729" w14:textId="1D563759"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335D97A" w14:textId="0F960D21"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3E4DF09"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1E940042"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152C99F3" w14:textId="2EDAAD1C" w:rsidTr="00566DDD">
        <w:trPr>
          <w:trHeight w:val="150"/>
        </w:trPr>
        <w:tc>
          <w:tcPr>
            <w:tcW w:w="548" w:type="pct"/>
            <w:tcBorders>
              <w:top w:val="single" w:sz="4" w:space="0" w:color="auto"/>
              <w:left w:val="single" w:sz="4" w:space="0" w:color="auto"/>
              <w:bottom w:val="single" w:sz="4" w:space="0" w:color="auto"/>
              <w:right w:val="single" w:sz="4" w:space="0" w:color="auto"/>
            </w:tcBorders>
            <w:shd w:val="clear" w:color="auto" w:fill="auto"/>
            <w:hideMark/>
          </w:tcPr>
          <w:p w14:paraId="7F19B045" w14:textId="77777777"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33</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78C361D" w14:textId="77777777" w:rsidR="00566DDD" w:rsidRPr="00A869E7" w:rsidRDefault="00566DDD" w:rsidP="00251371">
            <w:pPr>
              <w:jc w:val="center"/>
              <w:rPr>
                <w:rFonts w:asciiTheme="majorBidi" w:hAnsiTheme="majorBidi" w:cstheme="majorBidi"/>
              </w:rPr>
            </w:pPr>
            <w:r w:rsidRPr="00A869E7">
              <w:rPr>
                <w:rFonts w:asciiTheme="majorBidi" w:hAnsiTheme="majorBidi" w:cstheme="majorBidi"/>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904B180" w14:textId="77777777" w:rsidR="00566DDD" w:rsidRPr="00A869E7" w:rsidRDefault="00566DDD" w:rsidP="00251371">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41A79D4" w14:textId="77777777" w:rsidR="00566DDD" w:rsidRPr="00A869E7" w:rsidRDefault="00566DDD" w:rsidP="00251371">
            <w:pPr>
              <w:jc w:val="center"/>
              <w:rPr>
                <w:rFonts w:asciiTheme="majorBidi" w:hAnsiTheme="majorBidi" w:cstheme="majorBidi"/>
              </w:rPr>
            </w:pPr>
            <w:r w:rsidRPr="00A869E7">
              <w:rPr>
                <w:rFonts w:asciiTheme="majorBidi" w:hAnsiTheme="majorBidi" w:cstheme="majorBidi"/>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6C09D72" w14:textId="77777777" w:rsidR="00566DDD" w:rsidRPr="00A869E7" w:rsidRDefault="00566DDD" w:rsidP="00251371">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664F9AD" w14:textId="77777777" w:rsidR="00566DDD" w:rsidRPr="00A869E7" w:rsidRDefault="00566DDD" w:rsidP="00251371">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ACB44D4" w14:textId="77777777" w:rsidR="00566DDD" w:rsidRPr="00A869E7" w:rsidRDefault="00566DDD" w:rsidP="00251371">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1C50D4" w14:textId="77777777" w:rsidR="00566DDD" w:rsidRPr="00A869E7" w:rsidRDefault="00566DDD" w:rsidP="00251371">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055D0B9" w14:textId="77777777" w:rsidR="00566DDD" w:rsidRPr="00A869E7" w:rsidRDefault="00566DDD" w:rsidP="00251371">
            <w:pPr>
              <w:jc w:val="center"/>
              <w:rPr>
                <w:rFonts w:asciiTheme="majorBidi" w:hAnsiTheme="majorBidi" w:cstheme="majorBidi"/>
              </w:rPr>
            </w:pPr>
            <w:r w:rsidRPr="00A869E7">
              <w:rPr>
                <w:rFonts w:asciiTheme="majorBidi" w:hAnsiTheme="majorBidi" w:cstheme="majorBidi"/>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7351EDA" w14:textId="77777777" w:rsidR="00566DDD" w:rsidRPr="00A869E7" w:rsidRDefault="00566DDD" w:rsidP="00251371">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BED5C45" w14:textId="77777777" w:rsidR="00566DDD" w:rsidRPr="00A869E7" w:rsidRDefault="00566DDD" w:rsidP="00251371">
            <w:pPr>
              <w:jc w:val="center"/>
              <w:rPr>
                <w:rFonts w:asciiTheme="majorBidi" w:hAnsiTheme="majorBidi" w:cstheme="majorBidi"/>
              </w:rPr>
            </w:pPr>
            <w:r w:rsidRPr="00A869E7">
              <w:rPr>
                <w:rFonts w:asciiTheme="majorBidi" w:hAnsiTheme="majorBidi" w:cstheme="majorBidi"/>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BF9C36C" w14:textId="77777777" w:rsidR="00566DDD" w:rsidRPr="00A869E7" w:rsidRDefault="00566DDD" w:rsidP="00251371">
            <w:pPr>
              <w:jc w:val="center"/>
              <w:rPr>
                <w:rFonts w:asciiTheme="majorBidi" w:hAnsiTheme="majorBidi" w:cstheme="majorBidi"/>
              </w:rPr>
            </w:pPr>
            <w:r w:rsidRPr="00A869E7">
              <w:rPr>
                <w:rFonts w:asciiTheme="majorBidi" w:hAnsiTheme="majorBidi" w:cstheme="majorBidi"/>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CABF8F" w14:textId="77777777" w:rsidR="00566DDD" w:rsidRPr="00A869E7" w:rsidRDefault="00566DDD" w:rsidP="00251371">
            <w:pPr>
              <w:jc w:val="center"/>
              <w:rPr>
                <w:rFonts w:asciiTheme="majorBidi" w:hAnsiTheme="majorBidi" w:cstheme="majorBidi"/>
              </w:rPr>
            </w:pPr>
            <w:r w:rsidRPr="00A869E7">
              <w:rPr>
                <w:rFonts w:asciiTheme="majorBidi" w:hAnsiTheme="majorBidi" w:cstheme="majorBidi"/>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82382B5" w14:textId="77777777" w:rsidR="00566DDD" w:rsidRPr="00A869E7" w:rsidRDefault="00566DDD" w:rsidP="00251371">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559FE3E" w14:textId="77777777" w:rsidR="00566DDD" w:rsidRPr="00A869E7" w:rsidRDefault="00566DDD" w:rsidP="00251371">
            <w:pPr>
              <w:jc w:val="center"/>
              <w:rPr>
                <w:rFonts w:asciiTheme="majorBidi" w:hAnsiTheme="majorBidi" w:cstheme="majorBidi"/>
              </w:rPr>
            </w:pPr>
            <w:r w:rsidRPr="00A869E7">
              <w:rPr>
                <w:rFonts w:asciiTheme="majorBidi" w:hAnsiTheme="majorBidi" w:cstheme="majorBidi"/>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87B7BF8" w14:textId="77777777" w:rsidR="00566DDD" w:rsidRPr="00A869E7" w:rsidRDefault="00566DDD" w:rsidP="00251371">
            <w:pPr>
              <w:jc w:val="center"/>
              <w:rPr>
                <w:rFonts w:asciiTheme="majorBidi" w:hAnsiTheme="majorBidi" w:cstheme="majorBidi"/>
              </w:rPr>
            </w:pPr>
            <w:r w:rsidRPr="00A869E7">
              <w:rPr>
                <w:rFonts w:asciiTheme="majorBidi" w:hAnsiTheme="majorBidi" w:cstheme="majorBidi"/>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44FC511" w14:textId="77777777" w:rsidR="00566DDD" w:rsidRPr="00A869E7" w:rsidRDefault="00566DDD" w:rsidP="00251371">
            <w:pPr>
              <w:jc w:val="center"/>
              <w:rPr>
                <w:rFonts w:asciiTheme="majorBidi" w:hAnsiTheme="majorBidi" w:cstheme="majorBidi"/>
              </w:rPr>
            </w:pPr>
            <w:r w:rsidRPr="00A869E7">
              <w:rPr>
                <w:rFonts w:asciiTheme="majorBidi" w:hAnsiTheme="majorBidi" w:cstheme="majorBidi"/>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47ED45"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6676F0"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AEDAD3A"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B1B7451"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74A36FF" w14:textId="77777777" w:rsidR="00566DDD" w:rsidRPr="00A869E7" w:rsidRDefault="00566DDD" w:rsidP="00251371">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162FC971" w14:textId="77777777" w:rsidR="00566DDD" w:rsidRPr="00A869E7" w:rsidRDefault="00566DDD" w:rsidP="00251371">
            <w:pPr>
              <w:jc w:val="center"/>
              <w:rPr>
                <w:rFonts w:asciiTheme="majorBidi" w:hAnsiTheme="majorBidi" w:cstheme="majorBidi"/>
                <w:sz w:val="22"/>
                <w:szCs w:val="22"/>
                <w:lang w:eastAsia="en-US"/>
              </w:rPr>
            </w:pPr>
          </w:p>
        </w:tc>
      </w:tr>
      <w:tr w:rsidR="00A869E7" w:rsidRPr="00A869E7" w14:paraId="7A242710" w14:textId="424FA55B" w:rsidTr="00566DDD">
        <w:trPr>
          <w:trHeight w:val="320"/>
        </w:trPr>
        <w:tc>
          <w:tcPr>
            <w:tcW w:w="548" w:type="pct"/>
            <w:tcBorders>
              <w:top w:val="single" w:sz="4" w:space="0" w:color="auto"/>
              <w:left w:val="single" w:sz="4" w:space="0" w:color="auto"/>
              <w:bottom w:val="single" w:sz="4" w:space="0" w:color="auto"/>
              <w:right w:val="single" w:sz="4" w:space="0" w:color="auto"/>
            </w:tcBorders>
            <w:shd w:val="clear" w:color="auto" w:fill="auto"/>
          </w:tcPr>
          <w:p w14:paraId="083E408C" w14:textId="143A1C60" w:rsidR="00566DDD" w:rsidRPr="00A869E7" w:rsidRDefault="00566DDD" w:rsidP="001B3B28">
            <w:pPr>
              <w:ind w:right="-113"/>
              <w:jc w:val="center"/>
              <w:rPr>
                <w:rFonts w:asciiTheme="majorBidi" w:hAnsiTheme="majorBidi" w:cstheme="majorBidi"/>
                <w:sz w:val="22"/>
                <w:szCs w:val="22"/>
              </w:rPr>
            </w:pPr>
            <w:r w:rsidRPr="00A869E7">
              <w:rPr>
                <w:rFonts w:asciiTheme="majorBidi" w:hAnsiTheme="majorBidi" w:cstheme="majorBidi"/>
                <w:sz w:val="22"/>
                <w:szCs w:val="22"/>
              </w:rPr>
              <w:t>ОК 34</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73EFF7E" w14:textId="7D2FBCA4"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6DC6D4D" w14:textId="77777777"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159E55B" w14:textId="2B64EA46"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0C0D1B7" w14:textId="77777777"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03A247C" w14:textId="597C3B4C"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1967C11" w14:textId="77777777"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227BE8" w14:textId="77777777"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6F84422" w14:textId="0DFBB179"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D5A7F73" w14:textId="0BD420CA"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3D85A56" w14:textId="63FA90D7"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E0E5CF2" w14:textId="1E936F6F"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810A999" w14:textId="2E8085AE"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2472BD2" w14:textId="7DEC9233"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F68FDF1" w14:textId="77B199D2"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9E2DAB1" w14:textId="736711AF"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EECB7D4" w14:textId="541E6547" w:rsidR="00566DDD" w:rsidRPr="00A869E7" w:rsidRDefault="00566DDD" w:rsidP="00501F84">
            <w:pPr>
              <w:jc w:val="center"/>
              <w:rPr>
                <w:rFonts w:asciiTheme="majorBidi" w:hAnsiTheme="majorBidi" w:cstheme="majorBidi"/>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A551FB4" w14:textId="240622F0"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EADEE24"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195CC4D"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ACB44B1" w14:textId="478FC42D"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3172647"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04875B78" w14:textId="77777777" w:rsidR="00566DDD" w:rsidRPr="00A869E7" w:rsidRDefault="00566DDD" w:rsidP="00501F84">
            <w:pPr>
              <w:jc w:val="center"/>
              <w:rPr>
                <w:rFonts w:asciiTheme="majorBidi" w:hAnsiTheme="majorBidi" w:cstheme="majorBidi"/>
                <w:sz w:val="22"/>
                <w:szCs w:val="22"/>
                <w:lang w:eastAsia="en-US"/>
              </w:rPr>
            </w:pPr>
          </w:p>
        </w:tc>
      </w:tr>
      <w:tr w:rsidR="00A869E7" w:rsidRPr="00A869E7" w14:paraId="2D2D6F39" w14:textId="57CCC20A" w:rsidTr="00566DDD">
        <w:trPr>
          <w:trHeight w:val="110"/>
        </w:trPr>
        <w:tc>
          <w:tcPr>
            <w:tcW w:w="548" w:type="pct"/>
            <w:tcBorders>
              <w:top w:val="single" w:sz="4" w:space="0" w:color="auto"/>
              <w:left w:val="single" w:sz="4" w:space="0" w:color="auto"/>
              <w:bottom w:val="single" w:sz="4" w:space="0" w:color="auto"/>
              <w:right w:val="single" w:sz="4" w:space="0" w:color="auto"/>
            </w:tcBorders>
            <w:shd w:val="clear" w:color="auto" w:fill="auto"/>
          </w:tcPr>
          <w:p w14:paraId="26A2B008" w14:textId="21DF8320" w:rsidR="00566DDD" w:rsidRPr="00A869E7" w:rsidRDefault="00566DDD" w:rsidP="001B3B28">
            <w:pPr>
              <w:ind w:right="-113"/>
              <w:jc w:val="center"/>
              <w:rPr>
                <w:rFonts w:asciiTheme="majorBidi" w:hAnsiTheme="majorBidi" w:cstheme="majorBidi"/>
                <w:sz w:val="22"/>
                <w:szCs w:val="22"/>
              </w:rPr>
            </w:pPr>
            <w:r w:rsidRPr="00A869E7">
              <w:rPr>
                <w:rFonts w:asciiTheme="majorBidi" w:hAnsiTheme="majorBidi" w:cstheme="majorBidi"/>
                <w:sz w:val="22"/>
                <w:szCs w:val="22"/>
              </w:rPr>
              <w:t>ОК 35</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A47F5A1"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5A6F4D9" w14:textId="77777777"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10BF26A"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25F8E39" w14:textId="77777777"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6DFDFA6"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593ACF6" w14:textId="77777777"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D5F220D" w14:textId="77777777"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5AA078B"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6F02986"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675E533"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3E6C879"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7A56F7F" w14:textId="77777777" w:rsidR="00566DDD" w:rsidRPr="00A869E7" w:rsidRDefault="00566DDD" w:rsidP="00501F84">
            <w:pPr>
              <w:jc w:val="center"/>
              <w:rPr>
                <w:rFonts w:asciiTheme="majorBidi" w:hAnsiTheme="majorBidi" w:cstheme="majorBidi"/>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B3350D"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6070C5C"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772210E"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06AE4B0"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FD3FC2C"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27DDB5B"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5514D0"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80C58D5"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CB8EB74"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653CE35B" w14:textId="7A301DF1"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r>
      <w:tr w:rsidR="00A869E7" w:rsidRPr="00A869E7" w14:paraId="23DDD63E" w14:textId="6BEAFF36" w:rsidTr="00566DDD">
        <w:tc>
          <w:tcPr>
            <w:tcW w:w="548" w:type="pct"/>
            <w:tcBorders>
              <w:top w:val="single" w:sz="4" w:space="0" w:color="auto"/>
              <w:left w:val="single" w:sz="4" w:space="0" w:color="auto"/>
              <w:bottom w:val="single" w:sz="4" w:space="0" w:color="auto"/>
              <w:right w:val="single" w:sz="4" w:space="0" w:color="auto"/>
            </w:tcBorders>
            <w:shd w:val="clear" w:color="auto" w:fill="auto"/>
          </w:tcPr>
          <w:p w14:paraId="6B1AB36D" w14:textId="6443C08D"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36</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A62469E"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273C1C80"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81E3324"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499CC159"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DB241EF"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5A98360E"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C5E94D3"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3801F0B"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533D246"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01682DA"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AA69A3E"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4782D71"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1742555"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FC9338E"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4CB83DC"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7E8E6E61"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392D68D0"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1E1ACADB"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4E4FE7E"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6003CD76"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vAlign w:val="center"/>
          </w:tcPr>
          <w:p w14:paraId="0CEE0FB9"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tcPr>
          <w:p w14:paraId="314D9CB3" w14:textId="77777777" w:rsidR="00566DDD" w:rsidRPr="00A869E7" w:rsidRDefault="00566DDD" w:rsidP="00501F84">
            <w:pPr>
              <w:jc w:val="center"/>
              <w:rPr>
                <w:rFonts w:asciiTheme="majorBidi" w:hAnsiTheme="majorBidi" w:cstheme="majorBidi"/>
                <w:sz w:val="22"/>
                <w:szCs w:val="22"/>
                <w:lang w:eastAsia="en-US"/>
              </w:rPr>
            </w:pPr>
          </w:p>
        </w:tc>
      </w:tr>
      <w:tr w:rsidR="00A869E7" w:rsidRPr="00A869E7" w14:paraId="77BCD4A3" w14:textId="09815007" w:rsidTr="00566DDD">
        <w:tc>
          <w:tcPr>
            <w:tcW w:w="548" w:type="pct"/>
            <w:tcBorders>
              <w:top w:val="single" w:sz="4" w:space="0" w:color="auto"/>
              <w:left w:val="single" w:sz="4" w:space="0" w:color="auto"/>
              <w:bottom w:val="single" w:sz="4" w:space="0" w:color="auto"/>
              <w:right w:val="single" w:sz="4" w:space="0" w:color="auto"/>
            </w:tcBorders>
            <w:shd w:val="clear" w:color="auto" w:fill="auto"/>
          </w:tcPr>
          <w:p w14:paraId="1070DE8B" w14:textId="04D3CA5A"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rPr>
              <w:t>ОК 37</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516420D" w14:textId="77777777" w:rsidR="00566DDD" w:rsidRPr="00A869E7" w:rsidRDefault="00566DDD" w:rsidP="00501F84">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1F0D878"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FAD5514" w14:textId="77777777" w:rsidR="00566DDD" w:rsidRPr="00A869E7" w:rsidRDefault="00566DDD" w:rsidP="00501F84">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7A59FCE" w14:textId="77777777" w:rsidR="00566DDD" w:rsidRPr="00A869E7" w:rsidRDefault="00566DDD" w:rsidP="00501F84">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F07CE1"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FF36B74" w14:textId="77777777" w:rsidR="00566DDD" w:rsidRPr="00A869E7" w:rsidRDefault="00566DDD" w:rsidP="00501F84">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86DFEF5"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EDAD13A"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B9957D7"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4CBAEAB"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4F8AE9D" w14:textId="77777777" w:rsidR="00566DDD" w:rsidRPr="00A869E7" w:rsidRDefault="00566DDD" w:rsidP="00501F84">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34F845D" w14:textId="77777777" w:rsidR="00566DDD" w:rsidRPr="00A869E7" w:rsidRDefault="00566DDD" w:rsidP="00501F84">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95E0FD" w14:textId="77777777" w:rsidR="00566DDD" w:rsidRPr="00A869E7" w:rsidRDefault="00566DDD" w:rsidP="00501F84">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CE537D5" w14:textId="77777777" w:rsidR="00566DDD" w:rsidRPr="00A869E7" w:rsidRDefault="00566DDD" w:rsidP="00501F84">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09BABC3"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F193953"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5B8E4C5"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2D1536"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9938291" w14:textId="77777777" w:rsidR="00566DDD" w:rsidRPr="00A869E7" w:rsidRDefault="00566DDD" w:rsidP="00501F84">
            <w:pP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B04FF98" w14:textId="77777777" w:rsidR="00566DDD" w:rsidRPr="00A869E7" w:rsidRDefault="00566DDD" w:rsidP="00501F84">
            <w:pP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9CE3B10" w14:textId="77777777"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tcPr>
          <w:p w14:paraId="40E7DD95" w14:textId="77777777" w:rsidR="00566DDD" w:rsidRPr="00A869E7" w:rsidRDefault="00566DDD" w:rsidP="00501F84">
            <w:pPr>
              <w:jc w:val="center"/>
              <w:rPr>
                <w:rFonts w:asciiTheme="majorBidi" w:hAnsiTheme="majorBidi" w:cstheme="majorBidi"/>
                <w:sz w:val="22"/>
                <w:szCs w:val="22"/>
                <w:lang w:eastAsia="en-US"/>
              </w:rPr>
            </w:pPr>
          </w:p>
        </w:tc>
      </w:tr>
      <w:tr w:rsidR="00A869E7" w:rsidRPr="00A869E7" w14:paraId="671E1249" w14:textId="1A2C6A15" w:rsidTr="00566DDD">
        <w:tc>
          <w:tcPr>
            <w:tcW w:w="548" w:type="pct"/>
            <w:tcBorders>
              <w:top w:val="single" w:sz="4" w:space="0" w:color="auto"/>
              <w:left w:val="single" w:sz="4" w:space="0" w:color="auto"/>
              <w:bottom w:val="single" w:sz="4" w:space="0" w:color="auto"/>
              <w:right w:val="single" w:sz="4" w:space="0" w:color="auto"/>
            </w:tcBorders>
            <w:shd w:val="clear" w:color="auto" w:fill="auto"/>
          </w:tcPr>
          <w:p w14:paraId="22366CEC" w14:textId="33591133" w:rsidR="00566DDD" w:rsidRPr="00A869E7" w:rsidRDefault="00566DDD" w:rsidP="001B3B28">
            <w:pPr>
              <w:ind w:right="-113"/>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ОК 38</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1CFD6F61"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1A6A751" w14:textId="0D3EB9EE"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16DA86A" w14:textId="3A6F976F"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6E2CA1E"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570B20B"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F6B4555" w14:textId="0692D654" w:rsidR="00566DDD" w:rsidRPr="00A869E7" w:rsidRDefault="00566DDD" w:rsidP="00501F84">
            <w:pPr>
              <w:jc w:val="center"/>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14FB8F4" w14:textId="63DD865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A7731C5"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9BD3732" w14:textId="44779AA9"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5AFB50D4" w14:textId="3B75242E"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7658C2C8" w14:textId="17F9C9F0"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63576D4" w14:textId="64C4ABC4"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C1C8CBE" w14:textId="67FE652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E5013D0" w14:textId="257B790A"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114F4A5"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3BFA2EDD" w14:textId="77777777"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07E4B4B9" w14:textId="0CDF2F61"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6BF5C7EA" w14:textId="69295F4C"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F034A60" w14:textId="7339D640"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4C493425" w14:textId="0CDD47D2"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shd w:val="clear" w:color="auto" w:fill="auto"/>
          </w:tcPr>
          <w:p w14:paraId="2F623F2B" w14:textId="2018EC6D" w:rsidR="00566DDD" w:rsidRPr="00A869E7" w:rsidRDefault="00566DDD" w:rsidP="00501F84">
            <w:pPr>
              <w:jc w:val="center"/>
              <w:rPr>
                <w:rFonts w:asciiTheme="majorBidi" w:hAnsiTheme="majorBidi" w:cstheme="majorBidi"/>
                <w:sz w:val="22"/>
                <w:szCs w:val="22"/>
                <w:lang w:eastAsia="en-US"/>
              </w:rPr>
            </w:pPr>
            <w:r w:rsidRPr="00A869E7">
              <w:rPr>
                <w:rFonts w:asciiTheme="majorBidi" w:hAnsiTheme="majorBidi" w:cstheme="majorBidi"/>
                <w:sz w:val="22"/>
                <w:szCs w:val="22"/>
                <w:lang w:eastAsia="en-US"/>
              </w:rPr>
              <w:t>+</w:t>
            </w:r>
          </w:p>
        </w:tc>
        <w:tc>
          <w:tcPr>
            <w:tcW w:w="202" w:type="pct"/>
            <w:tcBorders>
              <w:top w:val="single" w:sz="4" w:space="0" w:color="auto"/>
              <w:left w:val="single" w:sz="4" w:space="0" w:color="auto"/>
              <w:bottom w:val="single" w:sz="4" w:space="0" w:color="auto"/>
              <w:right w:val="single" w:sz="4" w:space="0" w:color="auto"/>
            </w:tcBorders>
          </w:tcPr>
          <w:p w14:paraId="34EE7003" w14:textId="77777777" w:rsidR="00566DDD" w:rsidRPr="00A869E7" w:rsidRDefault="00566DDD" w:rsidP="00501F84">
            <w:pPr>
              <w:jc w:val="center"/>
              <w:rPr>
                <w:rFonts w:asciiTheme="majorBidi" w:hAnsiTheme="majorBidi" w:cstheme="majorBidi"/>
                <w:sz w:val="22"/>
                <w:szCs w:val="22"/>
                <w:lang w:eastAsia="en-US"/>
              </w:rPr>
            </w:pPr>
          </w:p>
        </w:tc>
      </w:tr>
      <w:tr w:rsidR="00A869E7" w:rsidRPr="00A869E7" w14:paraId="726E4417" w14:textId="3A4BE866" w:rsidTr="00566DDD">
        <w:tc>
          <w:tcPr>
            <w:tcW w:w="548" w:type="pct"/>
            <w:tcBorders>
              <w:top w:val="single" w:sz="4" w:space="0" w:color="auto"/>
              <w:left w:val="single" w:sz="4" w:space="0" w:color="auto"/>
              <w:bottom w:val="single" w:sz="4" w:space="0" w:color="auto"/>
              <w:right w:val="single" w:sz="4" w:space="0" w:color="auto"/>
            </w:tcBorders>
            <w:shd w:val="clear" w:color="auto" w:fill="auto"/>
          </w:tcPr>
          <w:p w14:paraId="07B0672B" w14:textId="77777777" w:rsidR="00566DDD" w:rsidRPr="00A869E7" w:rsidRDefault="00566DDD" w:rsidP="001B3B28">
            <w:pPr>
              <w:ind w:right="-113"/>
              <w:rPr>
                <w:rFonts w:asciiTheme="majorBidi" w:hAnsiTheme="majorBidi" w:cstheme="majorBidi"/>
                <w:sz w:val="22"/>
                <w:szCs w:val="22"/>
                <w:lang w:eastAsia="en-US"/>
              </w:rPr>
            </w:pP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15729EA3"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693C87AA"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2</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522D644A"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3</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326D5B6D"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4</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285937B2"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5</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01BA6C01"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6</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67CE08A6"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7</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662EC18A"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8</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2AC3B7EE"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9</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3173F569"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10</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489A8FB7"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11</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6C883FC3"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12</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42030557"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13</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08F0AADB"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14</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13D75BA5"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15</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47E37260"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16</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7BA7B7DF"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17</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6C45CE89"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18</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4D114698"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19</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2ACE138E"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20</w:t>
            </w:r>
          </w:p>
        </w:tc>
        <w:tc>
          <w:tcPr>
            <w:tcW w:w="202" w:type="pct"/>
            <w:tcBorders>
              <w:top w:val="single" w:sz="4" w:space="0" w:color="auto"/>
              <w:left w:val="single" w:sz="4" w:space="0" w:color="auto"/>
              <w:bottom w:val="single" w:sz="4" w:space="0" w:color="auto"/>
              <w:right w:val="single" w:sz="4" w:space="0" w:color="auto"/>
            </w:tcBorders>
            <w:shd w:val="clear" w:color="auto" w:fill="auto"/>
            <w:hideMark/>
          </w:tcPr>
          <w:p w14:paraId="3ED0FC5D" w14:textId="77777777" w:rsidR="00566DDD" w:rsidRPr="00A869E7" w:rsidRDefault="00566DDD" w:rsidP="00501F84">
            <w:pPr>
              <w:ind w:right="-66"/>
              <w:jc w:val="center"/>
              <w:rPr>
                <w:rFonts w:asciiTheme="majorBidi" w:hAnsiTheme="majorBidi" w:cstheme="majorBidi"/>
                <w:sz w:val="22"/>
                <w:szCs w:val="22"/>
                <w:lang w:eastAsia="en-US"/>
              </w:rPr>
            </w:pPr>
            <w:r w:rsidRPr="00A869E7">
              <w:rPr>
                <w:rFonts w:asciiTheme="majorBidi" w:hAnsiTheme="majorBidi" w:cstheme="majorBidi"/>
                <w:sz w:val="22"/>
                <w:szCs w:val="22"/>
              </w:rPr>
              <w:t>21</w:t>
            </w:r>
          </w:p>
        </w:tc>
        <w:tc>
          <w:tcPr>
            <w:tcW w:w="202" w:type="pct"/>
            <w:tcBorders>
              <w:top w:val="single" w:sz="4" w:space="0" w:color="auto"/>
              <w:left w:val="single" w:sz="4" w:space="0" w:color="auto"/>
              <w:bottom w:val="single" w:sz="4" w:space="0" w:color="auto"/>
              <w:right w:val="single" w:sz="4" w:space="0" w:color="auto"/>
            </w:tcBorders>
          </w:tcPr>
          <w:p w14:paraId="0D1F6B92" w14:textId="0D3C0286" w:rsidR="00566DDD" w:rsidRPr="00A869E7" w:rsidRDefault="00566DDD" w:rsidP="00501F84">
            <w:pPr>
              <w:ind w:right="-66"/>
              <w:jc w:val="center"/>
              <w:rPr>
                <w:rFonts w:asciiTheme="majorBidi" w:hAnsiTheme="majorBidi" w:cstheme="majorBidi"/>
                <w:sz w:val="22"/>
                <w:szCs w:val="22"/>
              </w:rPr>
            </w:pPr>
            <w:r w:rsidRPr="00A869E7">
              <w:rPr>
                <w:rFonts w:asciiTheme="majorBidi" w:hAnsiTheme="majorBidi" w:cstheme="majorBidi"/>
                <w:sz w:val="22"/>
                <w:szCs w:val="22"/>
              </w:rPr>
              <w:t>22</w:t>
            </w:r>
          </w:p>
        </w:tc>
      </w:tr>
      <w:bookmarkEnd w:id="9"/>
    </w:tbl>
    <w:p w14:paraId="0B370B10" w14:textId="77777777" w:rsidR="0093774E" w:rsidRPr="00A869E7" w:rsidRDefault="0093774E" w:rsidP="00251371">
      <w:pPr>
        <w:rPr>
          <w:rFonts w:asciiTheme="majorBidi" w:hAnsiTheme="majorBidi" w:cstheme="majorBidi"/>
          <w:sz w:val="22"/>
          <w:szCs w:val="22"/>
          <w:lang w:eastAsia="en-US"/>
        </w:rPr>
      </w:pPr>
    </w:p>
    <w:p w14:paraId="59B01D15" w14:textId="77777777" w:rsidR="00207A67" w:rsidRPr="00A869E7" w:rsidRDefault="00207A67" w:rsidP="00251371">
      <w:pPr>
        <w:spacing w:line="360" w:lineRule="auto"/>
        <w:ind w:firstLine="567"/>
        <w:jc w:val="both"/>
        <w:rPr>
          <w:rFonts w:asciiTheme="majorBidi" w:hAnsiTheme="majorBidi" w:cstheme="majorBidi"/>
          <w:sz w:val="28"/>
          <w:szCs w:val="28"/>
        </w:rPr>
      </w:pPr>
    </w:p>
    <w:sectPr w:rsidR="00207A67" w:rsidRPr="00A869E7">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BBD21" w14:textId="77777777" w:rsidR="002954A7" w:rsidRDefault="002954A7" w:rsidP="00863426">
      <w:r>
        <w:separator/>
      </w:r>
    </w:p>
  </w:endnote>
  <w:endnote w:type="continuationSeparator" w:id="0">
    <w:p w14:paraId="5C55E632" w14:textId="77777777" w:rsidR="002954A7" w:rsidRDefault="002954A7" w:rsidP="00863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FB4E82" w14:textId="77777777" w:rsidR="002954A7" w:rsidRDefault="002954A7" w:rsidP="00863426">
      <w:r>
        <w:separator/>
      </w:r>
    </w:p>
  </w:footnote>
  <w:footnote w:type="continuationSeparator" w:id="0">
    <w:p w14:paraId="7E525156" w14:textId="77777777" w:rsidR="002954A7" w:rsidRDefault="002954A7" w:rsidP="008634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E132FE"/>
    <w:multiLevelType w:val="hybridMultilevel"/>
    <w:tmpl w:val="114E18C2"/>
    <w:lvl w:ilvl="0" w:tplc="0422000F">
      <w:start w:val="1"/>
      <w:numFmt w:val="decimal"/>
      <w:lvlText w:val="%1."/>
      <w:lvlJc w:val="left"/>
      <w:pPr>
        <w:ind w:left="1080" w:hanging="360"/>
      </w:pPr>
      <w:rPr>
        <w:rFonts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 w15:restartNumberingAfterBreak="0">
    <w:nsid w:val="1CB21D85"/>
    <w:multiLevelType w:val="hybridMultilevel"/>
    <w:tmpl w:val="536CDBA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4C0C379A"/>
    <w:multiLevelType w:val="hybridMultilevel"/>
    <w:tmpl w:val="9886E800"/>
    <w:lvl w:ilvl="0" w:tplc="63C2A618">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4" w15:restartNumberingAfterBreak="0">
    <w:nsid w:val="5785501F"/>
    <w:multiLevelType w:val="hybridMultilevel"/>
    <w:tmpl w:val="E7E01340"/>
    <w:lvl w:ilvl="0" w:tplc="D41A9DB2">
      <w:start w:val="1"/>
      <w:numFmt w:val="bullet"/>
      <w:lvlText w:val="−"/>
      <w:lvlJc w:val="left"/>
      <w:pPr>
        <w:ind w:left="720" w:hanging="360"/>
      </w:pPr>
      <w:rPr>
        <w:rFonts w:ascii="Times New Roman" w:hAnsi="Times New Roman"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FEE1864"/>
    <w:multiLevelType w:val="hybridMultilevel"/>
    <w:tmpl w:val="F6B87278"/>
    <w:lvl w:ilvl="0" w:tplc="0422000F">
      <w:start w:val="1"/>
      <w:numFmt w:val="decimal"/>
      <w:lvlText w:val="%1."/>
      <w:lvlJc w:val="left"/>
      <w:pPr>
        <w:ind w:left="1429" w:hanging="360"/>
      </w:pPr>
      <w:rPr>
        <w:rFonts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4"/>
  </w:num>
  <w:num w:numId="2">
    <w:abstractNumId w:val="0"/>
  </w:num>
  <w:num w:numId="3">
    <w:abstractNumId w:val="2"/>
  </w:num>
  <w:num w:numId="4">
    <w:abstractNumId w:val="1"/>
  </w:num>
  <w:num w:numId="5">
    <w:abstractNumId w:val="6"/>
  </w:num>
  <w:num w:numId="6">
    <w:abstractNumId w:val="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A8C"/>
    <w:rsid w:val="0000014F"/>
    <w:rsid w:val="0000111C"/>
    <w:rsid w:val="00007094"/>
    <w:rsid w:val="00021A95"/>
    <w:rsid w:val="00025F32"/>
    <w:rsid w:val="00031495"/>
    <w:rsid w:val="00034587"/>
    <w:rsid w:val="000415EC"/>
    <w:rsid w:val="00045D15"/>
    <w:rsid w:val="000473F1"/>
    <w:rsid w:val="000505D4"/>
    <w:rsid w:val="00055E8C"/>
    <w:rsid w:val="000612C7"/>
    <w:rsid w:val="00096D25"/>
    <w:rsid w:val="000A493F"/>
    <w:rsid w:val="000B37E8"/>
    <w:rsid w:val="000C0C59"/>
    <w:rsid w:val="000C1408"/>
    <w:rsid w:val="000C5E16"/>
    <w:rsid w:val="000D065B"/>
    <w:rsid w:val="000D4585"/>
    <w:rsid w:val="000D624A"/>
    <w:rsid w:val="000D7930"/>
    <w:rsid w:val="000E54F9"/>
    <w:rsid w:val="000F2A93"/>
    <w:rsid w:val="00103722"/>
    <w:rsid w:val="00103C52"/>
    <w:rsid w:val="00103D43"/>
    <w:rsid w:val="00110AE7"/>
    <w:rsid w:val="001127A4"/>
    <w:rsid w:val="0011293B"/>
    <w:rsid w:val="00117092"/>
    <w:rsid w:val="00122980"/>
    <w:rsid w:val="00133736"/>
    <w:rsid w:val="001344A8"/>
    <w:rsid w:val="00143BAF"/>
    <w:rsid w:val="00154514"/>
    <w:rsid w:val="00155719"/>
    <w:rsid w:val="00155F2A"/>
    <w:rsid w:val="00157D20"/>
    <w:rsid w:val="00160540"/>
    <w:rsid w:val="00161201"/>
    <w:rsid w:val="00161FC3"/>
    <w:rsid w:val="00164645"/>
    <w:rsid w:val="0017296F"/>
    <w:rsid w:val="00172E5C"/>
    <w:rsid w:val="00173CF1"/>
    <w:rsid w:val="00175133"/>
    <w:rsid w:val="00175F5E"/>
    <w:rsid w:val="001803DE"/>
    <w:rsid w:val="00180B4F"/>
    <w:rsid w:val="00182062"/>
    <w:rsid w:val="00184490"/>
    <w:rsid w:val="001870DB"/>
    <w:rsid w:val="001876EE"/>
    <w:rsid w:val="0019682D"/>
    <w:rsid w:val="001A5895"/>
    <w:rsid w:val="001A6A19"/>
    <w:rsid w:val="001A7E8E"/>
    <w:rsid w:val="001B3B28"/>
    <w:rsid w:val="001C43FD"/>
    <w:rsid w:val="001C5EC1"/>
    <w:rsid w:val="001D0B14"/>
    <w:rsid w:val="001D2348"/>
    <w:rsid w:val="001D498D"/>
    <w:rsid w:val="001D5F87"/>
    <w:rsid w:val="001E0051"/>
    <w:rsid w:val="001E5851"/>
    <w:rsid w:val="001F0FC8"/>
    <w:rsid w:val="001F21E6"/>
    <w:rsid w:val="001F26C8"/>
    <w:rsid w:val="002024D6"/>
    <w:rsid w:val="00207A67"/>
    <w:rsid w:val="00224972"/>
    <w:rsid w:val="00226939"/>
    <w:rsid w:val="00226BEA"/>
    <w:rsid w:val="0023379E"/>
    <w:rsid w:val="00235B7D"/>
    <w:rsid w:val="00237B2B"/>
    <w:rsid w:val="002452B6"/>
    <w:rsid w:val="00251371"/>
    <w:rsid w:val="00252FD6"/>
    <w:rsid w:val="00261153"/>
    <w:rsid w:val="00274C97"/>
    <w:rsid w:val="002905BD"/>
    <w:rsid w:val="00293271"/>
    <w:rsid w:val="002954A7"/>
    <w:rsid w:val="002A2EF7"/>
    <w:rsid w:val="002A61BE"/>
    <w:rsid w:val="002A7453"/>
    <w:rsid w:val="002B1180"/>
    <w:rsid w:val="002B2B23"/>
    <w:rsid w:val="002B6799"/>
    <w:rsid w:val="002B6E92"/>
    <w:rsid w:val="002C1767"/>
    <w:rsid w:val="002C2198"/>
    <w:rsid w:val="002C4CDB"/>
    <w:rsid w:val="002C7B10"/>
    <w:rsid w:val="002D2C11"/>
    <w:rsid w:val="002D7971"/>
    <w:rsid w:val="002E4E72"/>
    <w:rsid w:val="002E6D60"/>
    <w:rsid w:val="002F30CB"/>
    <w:rsid w:val="00304337"/>
    <w:rsid w:val="00304B37"/>
    <w:rsid w:val="003058BE"/>
    <w:rsid w:val="00311992"/>
    <w:rsid w:val="00311B94"/>
    <w:rsid w:val="00311E4D"/>
    <w:rsid w:val="00323B00"/>
    <w:rsid w:val="00326438"/>
    <w:rsid w:val="00333F46"/>
    <w:rsid w:val="0033531D"/>
    <w:rsid w:val="0034430D"/>
    <w:rsid w:val="00353D58"/>
    <w:rsid w:val="0036466A"/>
    <w:rsid w:val="00366CAA"/>
    <w:rsid w:val="003738CA"/>
    <w:rsid w:val="00374EAA"/>
    <w:rsid w:val="003807B7"/>
    <w:rsid w:val="00384C5F"/>
    <w:rsid w:val="00385ABB"/>
    <w:rsid w:val="00394334"/>
    <w:rsid w:val="003950E9"/>
    <w:rsid w:val="00396E9A"/>
    <w:rsid w:val="003A224C"/>
    <w:rsid w:val="003A5CA3"/>
    <w:rsid w:val="003A62B4"/>
    <w:rsid w:val="003B1BDD"/>
    <w:rsid w:val="003B5828"/>
    <w:rsid w:val="003C008F"/>
    <w:rsid w:val="003C2442"/>
    <w:rsid w:val="003D247B"/>
    <w:rsid w:val="003D2D68"/>
    <w:rsid w:val="003D2DA0"/>
    <w:rsid w:val="003E2DBE"/>
    <w:rsid w:val="003E342A"/>
    <w:rsid w:val="003F0D0C"/>
    <w:rsid w:val="003F1D63"/>
    <w:rsid w:val="00403ACC"/>
    <w:rsid w:val="0040701D"/>
    <w:rsid w:val="00420522"/>
    <w:rsid w:val="004208A8"/>
    <w:rsid w:val="00421230"/>
    <w:rsid w:val="0042134B"/>
    <w:rsid w:val="0042139B"/>
    <w:rsid w:val="004248B3"/>
    <w:rsid w:val="0043240B"/>
    <w:rsid w:val="00432CBD"/>
    <w:rsid w:val="00436C93"/>
    <w:rsid w:val="004464E0"/>
    <w:rsid w:val="00453970"/>
    <w:rsid w:val="00455D68"/>
    <w:rsid w:val="00461A4B"/>
    <w:rsid w:val="0047325E"/>
    <w:rsid w:val="00476538"/>
    <w:rsid w:val="004812DA"/>
    <w:rsid w:val="00481F96"/>
    <w:rsid w:val="004823E7"/>
    <w:rsid w:val="00484E26"/>
    <w:rsid w:val="00486B25"/>
    <w:rsid w:val="00494658"/>
    <w:rsid w:val="0049581E"/>
    <w:rsid w:val="004A25F2"/>
    <w:rsid w:val="004B4709"/>
    <w:rsid w:val="004B62A3"/>
    <w:rsid w:val="004B774C"/>
    <w:rsid w:val="004D1363"/>
    <w:rsid w:val="004D556C"/>
    <w:rsid w:val="004E5F94"/>
    <w:rsid w:val="004E7525"/>
    <w:rsid w:val="004F134A"/>
    <w:rsid w:val="004F461F"/>
    <w:rsid w:val="00501F84"/>
    <w:rsid w:val="00503383"/>
    <w:rsid w:val="005039FE"/>
    <w:rsid w:val="00514B58"/>
    <w:rsid w:val="005203A3"/>
    <w:rsid w:val="005208DA"/>
    <w:rsid w:val="00527B7E"/>
    <w:rsid w:val="00530E2A"/>
    <w:rsid w:val="005342FC"/>
    <w:rsid w:val="00534E59"/>
    <w:rsid w:val="0053775F"/>
    <w:rsid w:val="0054205E"/>
    <w:rsid w:val="005435DB"/>
    <w:rsid w:val="00551BE6"/>
    <w:rsid w:val="00564D2D"/>
    <w:rsid w:val="00566DDD"/>
    <w:rsid w:val="00572F12"/>
    <w:rsid w:val="005747CB"/>
    <w:rsid w:val="0058372F"/>
    <w:rsid w:val="005848D2"/>
    <w:rsid w:val="005863C6"/>
    <w:rsid w:val="00591BF9"/>
    <w:rsid w:val="0059251D"/>
    <w:rsid w:val="0059307F"/>
    <w:rsid w:val="00596793"/>
    <w:rsid w:val="005A026B"/>
    <w:rsid w:val="005B24B9"/>
    <w:rsid w:val="005B33CD"/>
    <w:rsid w:val="005B4F89"/>
    <w:rsid w:val="005B6FF3"/>
    <w:rsid w:val="005C3936"/>
    <w:rsid w:val="005C5AA5"/>
    <w:rsid w:val="005C6B23"/>
    <w:rsid w:val="005D06BA"/>
    <w:rsid w:val="005D1794"/>
    <w:rsid w:val="005D1F2C"/>
    <w:rsid w:val="005D552B"/>
    <w:rsid w:val="005D5669"/>
    <w:rsid w:val="005D6D05"/>
    <w:rsid w:val="005E3CE3"/>
    <w:rsid w:val="005E5D96"/>
    <w:rsid w:val="005F187E"/>
    <w:rsid w:val="005F24DD"/>
    <w:rsid w:val="005F4A57"/>
    <w:rsid w:val="005F6996"/>
    <w:rsid w:val="0060021A"/>
    <w:rsid w:val="00614382"/>
    <w:rsid w:val="006143F1"/>
    <w:rsid w:val="006153E2"/>
    <w:rsid w:val="0061566D"/>
    <w:rsid w:val="00616687"/>
    <w:rsid w:val="0062324B"/>
    <w:rsid w:val="00627667"/>
    <w:rsid w:val="00633AD2"/>
    <w:rsid w:val="00647C22"/>
    <w:rsid w:val="00647EA3"/>
    <w:rsid w:val="006557B0"/>
    <w:rsid w:val="00666031"/>
    <w:rsid w:val="00666B44"/>
    <w:rsid w:val="0067328F"/>
    <w:rsid w:val="00675035"/>
    <w:rsid w:val="006815B8"/>
    <w:rsid w:val="00683C55"/>
    <w:rsid w:val="00686E53"/>
    <w:rsid w:val="00695BD2"/>
    <w:rsid w:val="0069633A"/>
    <w:rsid w:val="006A6631"/>
    <w:rsid w:val="006B22B6"/>
    <w:rsid w:val="006B4192"/>
    <w:rsid w:val="006B5F17"/>
    <w:rsid w:val="006C473D"/>
    <w:rsid w:val="006C6C61"/>
    <w:rsid w:val="006D3F5E"/>
    <w:rsid w:val="006D43C2"/>
    <w:rsid w:val="006F2C7F"/>
    <w:rsid w:val="006F33B2"/>
    <w:rsid w:val="006F3636"/>
    <w:rsid w:val="007004AE"/>
    <w:rsid w:val="007118A1"/>
    <w:rsid w:val="00711BD1"/>
    <w:rsid w:val="00712669"/>
    <w:rsid w:val="00736D52"/>
    <w:rsid w:val="007418D9"/>
    <w:rsid w:val="007509CD"/>
    <w:rsid w:val="007523FA"/>
    <w:rsid w:val="00754D59"/>
    <w:rsid w:val="00772622"/>
    <w:rsid w:val="00774052"/>
    <w:rsid w:val="0077501F"/>
    <w:rsid w:val="007768C7"/>
    <w:rsid w:val="00776F8E"/>
    <w:rsid w:val="00777B28"/>
    <w:rsid w:val="007818FF"/>
    <w:rsid w:val="00781BF6"/>
    <w:rsid w:val="00783B7B"/>
    <w:rsid w:val="0078452A"/>
    <w:rsid w:val="007869A2"/>
    <w:rsid w:val="007923F5"/>
    <w:rsid w:val="007A32E4"/>
    <w:rsid w:val="007A3E69"/>
    <w:rsid w:val="007A65C7"/>
    <w:rsid w:val="007B2B17"/>
    <w:rsid w:val="007B797B"/>
    <w:rsid w:val="007C6DB4"/>
    <w:rsid w:val="007D365E"/>
    <w:rsid w:val="007D5D7F"/>
    <w:rsid w:val="007E38F2"/>
    <w:rsid w:val="007E4798"/>
    <w:rsid w:val="0080324A"/>
    <w:rsid w:val="00805704"/>
    <w:rsid w:val="00812FD8"/>
    <w:rsid w:val="00816F1B"/>
    <w:rsid w:val="00821930"/>
    <w:rsid w:val="00821F20"/>
    <w:rsid w:val="00833000"/>
    <w:rsid w:val="0083362F"/>
    <w:rsid w:val="008355DE"/>
    <w:rsid w:val="0084076E"/>
    <w:rsid w:val="00841362"/>
    <w:rsid w:val="00841F8C"/>
    <w:rsid w:val="00847B56"/>
    <w:rsid w:val="00851543"/>
    <w:rsid w:val="00863426"/>
    <w:rsid w:val="00863998"/>
    <w:rsid w:val="00866895"/>
    <w:rsid w:val="00867AE2"/>
    <w:rsid w:val="00870B96"/>
    <w:rsid w:val="00876AF7"/>
    <w:rsid w:val="00877474"/>
    <w:rsid w:val="00880949"/>
    <w:rsid w:val="00885328"/>
    <w:rsid w:val="00890795"/>
    <w:rsid w:val="008942C1"/>
    <w:rsid w:val="00896A6F"/>
    <w:rsid w:val="00896C48"/>
    <w:rsid w:val="00896F6D"/>
    <w:rsid w:val="008976C4"/>
    <w:rsid w:val="008A0AF9"/>
    <w:rsid w:val="008A5B7C"/>
    <w:rsid w:val="008A6B59"/>
    <w:rsid w:val="008B43E9"/>
    <w:rsid w:val="008B481A"/>
    <w:rsid w:val="008B5D46"/>
    <w:rsid w:val="008C0103"/>
    <w:rsid w:val="008C1618"/>
    <w:rsid w:val="008D6A90"/>
    <w:rsid w:val="008E45F4"/>
    <w:rsid w:val="008F3AF6"/>
    <w:rsid w:val="008F4122"/>
    <w:rsid w:val="008F45D7"/>
    <w:rsid w:val="008F6D4B"/>
    <w:rsid w:val="008F78AE"/>
    <w:rsid w:val="00905E69"/>
    <w:rsid w:val="00910662"/>
    <w:rsid w:val="00911050"/>
    <w:rsid w:val="009134AD"/>
    <w:rsid w:val="00920B48"/>
    <w:rsid w:val="00924D31"/>
    <w:rsid w:val="0092756B"/>
    <w:rsid w:val="0092799E"/>
    <w:rsid w:val="009323A1"/>
    <w:rsid w:val="009331C1"/>
    <w:rsid w:val="0093774E"/>
    <w:rsid w:val="00941767"/>
    <w:rsid w:val="00944A8F"/>
    <w:rsid w:val="00944CF1"/>
    <w:rsid w:val="0094538A"/>
    <w:rsid w:val="00955A03"/>
    <w:rsid w:val="0095639A"/>
    <w:rsid w:val="009600A2"/>
    <w:rsid w:val="00960A1C"/>
    <w:rsid w:val="009610DC"/>
    <w:rsid w:val="00962BF5"/>
    <w:rsid w:val="00970D44"/>
    <w:rsid w:val="00971FD4"/>
    <w:rsid w:val="00975413"/>
    <w:rsid w:val="009866F1"/>
    <w:rsid w:val="009A1580"/>
    <w:rsid w:val="009A3755"/>
    <w:rsid w:val="009A5A36"/>
    <w:rsid w:val="009B6492"/>
    <w:rsid w:val="009C158B"/>
    <w:rsid w:val="009C24A7"/>
    <w:rsid w:val="009C6531"/>
    <w:rsid w:val="009D688D"/>
    <w:rsid w:val="009E5E49"/>
    <w:rsid w:val="009E7074"/>
    <w:rsid w:val="009E7F5A"/>
    <w:rsid w:val="009F038C"/>
    <w:rsid w:val="009F04B8"/>
    <w:rsid w:val="009F24DA"/>
    <w:rsid w:val="009F437C"/>
    <w:rsid w:val="009F5789"/>
    <w:rsid w:val="00A03292"/>
    <w:rsid w:val="00A03360"/>
    <w:rsid w:val="00A0757D"/>
    <w:rsid w:val="00A1010F"/>
    <w:rsid w:val="00A10AC9"/>
    <w:rsid w:val="00A10F89"/>
    <w:rsid w:val="00A15B28"/>
    <w:rsid w:val="00A17AB2"/>
    <w:rsid w:val="00A219A3"/>
    <w:rsid w:val="00A27B4D"/>
    <w:rsid w:val="00A312E1"/>
    <w:rsid w:val="00A33905"/>
    <w:rsid w:val="00A35575"/>
    <w:rsid w:val="00A377D0"/>
    <w:rsid w:val="00A43EED"/>
    <w:rsid w:val="00A443D1"/>
    <w:rsid w:val="00A45BFE"/>
    <w:rsid w:val="00A475B9"/>
    <w:rsid w:val="00A51B68"/>
    <w:rsid w:val="00A55C91"/>
    <w:rsid w:val="00A56204"/>
    <w:rsid w:val="00A571BE"/>
    <w:rsid w:val="00A66543"/>
    <w:rsid w:val="00A665CE"/>
    <w:rsid w:val="00A66EAE"/>
    <w:rsid w:val="00A72CDC"/>
    <w:rsid w:val="00A7382F"/>
    <w:rsid w:val="00A7455E"/>
    <w:rsid w:val="00A80037"/>
    <w:rsid w:val="00A82B60"/>
    <w:rsid w:val="00A869E7"/>
    <w:rsid w:val="00A87788"/>
    <w:rsid w:val="00AA4535"/>
    <w:rsid w:val="00AA5088"/>
    <w:rsid w:val="00AB3D05"/>
    <w:rsid w:val="00AC0A36"/>
    <w:rsid w:val="00AC2D1B"/>
    <w:rsid w:val="00AC65CE"/>
    <w:rsid w:val="00AC79D2"/>
    <w:rsid w:val="00AD2D51"/>
    <w:rsid w:val="00AD39B5"/>
    <w:rsid w:val="00AD7F8B"/>
    <w:rsid w:val="00AE1B43"/>
    <w:rsid w:val="00AE7FF3"/>
    <w:rsid w:val="00AF0E6A"/>
    <w:rsid w:val="00AF4651"/>
    <w:rsid w:val="00B013AF"/>
    <w:rsid w:val="00B06A61"/>
    <w:rsid w:val="00B075FE"/>
    <w:rsid w:val="00B23EDA"/>
    <w:rsid w:val="00B26E73"/>
    <w:rsid w:val="00B31CF3"/>
    <w:rsid w:val="00B32923"/>
    <w:rsid w:val="00B42B45"/>
    <w:rsid w:val="00B43446"/>
    <w:rsid w:val="00B52411"/>
    <w:rsid w:val="00B530A8"/>
    <w:rsid w:val="00B607CB"/>
    <w:rsid w:val="00B60F78"/>
    <w:rsid w:val="00B64062"/>
    <w:rsid w:val="00B67E3A"/>
    <w:rsid w:val="00B72F09"/>
    <w:rsid w:val="00B90FC4"/>
    <w:rsid w:val="00B91D85"/>
    <w:rsid w:val="00B93515"/>
    <w:rsid w:val="00B94082"/>
    <w:rsid w:val="00B97689"/>
    <w:rsid w:val="00BA3E59"/>
    <w:rsid w:val="00BA5229"/>
    <w:rsid w:val="00BA6CB6"/>
    <w:rsid w:val="00BB49EF"/>
    <w:rsid w:val="00BB68E2"/>
    <w:rsid w:val="00BB6C90"/>
    <w:rsid w:val="00BC1546"/>
    <w:rsid w:val="00BC40DF"/>
    <w:rsid w:val="00BD4BF0"/>
    <w:rsid w:val="00BD50BC"/>
    <w:rsid w:val="00BD63B0"/>
    <w:rsid w:val="00BF0283"/>
    <w:rsid w:val="00BF42AB"/>
    <w:rsid w:val="00C00270"/>
    <w:rsid w:val="00C02075"/>
    <w:rsid w:val="00C07137"/>
    <w:rsid w:val="00C238B4"/>
    <w:rsid w:val="00C248D8"/>
    <w:rsid w:val="00C25892"/>
    <w:rsid w:val="00C25DBF"/>
    <w:rsid w:val="00C272CF"/>
    <w:rsid w:val="00C37387"/>
    <w:rsid w:val="00C45D10"/>
    <w:rsid w:val="00C50A69"/>
    <w:rsid w:val="00C60CAD"/>
    <w:rsid w:val="00C61727"/>
    <w:rsid w:val="00C63CB2"/>
    <w:rsid w:val="00C662A9"/>
    <w:rsid w:val="00C705E1"/>
    <w:rsid w:val="00C75760"/>
    <w:rsid w:val="00C91732"/>
    <w:rsid w:val="00C93E44"/>
    <w:rsid w:val="00CA3FE8"/>
    <w:rsid w:val="00CB0D49"/>
    <w:rsid w:val="00CB7FF2"/>
    <w:rsid w:val="00CC0881"/>
    <w:rsid w:val="00CC5100"/>
    <w:rsid w:val="00CC5A49"/>
    <w:rsid w:val="00CC6EA1"/>
    <w:rsid w:val="00CD195F"/>
    <w:rsid w:val="00CD4A50"/>
    <w:rsid w:val="00CE38B1"/>
    <w:rsid w:val="00CF326F"/>
    <w:rsid w:val="00CF65ED"/>
    <w:rsid w:val="00CF66F0"/>
    <w:rsid w:val="00CF6C02"/>
    <w:rsid w:val="00D0314E"/>
    <w:rsid w:val="00D116C2"/>
    <w:rsid w:val="00D22F6C"/>
    <w:rsid w:val="00D2426D"/>
    <w:rsid w:val="00D25027"/>
    <w:rsid w:val="00D26E44"/>
    <w:rsid w:val="00D31FA6"/>
    <w:rsid w:val="00D40D4C"/>
    <w:rsid w:val="00D51D58"/>
    <w:rsid w:val="00D624EE"/>
    <w:rsid w:val="00D66B9E"/>
    <w:rsid w:val="00D74AEA"/>
    <w:rsid w:val="00D74FF1"/>
    <w:rsid w:val="00D84BBB"/>
    <w:rsid w:val="00D84C98"/>
    <w:rsid w:val="00D931F3"/>
    <w:rsid w:val="00D9441A"/>
    <w:rsid w:val="00D97390"/>
    <w:rsid w:val="00D97700"/>
    <w:rsid w:val="00DA69A2"/>
    <w:rsid w:val="00DB37E4"/>
    <w:rsid w:val="00DB57B5"/>
    <w:rsid w:val="00DB6CA4"/>
    <w:rsid w:val="00DC0683"/>
    <w:rsid w:val="00DD222F"/>
    <w:rsid w:val="00DD39E6"/>
    <w:rsid w:val="00DD45F1"/>
    <w:rsid w:val="00DE0249"/>
    <w:rsid w:val="00DE338C"/>
    <w:rsid w:val="00DE3F0C"/>
    <w:rsid w:val="00DF133B"/>
    <w:rsid w:val="00DF1393"/>
    <w:rsid w:val="00DF1EEF"/>
    <w:rsid w:val="00DF29B8"/>
    <w:rsid w:val="00DF7F1B"/>
    <w:rsid w:val="00E0150D"/>
    <w:rsid w:val="00E01B94"/>
    <w:rsid w:val="00E01FBF"/>
    <w:rsid w:val="00E03988"/>
    <w:rsid w:val="00E04E3B"/>
    <w:rsid w:val="00E07B1E"/>
    <w:rsid w:val="00E1290A"/>
    <w:rsid w:val="00E14F9E"/>
    <w:rsid w:val="00E16DEF"/>
    <w:rsid w:val="00E17ADF"/>
    <w:rsid w:val="00E2208D"/>
    <w:rsid w:val="00E23264"/>
    <w:rsid w:val="00E24545"/>
    <w:rsid w:val="00E25F76"/>
    <w:rsid w:val="00E46FDE"/>
    <w:rsid w:val="00E50A70"/>
    <w:rsid w:val="00E52473"/>
    <w:rsid w:val="00E57F96"/>
    <w:rsid w:val="00E61816"/>
    <w:rsid w:val="00E62075"/>
    <w:rsid w:val="00E62BE3"/>
    <w:rsid w:val="00E64C7F"/>
    <w:rsid w:val="00E64D13"/>
    <w:rsid w:val="00E662D5"/>
    <w:rsid w:val="00E6674C"/>
    <w:rsid w:val="00E6710A"/>
    <w:rsid w:val="00E67B9D"/>
    <w:rsid w:val="00E75897"/>
    <w:rsid w:val="00E77BFA"/>
    <w:rsid w:val="00E92A51"/>
    <w:rsid w:val="00E9366D"/>
    <w:rsid w:val="00E94C03"/>
    <w:rsid w:val="00EA2274"/>
    <w:rsid w:val="00EA2A96"/>
    <w:rsid w:val="00EB02DA"/>
    <w:rsid w:val="00EB0FD3"/>
    <w:rsid w:val="00EB4990"/>
    <w:rsid w:val="00EB5ED7"/>
    <w:rsid w:val="00EB7A8C"/>
    <w:rsid w:val="00EC2730"/>
    <w:rsid w:val="00EC4309"/>
    <w:rsid w:val="00EC5B74"/>
    <w:rsid w:val="00EC5BCD"/>
    <w:rsid w:val="00ED1B1B"/>
    <w:rsid w:val="00EE058C"/>
    <w:rsid w:val="00EE16D8"/>
    <w:rsid w:val="00EE3894"/>
    <w:rsid w:val="00EE5366"/>
    <w:rsid w:val="00EF034E"/>
    <w:rsid w:val="00EF46B8"/>
    <w:rsid w:val="00F015D1"/>
    <w:rsid w:val="00F12EEF"/>
    <w:rsid w:val="00F13D35"/>
    <w:rsid w:val="00F154E2"/>
    <w:rsid w:val="00F15B9F"/>
    <w:rsid w:val="00F17CAD"/>
    <w:rsid w:val="00F20F50"/>
    <w:rsid w:val="00F25B3D"/>
    <w:rsid w:val="00F31672"/>
    <w:rsid w:val="00F31A5F"/>
    <w:rsid w:val="00F3238A"/>
    <w:rsid w:val="00F33091"/>
    <w:rsid w:val="00F33A9D"/>
    <w:rsid w:val="00F36377"/>
    <w:rsid w:val="00F37E13"/>
    <w:rsid w:val="00F44D7D"/>
    <w:rsid w:val="00F519AF"/>
    <w:rsid w:val="00F57FD0"/>
    <w:rsid w:val="00F63264"/>
    <w:rsid w:val="00F637EC"/>
    <w:rsid w:val="00F739B7"/>
    <w:rsid w:val="00F74F11"/>
    <w:rsid w:val="00F841E6"/>
    <w:rsid w:val="00F84425"/>
    <w:rsid w:val="00F877A8"/>
    <w:rsid w:val="00F929A7"/>
    <w:rsid w:val="00F94834"/>
    <w:rsid w:val="00FA16CE"/>
    <w:rsid w:val="00FA2A9F"/>
    <w:rsid w:val="00FA531A"/>
    <w:rsid w:val="00FB1A5E"/>
    <w:rsid w:val="00FC7A0F"/>
    <w:rsid w:val="00FD0500"/>
    <w:rsid w:val="00FD6007"/>
    <w:rsid w:val="00FD67C0"/>
    <w:rsid w:val="00FE530B"/>
    <w:rsid w:val="00FF3289"/>
    <w:rsid w:val="00FF77C8"/>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78FA8"/>
  <w15:docId w15:val="{E7899BCC-C466-41FB-AEE4-56AD493B5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7A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07A67"/>
    <w:pPr>
      <w:keepNext/>
      <w:numPr>
        <w:numId w:val="2"/>
      </w:numPr>
      <w:overflowPunct w:val="0"/>
      <w:autoSpaceDE w:val="0"/>
      <w:jc w:val="both"/>
      <w:textAlignment w:val="baseline"/>
      <w:outlineLvl w:val="0"/>
    </w:pPr>
    <w:rPr>
      <w:spacing w:val="20"/>
      <w:sz w:val="28"/>
      <w:szCs w:val="28"/>
      <w:lang w:eastAsia="ar-SA"/>
    </w:rPr>
  </w:style>
  <w:style w:type="paragraph" w:styleId="5">
    <w:name w:val="heading 5"/>
    <w:basedOn w:val="a"/>
    <w:next w:val="a"/>
    <w:link w:val="50"/>
    <w:qFormat/>
    <w:rsid w:val="00207A67"/>
    <w:pPr>
      <w:keepNext/>
      <w:numPr>
        <w:ilvl w:val="4"/>
        <w:numId w:val="2"/>
      </w:numPr>
      <w:overflowPunct w:val="0"/>
      <w:autoSpaceDE w:val="0"/>
      <w:jc w:val="center"/>
      <w:textAlignment w:val="baseline"/>
      <w:outlineLvl w:val="4"/>
    </w:pPr>
    <w:rPr>
      <w:sz w:val="28"/>
      <w:szCs w:val="26"/>
      <w:lang w:eastAsia="ar-SA"/>
    </w:rPr>
  </w:style>
  <w:style w:type="paragraph" w:styleId="6">
    <w:name w:val="heading 6"/>
    <w:basedOn w:val="a"/>
    <w:next w:val="a"/>
    <w:link w:val="60"/>
    <w:qFormat/>
    <w:rsid w:val="00207A67"/>
    <w:pPr>
      <w:keepNext/>
      <w:numPr>
        <w:ilvl w:val="5"/>
        <w:numId w:val="2"/>
      </w:numPr>
      <w:overflowPunct w:val="0"/>
      <w:autoSpaceDE w:val="0"/>
      <w:jc w:val="center"/>
      <w:textAlignment w:val="baseline"/>
      <w:outlineLvl w:val="5"/>
    </w:pPr>
    <w:rPr>
      <w:b/>
      <w:bCs/>
      <w:spacing w:val="90"/>
      <w:sz w:val="28"/>
      <w:szCs w:val="28"/>
      <w:lang w:eastAsia="ar-SA"/>
    </w:rPr>
  </w:style>
  <w:style w:type="paragraph" w:styleId="8">
    <w:name w:val="heading 8"/>
    <w:basedOn w:val="a"/>
    <w:next w:val="a"/>
    <w:link w:val="80"/>
    <w:qFormat/>
    <w:rsid w:val="00207A67"/>
    <w:pPr>
      <w:keepNext/>
      <w:numPr>
        <w:ilvl w:val="7"/>
        <w:numId w:val="2"/>
      </w:numPr>
      <w:overflowPunct w:val="0"/>
      <w:autoSpaceDE w:val="0"/>
      <w:jc w:val="center"/>
      <w:textAlignment w:val="baseline"/>
      <w:outlineLvl w:val="7"/>
    </w:pPr>
    <w:rPr>
      <w:b/>
      <w:bCs/>
      <w:spacing w:val="30"/>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07A67"/>
    <w:rPr>
      <w:rFonts w:ascii="Times New Roman" w:eastAsia="Times New Roman" w:hAnsi="Times New Roman" w:cs="Times New Roman"/>
      <w:spacing w:val="20"/>
      <w:sz w:val="28"/>
      <w:szCs w:val="28"/>
      <w:lang w:eastAsia="ar-SA"/>
    </w:rPr>
  </w:style>
  <w:style w:type="character" w:customStyle="1" w:styleId="50">
    <w:name w:val="Заголовок 5 Знак"/>
    <w:basedOn w:val="a0"/>
    <w:link w:val="5"/>
    <w:rsid w:val="00207A67"/>
    <w:rPr>
      <w:rFonts w:ascii="Times New Roman" w:eastAsia="Times New Roman" w:hAnsi="Times New Roman" w:cs="Times New Roman"/>
      <w:sz w:val="28"/>
      <w:szCs w:val="26"/>
      <w:lang w:eastAsia="ar-SA"/>
    </w:rPr>
  </w:style>
  <w:style w:type="character" w:customStyle="1" w:styleId="60">
    <w:name w:val="Заголовок 6 Знак"/>
    <w:basedOn w:val="a0"/>
    <w:link w:val="6"/>
    <w:rsid w:val="00207A67"/>
    <w:rPr>
      <w:rFonts w:ascii="Times New Roman" w:eastAsia="Times New Roman" w:hAnsi="Times New Roman" w:cs="Times New Roman"/>
      <w:b/>
      <w:bCs/>
      <w:spacing w:val="90"/>
      <w:sz w:val="28"/>
      <w:szCs w:val="28"/>
      <w:lang w:eastAsia="ar-SA"/>
    </w:rPr>
  </w:style>
  <w:style w:type="character" w:customStyle="1" w:styleId="80">
    <w:name w:val="Заголовок 8 Знак"/>
    <w:basedOn w:val="a0"/>
    <w:link w:val="8"/>
    <w:rsid w:val="00207A67"/>
    <w:rPr>
      <w:rFonts w:ascii="Times New Roman" w:eastAsia="Times New Roman" w:hAnsi="Times New Roman" w:cs="Times New Roman"/>
      <w:b/>
      <w:bCs/>
      <w:spacing w:val="30"/>
      <w:sz w:val="26"/>
      <w:szCs w:val="26"/>
      <w:lang w:eastAsia="ar-SA"/>
    </w:rPr>
  </w:style>
  <w:style w:type="paragraph" w:customStyle="1" w:styleId="TableParagraph">
    <w:name w:val="Table Paragraph"/>
    <w:basedOn w:val="a"/>
    <w:uiPriority w:val="1"/>
    <w:qFormat/>
    <w:rsid w:val="00207A67"/>
    <w:pPr>
      <w:widowControl w:val="0"/>
      <w:autoSpaceDE w:val="0"/>
      <w:autoSpaceDN w:val="0"/>
      <w:ind w:left="100"/>
    </w:pPr>
    <w:rPr>
      <w:rFonts w:eastAsia="Calibri"/>
      <w:sz w:val="22"/>
      <w:szCs w:val="22"/>
      <w:lang w:val="en-US" w:eastAsia="en-US"/>
    </w:rPr>
  </w:style>
  <w:style w:type="paragraph" w:customStyle="1" w:styleId="Default">
    <w:name w:val="Default"/>
    <w:rsid w:val="00207A67"/>
    <w:pPr>
      <w:autoSpaceDE w:val="0"/>
      <w:autoSpaceDN w:val="0"/>
      <w:adjustRightInd w:val="0"/>
      <w:spacing w:after="0" w:line="240" w:lineRule="auto"/>
    </w:pPr>
    <w:rPr>
      <w:rFonts w:ascii="Times New Roman" w:eastAsia="Times New Roman" w:hAnsi="Times New Roman" w:cs="Times New Roman"/>
      <w:color w:val="000000"/>
      <w:sz w:val="24"/>
      <w:szCs w:val="24"/>
      <w:lang w:val="ru-RU"/>
    </w:rPr>
  </w:style>
  <w:style w:type="paragraph" w:customStyle="1" w:styleId="11">
    <w:name w:val="Абзац списка1"/>
    <w:basedOn w:val="a"/>
    <w:uiPriority w:val="99"/>
    <w:qFormat/>
    <w:rsid w:val="00207A67"/>
    <w:pPr>
      <w:widowControl w:val="0"/>
      <w:autoSpaceDE w:val="0"/>
      <w:autoSpaceDN w:val="0"/>
      <w:ind w:left="720"/>
    </w:pPr>
    <w:rPr>
      <w:rFonts w:eastAsia="Calibri"/>
      <w:sz w:val="22"/>
      <w:szCs w:val="22"/>
      <w:lang w:val="en-US" w:eastAsia="en-US"/>
    </w:rPr>
  </w:style>
  <w:style w:type="paragraph" w:customStyle="1" w:styleId="12">
    <w:name w:val="Знак Знак1"/>
    <w:basedOn w:val="a"/>
    <w:rsid w:val="00207A67"/>
    <w:rPr>
      <w:rFonts w:ascii="Verdana" w:hAnsi="Verdana" w:cs="Verdana"/>
      <w:sz w:val="20"/>
      <w:szCs w:val="20"/>
      <w:lang w:val="en-US" w:eastAsia="en-US"/>
    </w:rPr>
  </w:style>
  <w:style w:type="paragraph" w:styleId="a3">
    <w:name w:val="List Paragraph"/>
    <w:basedOn w:val="a"/>
    <w:uiPriority w:val="99"/>
    <w:qFormat/>
    <w:rsid w:val="00207A67"/>
    <w:pPr>
      <w:ind w:left="708"/>
    </w:pPr>
    <w:rPr>
      <w:lang w:val="ru-RU"/>
    </w:rPr>
  </w:style>
  <w:style w:type="paragraph" w:styleId="HTML">
    <w:name w:val="HTML Preformatted"/>
    <w:basedOn w:val="a"/>
    <w:link w:val="HTML0"/>
    <w:rsid w:val="00207A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lang w:val="ru-RU"/>
    </w:rPr>
  </w:style>
  <w:style w:type="character" w:customStyle="1" w:styleId="HTML0">
    <w:name w:val="Стандартний HTML Знак"/>
    <w:basedOn w:val="a0"/>
    <w:link w:val="HTML"/>
    <w:rsid w:val="00207A67"/>
    <w:rPr>
      <w:rFonts w:ascii="Arial Unicode MS" w:eastAsia="Arial Unicode MS" w:hAnsi="Arial Unicode MS" w:cs="Arial Unicode MS"/>
      <w:sz w:val="20"/>
      <w:szCs w:val="20"/>
      <w:lang w:val="ru-RU" w:eastAsia="ru-RU"/>
    </w:rPr>
  </w:style>
  <w:style w:type="paragraph" w:styleId="2">
    <w:name w:val="Body Text 2"/>
    <w:basedOn w:val="a"/>
    <w:link w:val="20"/>
    <w:rsid w:val="00207A67"/>
    <w:pPr>
      <w:spacing w:after="120" w:line="480" w:lineRule="auto"/>
    </w:pPr>
    <w:rPr>
      <w:rFonts w:ascii="Calibri" w:hAnsi="Calibri"/>
      <w:sz w:val="22"/>
      <w:szCs w:val="22"/>
      <w:lang w:val="ru-RU" w:eastAsia="en-US"/>
    </w:rPr>
  </w:style>
  <w:style w:type="character" w:customStyle="1" w:styleId="20">
    <w:name w:val="Основний текст 2 Знак"/>
    <w:basedOn w:val="a0"/>
    <w:link w:val="2"/>
    <w:rsid w:val="00207A67"/>
    <w:rPr>
      <w:rFonts w:ascii="Calibri" w:eastAsia="Times New Roman" w:hAnsi="Calibri" w:cs="Times New Roman"/>
      <w:lang w:val="ru-RU"/>
    </w:rPr>
  </w:style>
  <w:style w:type="table" w:styleId="a4">
    <w:name w:val="Table Grid"/>
    <w:basedOn w:val="a1"/>
    <w:uiPriority w:val="59"/>
    <w:rsid w:val="00207A67"/>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rsid w:val="00207A67"/>
    <w:rPr>
      <w:rFonts w:ascii="Tahoma" w:hAnsi="Tahoma"/>
      <w:sz w:val="16"/>
      <w:szCs w:val="16"/>
      <w:lang w:val="x-none"/>
    </w:rPr>
  </w:style>
  <w:style w:type="character" w:customStyle="1" w:styleId="a6">
    <w:name w:val="Текст у виносці Знак"/>
    <w:basedOn w:val="a0"/>
    <w:link w:val="a5"/>
    <w:uiPriority w:val="99"/>
    <w:rsid w:val="00207A67"/>
    <w:rPr>
      <w:rFonts w:ascii="Tahoma" w:eastAsia="Times New Roman" w:hAnsi="Tahoma" w:cs="Times New Roman"/>
      <w:sz w:val="16"/>
      <w:szCs w:val="16"/>
      <w:lang w:val="x-none" w:eastAsia="ru-RU"/>
    </w:rPr>
  </w:style>
  <w:style w:type="character" w:styleId="a7">
    <w:name w:val="Hyperlink"/>
    <w:rsid w:val="00207A67"/>
    <w:rPr>
      <w:color w:val="0000FF"/>
      <w:u w:val="single"/>
    </w:rPr>
  </w:style>
  <w:style w:type="character" w:styleId="a8">
    <w:name w:val="Strong"/>
    <w:uiPriority w:val="22"/>
    <w:qFormat/>
    <w:rsid w:val="00207A67"/>
    <w:rPr>
      <w:b/>
      <w:bCs/>
    </w:rPr>
  </w:style>
  <w:style w:type="character" w:styleId="a9">
    <w:name w:val="FollowedHyperlink"/>
    <w:uiPriority w:val="99"/>
    <w:unhideWhenUsed/>
    <w:rsid w:val="00207A67"/>
    <w:rPr>
      <w:color w:val="800080"/>
      <w:u w:val="single"/>
    </w:rPr>
  </w:style>
  <w:style w:type="paragraph" w:customStyle="1" w:styleId="110">
    <w:name w:val="Абзац списка11"/>
    <w:basedOn w:val="a"/>
    <w:rsid w:val="00207A67"/>
    <w:pPr>
      <w:widowControl w:val="0"/>
      <w:autoSpaceDE w:val="0"/>
      <w:autoSpaceDN w:val="0"/>
      <w:ind w:left="720"/>
    </w:pPr>
    <w:rPr>
      <w:rFonts w:eastAsia="Calibri"/>
      <w:sz w:val="22"/>
      <w:szCs w:val="22"/>
      <w:lang w:val="en-US" w:eastAsia="en-US"/>
    </w:rPr>
  </w:style>
  <w:style w:type="paragraph" w:customStyle="1" w:styleId="111">
    <w:name w:val="Знак Знак11"/>
    <w:basedOn w:val="a"/>
    <w:rsid w:val="00207A67"/>
    <w:rPr>
      <w:rFonts w:ascii="Verdana" w:hAnsi="Verdana" w:cs="Verdana"/>
      <w:sz w:val="20"/>
      <w:szCs w:val="20"/>
      <w:lang w:val="en-US" w:eastAsia="en-US"/>
    </w:rPr>
  </w:style>
  <w:style w:type="paragraph" w:styleId="aa">
    <w:name w:val="header"/>
    <w:basedOn w:val="a"/>
    <w:link w:val="ab"/>
    <w:uiPriority w:val="99"/>
    <w:unhideWhenUsed/>
    <w:rsid w:val="00207A67"/>
    <w:pPr>
      <w:tabs>
        <w:tab w:val="center" w:pos="4819"/>
        <w:tab w:val="right" w:pos="9639"/>
      </w:tabs>
    </w:pPr>
  </w:style>
  <w:style w:type="character" w:customStyle="1" w:styleId="ab">
    <w:name w:val="Верхній колонтитул Знак"/>
    <w:basedOn w:val="a0"/>
    <w:link w:val="aa"/>
    <w:uiPriority w:val="99"/>
    <w:rsid w:val="00207A67"/>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207A67"/>
    <w:pPr>
      <w:tabs>
        <w:tab w:val="center" w:pos="4819"/>
        <w:tab w:val="right" w:pos="9639"/>
      </w:tabs>
    </w:pPr>
  </w:style>
  <w:style w:type="character" w:customStyle="1" w:styleId="ad">
    <w:name w:val="Нижній колонтитул Знак"/>
    <w:basedOn w:val="a0"/>
    <w:link w:val="ac"/>
    <w:uiPriority w:val="99"/>
    <w:rsid w:val="00207A67"/>
    <w:rPr>
      <w:rFonts w:ascii="Times New Roman" w:eastAsia="Times New Roman" w:hAnsi="Times New Roman" w:cs="Times New Roman"/>
      <w:sz w:val="24"/>
      <w:szCs w:val="24"/>
      <w:lang w:eastAsia="ru-RU"/>
    </w:rPr>
  </w:style>
  <w:style w:type="character" w:customStyle="1" w:styleId="21">
    <w:name w:val="Основний текст (2)"/>
    <w:basedOn w:val="a0"/>
    <w:rsid w:val="00207A6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character" w:customStyle="1" w:styleId="22">
    <w:name w:val="Основний текст (2)_"/>
    <w:basedOn w:val="a0"/>
    <w:rsid w:val="00207A67"/>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ий текст (2) + Напівжирний"/>
    <w:basedOn w:val="22"/>
    <w:rsid w:val="00207A67"/>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24">
    <w:name w:val="Основний текст (2) + Курсив"/>
    <w:basedOn w:val="22"/>
    <w:rsid w:val="00207A67"/>
    <w:rPr>
      <w:rFonts w:ascii="Times New Roman" w:eastAsia="Times New Roman" w:hAnsi="Times New Roman" w:cs="Times New Roman"/>
      <w:b w:val="0"/>
      <w:bCs w:val="0"/>
      <w:i/>
      <w:iCs/>
      <w:smallCaps w:val="0"/>
      <w:strike w:val="0"/>
      <w:color w:val="000000"/>
      <w:spacing w:val="0"/>
      <w:w w:val="100"/>
      <w:position w:val="0"/>
      <w:sz w:val="28"/>
      <w:szCs w:val="28"/>
      <w:u w:val="none"/>
      <w:lang w:val="uk-UA" w:eastAsia="uk-UA" w:bidi="uk-UA"/>
    </w:rPr>
  </w:style>
  <w:style w:type="character" w:customStyle="1" w:styleId="13">
    <w:name w:val="Заголовок №1"/>
    <w:basedOn w:val="a0"/>
    <w:rsid w:val="00207A67"/>
    <w:rPr>
      <w:rFonts w:ascii="Times New Roman" w:eastAsia="Times New Roman" w:hAnsi="Times New Roman" w:cs="Times New Roman"/>
      <w:b/>
      <w:bCs/>
      <w:i w:val="0"/>
      <w:iCs w:val="0"/>
      <w:smallCaps w:val="0"/>
      <w:strike w:val="0"/>
      <w:color w:val="000000"/>
      <w:spacing w:val="0"/>
      <w:w w:val="100"/>
      <w:position w:val="0"/>
      <w:sz w:val="66"/>
      <w:szCs w:val="66"/>
      <w:u w:val="none"/>
      <w:lang w:val="uk-UA" w:eastAsia="uk-UA" w:bidi="uk-UA"/>
    </w:rPr>
  </w:style>
  <w:style w:type="character" w:styleId="ae">
    <w:name w:val="annotation reference"/>
    <w:basedOn w:val="a0"/>
    <w:uiPriority w:val="99"/>
    <w:semiHidden/>
    <w:unhideWhenUsed/>
    <w:rsid w:val="00863426"/>
    <w:rPr>
      <w:sz w:val="16"/>
      <w:szCs w:val="16"/>
    </w:rPr>
  </w:style>
  <w:style w:type="paragraph" w:styleId="af">
    <w:name w:val="annotation text"/>
    <w:basedOn w:val="a"/>
    <w:link w:val="af0"/>
    <w:uiPriority w:val="99"/>
    <w:semiHidden/>
    <w:unhideWhenUsed/>
    <w:rsid w:val="00863426"/>
    <w:rPr>
      <w:sz w:val="20"/>
      <w:szCs w:val="20"/>
    </w:rPr>
  </w:style>
  <w:style w:type="character" w:customStyle="1" w:styleId="af0">
    <w:name w:val="Текст примітки Знак"/>
    <w:basedOn w:val="a0"/>
    <w:link w:val="af"/>
    <w:uiPriority w:val="99"/>
    <w:semiHidden/>
    <w:rsid w:val="00863426"/>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863426"/>
    <w:rPr>
      <w:b/>
      <w:bCs/>
    </w:rPr>
  </w:style>
  <w:style w:type="character" w:customStyle="1" w:styleId="af2">
    <w:name w:val="Тема примітки Знак"/>
    <w:basedOn w:val="af0"/>
    <w:link w:val="af1"/>
    <w:uiPriority w:val="99"/>
    <w:semiHidden/>
    <w:rsid w:val="00863426"/>
    <w:rPr>
      <w:rFonts w:ascii="Times New Roman" w:eastAsia="Times New Roman" w:hAnsi="Times New Roman" w:cs="Times New Roman"/>
      <w:b/>
      <w:bCs/>
      <w:sz w:val="20"/>
      <w:szCs w:val="20"/>
      <w:lang w:eastAsia="ru-RU"/>
    </w:rPr>
  </w:style>
  <w:style w:type="character" w:customStyle="1" w:styleId="fontstyle01">
    <w:name w:val="fontstyle01"/>
    <w:basedOn w:val="a0"/>
    <w:rsid w:val="00A475B9"/>
    <w:rPr>
      <w:rFonts w:ascii="TimesNewRomanPS-ItalicMT" w:hAnsi="TimesNewRomanPS-ItalicMT" w:hint="default"/>
      <w:b w:val="0"/>
      <w:bCs w:val="0"/>
      <w:i/>
      <w:iCs/>
      <w:color w:val="000000"/>
      <w:sz w:val="24"/>
      <w:szCs w:val="24"/>
    </w:rPr>
  </w:style>
  <w:style w:type="character" w:customStyle="1" w:styleId="fontstyle21">
    <w:name w:val="fontstyle21"/>
    <w:basedOn w:val="a0"/>
    <w:rsid w:val="00A475B9"/>
    <w:rPr>
      <w:rFonts w:ascii="TimesNewRomanPSMT" w:hAnsi="TimesNewRomanPSMT" w:hint="default"/>
      <w:b w:val="0"/>
      <w:bCs w:val="0"/>
      <w:i w:val="0"/>
      <w:iCs w:val="0"/>
      <w:color w:val="000000"/>
      <w:sz w:val="24"/>
      <w:szCs w:val="24"/>
    </w:rPr>
  </w:style>
  <w:style w:type="paragraph" w:styleId="af3">
    <w:name w:val="Revision"/>
    <w:hidden/>
    <w:uiPriority w:val="99"/>
    <w:semiHidden/>
    <w:rsid w:val="00A475B9"/>
    <w:pPr>
      <w:spacing w:after="0" w:line="240" w:lineRule="auto"/>
    </w:pPr>
    <w:rPr>
      <w:rFonts w:ascii="Times New Roman" w:eastAsia="Times New Roman" w:hAnsi="Times New Roman" w:cs="Times New Roman"/>
      <w:sz w:val="24"/>
      <w:szCs w:val="24"/>
      <w:lang w:eastAsia="ru-RU"/>
    </w:rPr>
  </w:style>
  <w:style w:type="character" w:customStyle="1" w:styleId="14">
    <w:name w:val="Незакрита згадка1"/>
    <w:basedOn w:val="a0"/>
    <w:uiPriority w:val="99"/>
    <w:semiHidden/>
    <w:unhideWhenUsed/>
    <w:rsid w:val="00EE058C"/>
    <w:rPr>
      <w:color w:val="605E5C"/>
      <w:shd w:val="clear" w:color="auto" w:fill="E1DFDD"/>
    </w:rPr>
  </w:style>
  <w:style w:type="character" w:styleId="af4">
    <w:name w:val="Emphasis"/>
    <w:basedOn w:val="a0"/>
    <w:uiPriority w:val="20"/>
    <w:qFormat/>
    <w:rsid w:val="00D40D4C"/>
    <w:rPr>
      <w:i/>
      <w:iCs/>
    </w:rPr>
  </w:style>
  <w:style w:type="paragraph" w:customStyle="1" w:styleId="15">
    <w:name w:val="Абзац списку1"/>
    <w:basedOn w:val="a"/>
    <w:rsid w:val="00C662A9"/>
    <w:pPr>
      <w:spacing w:after="200" w:line="276" w:lineRule="auto"/>
      <w:ind w:left="720"/>
    </w:pPr>
    <w:rPr>
      <w:rFonts w:ascii="Calibri" w:hAnsi="Calibri" w:cs="Calibri"/>
      <w:sz w:val="22"/>
      <w:szCs w:val="22"/>
      <w:lang w:eastAsia="en-US"/>
    </w:rPr>
  </w:style>
  <w:style w:type="paragraph" w:styleId="af5">
    <w:name w:val="Normal (Web)"/>
    <w:basedOn w:val="a"/>
    <w:uiPriority w:val="99"/>
    <w:unhideWhenUsed/>
    <w:rsid w:val="00A377D0"/>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64862">
      <w:bodyDiv w:val="1"/>
      <w:marLeft w:val="0"/>
      <w:marRight w:val="0"/>
      <w:marTop w:val="0"/>
      <w:marBottom w:val="0"/>
      <w:divBdr>
        <w:top w:val="none" w:sz="0" w:space="0" w:color="auto"/>
        <w:left w:val="none" w:sz="0" w:space="0" w:color="auto"/>
        <w:bottom w:val="none" w:sz="0" w:space="0" w:color="auto"/>
        <w:right w:val="none" w:sz="0" w:space="0" w:color="auto"/>
      </w:divBdr>
    </w:div>
    <w:div w:id="383679176">
      <w:bodyDiv w:val="1"/>
      <w:marLeft w:val="0"/>
      <w:marRight w:val="0"/>
      <w:marTop w:val="0"/>
      <w:marBottom w:val="0"/>
      <w:divBdr>
        <w:top w:val="none" w:sz="0" w:space="0" w:color="auto"/>
        <w:left w:val="none" w:sz="0" w:space="0" w:color="auto"/>
        <w:bottom w:val="none" w:sz="0" w:space="0" w:color="auto"/>
        <w:right w:val="none" w:sz="0" w:space="0" w:color="auto"/>
      </w:divBdr>
    </w:div>
    <w:div w:id="507140521">
      <w:bodyDiv w:val="1"/>
      <w:marLeft w:val="0"/>
      <w:marRight w:val="0"/>
      <w:marTop w:val="0"/>
      <w:marBottom w:val="0"/>
      <w:divBdr>
        <w:top w:val="none" w:sz="0" w:space="0" w:color="auto"/>
        <w:left w:val="none" w:sz="0" w:space="0" w:color="auto"/>
        <w:bottom w:val="none" w:sz="0" w:space="0" w:color="auto"/>
        <w:right w:val="none" w:sz="0" w:space="0" w:color="auto"/>
      </w:divBdr>
    </w:div>
    <w:div w:id="1011420900">
      <w:bodyDiv w:val="1"/>
      <w:marLeft w:val="0"/>
      <w:marRight w:val="0"/>
      <w:marTop w:val="0"/>
      <w:marBottom w:val="0"/>
      <w:divBdr>
        <w:top w:val="none" w:sz="0" w:space="0" w:color="auto"/>
        <w:left w:val="none" w:sz="0" w:space="0" w:color="auto"/>
        <w:bottom w:val="none" w:sz="0" w:space="0" w:color="auto"/>
        <w:right w:val="none" w:sz="0" w:space="0" w:color="auto"/>
      </w:divBdr>
    </w:div>
    <w:div w:id="1037238683">
      <w:bodyDiv w:val="1"/>
      <w:marLeft w:val="0"/>
      <w:marRight w:val="0"/>
      <w:marTop w:val="0"/>
      <w:marBottom w:val="0"/>
      <w:divBdr>
        <w:top w:val="none" w:sz="0" w:space="0" w:color="auto"/>
        <w:left w:val="none" w:sz="0" w:space="0" w:color="auto"/>
        <w:bottom w:val="none" w:sz="0" w:space="0" w:color="auto"/>
        <w:right w:val="none" w:sz="0" w:space="0" w:color="auto"/>
      </w:divBdr>
    </w:div>
    <w:div w:id="1587112318">
      <w:bodyDiv w:val="1"/>
      <w:marLeft w:val="0"/>
      <w:marRight w:val="0"/>
      <w:marTop w:val="0"/>
      <w:marBottom w:val="0"/>
      <w:divBdr>
        <w:top w:val="none" w:sz="0" w:space="0" w:color="auto"/>
        <w:left w:val="none" w:sz="0" w:space="0" w:color="auto"/>
        <w:bottom w:val="none" w:sz="0" w:space="0" w:color="auto"/>
        <w:right w:val="none" w:sz="0" w:space="0" w:color="auto"/>
      </w:divBdr>
    </w:div>
    <w:div w:id="1808427007">
      <w:bodyDiv w:val="1"/>
      <w:marLeft w:val="0"/>
      <w:marRight w:val="0"/>
      <w:marTop w:val="0"/>
      <w:marBottom w:val="0"/>
      <w:divBdr>
        <w:top w:val="none" w:sz="0" w:space="0" w:color="auto"/>
        <w:left w:val="none" w:sz="0" w:space="0" w:color="auto"/>
        <w:bottom w:val="none" w:sz="0" w:space="0" w:color="auto"/>
        <w:right w:val="none" w:sz="0" w:space="0" w:color="auto"/>
      </w:divBdr>
    </w:div>
    <w:div w:id="1835871287">
      <w:bodyDiv w:val="1"/>
      <w:marLeft w:val="0"/>
      <w:marRight w:val="0"/>
      <w:marTop w:val="0"/>
      <w:marBottom w:val="0"/>
      <w:divBdr>
        <w:top w:val="none" w:sz="0" w:space="0" w:color="auto"/>
        <w:left w:val="none" w:sz="0" w:space="0" w:color="auto"/>
        <w:bottom w:val="none" w:sz="0" w:space="0" w:color="auto"/>
        <w:right w:val="none" w:sz="0" w:space="0" w:color="auto"/>
      </w:divBdr>
    </w:div>
    <w:div w:id="203391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15071" TargetMode="External"/><Relationship Id="rId13" Type="http://schemas.openxmlformats.org/officeDocument/2006/relationships/hyperlink" Target="https://www.uzhnu.edu.ua/uk/infocentre/get/20131" TargetMode="External"/><Relationship Id="rId18" Type="http://schemas.openxmlformats.org/officeDocument/2006/relationships/hyperlink" Target="https://www.uzhnu.edu.ua/uk/infocentre/get/937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zhnu.edu.ua/uk/infocentre/get/12223" TargetMode="External"/><Relationship Id="rId17" Type="http://schemas.openxmlformats.org/officeDocument/2006/relationships/hyperlink" Target="http://www.uzhnu.edu.ua" TargetMode="External"/><Relationship Id="rId2" Type="http://schemas.openxmlformats.org/officeDocument/2006/relationships/numbering" Target="numbering.xml"/><Relationship Id="rId16" Type="http://schemas.openxmlformats.org/officeDocument/2006/relationships/hyperlink" Target="https://www.uzhnu.edu.ua/uk/infocentre/get/2296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zhnu.edu.ua/uk/infocentre/get/11070" TargetMode="External"/><Relationship Id="rId5" Type="http://schemas.openxmlformats.org/officeDocument/2006/relationships/webSettings" Target="webSettings.xml"/><Relationship Id="rId15" Type="http://schemas.openxmlformats.org/officeDocument/2006/relationships/hyperlink" Target="https://www.uzhnu.edu.ua/uk/infocentre/get/22967" TargetMode="External"/><Relationship Id="rId10" Type="http://schemas.openxmlformats.org/officeDocument/2006/relationships/hyperlink" Target="https://www.uzhnu.edu.ua/uk/infocentre/get/595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zhnu.edu.ua/uk/infocentre/get/31357" TargetMode="External"/><Relationship Id="rId14" Type="http://schemas.openxmlformats.org/officeDocument/2006/relationships/hyperlink" Target="https://www.uzhnu.edu.ua/uk/infocentre/get/2296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7B9A47-0616-4D67-9D95-EBDC13D93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22147</Words>
  <Characters>12624</Characters>
  <Application>Microsoft Office Word</Application>
  <DocSecurity>0</DocSecurity>
  <Lines>105</Lines>
  <Paragraphs>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4</cp:revision>
  <cp:lastPrinted>2024-09-05T13:23:00Z</cp:lastPrinted>
  <dcterms:created xsi:type="dcterms:W3CDTF">2026-09-08T10:24:00Z</dcterms:created>
  <dcterms:modified xsi:type="dcterms:W3CDTF">2026-09-08T10:34:00Z</dcterms:modified>
</cp:coreProperties>
</file>