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640" w:rsidRDefault="004D1640" w:rsidP="004D1640">
      <w:pPr>
        <w:spacing w:line="360" w:lineRule="auto"/>
        <w:ind w:firstLine="0"/>
        <w:jc w:val="right"/>
        <w:rPr>
          <w:b/>
          <w:szCs w:val="28"/>
          <w:lang w:val="uk-UA"/>
        </w:rPr>
      </w:pPr>
      <w:bookmarkStart w:id="0" w:name="_GoBack"/>
      <w:bookmarkEnd w:id="0"/>
      <w:r>
        <w:rPr>
          <w:b/>
          <w:szCs w:val="28"/>
          <w:lang w:val="uk-UA"/>
        </w:rPr>
        <w:t>ПРОЄКТ</w:t>
      </w:r>
    </w:p>
    <w:p w:rsidR="008E2443" w:rsidRPr="00B5291E" w:rsidRDefault="008E2443" w:rsidP="008E2443">
      <w:pPr>
        <w:spacing w:line="360" w:lineRule="auto"/>
        <w:ind w:firstLine="0"/>
        <w:jc w:val="center"/>
        <w:rPr>
          <w:b/>
          <w:szCs w:val="28"/>
          <w:lang w:val="uk-UA"/>
        </w:rPr>
      </w:pPr>
      <w:r w:rsidRPr="00B5291E">
        <w:rPr>
          <w:b/>
          <w:szCs w:val="28"/>
          <w:lang w:val="uk-UA"/>
        </w:rPr>
        <w:t>МІНІСТЕРСТВО ОСВІТИ І НАУКИ УКРАЇНИ</w:t>
      </w:r>
    </w:p>
    <w:p w:rsidR="008E2443" w:rsidRPr="00B5291E" w:rsidRDefault="008E2443" w:rsidP="008E2443">
      <w:pPr>
        <w:spacing w:line="360" w:lineRule="auto"/>
        <w:ind w:firstLine="0"/>
        <w:jc w:val="center"/>
        <w:rPr>
          <w:b/>
          <w:szCs w:val="28"/>
          <w:lang w:val="uk-UA"/>
        </w:rPr>
      </w:pPr>
      <w:r w:rsidRPr="00B5291E">
        <w:rPr>
          <w:b/>
          <w:szCs w:val="28"/>
          <w:lang w:val="uk-UA"/>
        </w:rPr>
        <w:t>ДЕРЖАВНИЙ ВИЩИЙ НАВЧАЛЬНИЙ ЗАКЛАД</w:t>
      </w:r>
    </w:p>
    <w:p w:rsidR="008E2443" w:rsidRPr="00B5291E" w:rsidRDefault="008E2443" w:rsidP="008E2443">
      <w:pPr>
        <w:spacing w:line="360" w:lineRule="auto"/>
        <w:ind w:firstLine="0"/>
        <w:jc w:val="center"/>
        <w:rPr>
          <w:b/>
          <w:szCs w:val="28"/>
          <w:lang w:val="uk-UA"/>
        </w:rPr>
      </w:pPr>
      <w:r w:rsidRPr="00B5291E">
        <w:rPr>
          <w:b/>
          <w:szCs w:val="28"/>
          <w:lang w:val="uk-UA"/>
        </w:rPr>
        <w:t>«</w:t>
      </w:r>
      <w:r w:rsidR="00100C7A">
        <w:rPr>
          <w:b/>
          <w:szCs w:val="28"/>
          <w:lang w:val="uk-UA"/>
        </w:rPr>
        <w:t>У</w:t>
      </w:r>
      <w:r w:rsidR="00100C7A" w:rsidRPr="00100C7A">
        <w:rPr>
          <w:b/>
          <w:szCs w:val="28"/>
          <w:lang w:val="uk-UA"/>
        </w:rPr>
        <w:t>жгородський національний університет</w:t>
      </w:r>
      <w:r w:rsidRPr="00B5291E">
        <w:rPr>
          <w:b/>
          <w:szCs w:val="28"/>
          <w:lang w:val="uk-UA"/>
        </w:rPr>
        <w:t>»</w:t>
      </w:r>
    </w:p>
    <w:p w:rsidR="00912D03" w:rsidRPr="00B5291E" w:rsidRDefault="00912D03" w:rsidP="008E2443">
      <w:pPr>
        <w:spacing w:line="360" w:lineRule="auto"/>
        <w:ind w:firstLine="0"/>
        <w:jc w:val="center"/>
        <w:rPr>
          <w:b/>
          <w:szCs w:val="28"/>
          <w:lang w:val="uk-UA"/>
        </w:rPr>
      </w:pPr>
    </w:p>
    <w:p w:rsidR="00081619" w:rsidRPr="00B5291E" w:rsidRDefault="00081619" w:rsidP="008E2443">
      <w:pPr>
        <w:spacing w:line="360" w:lineRule="auto"/>
        <w:ind w:firstLine="0"/>
        <w:jc w:val="center"/>
        <w:rPr>
          <w:b/>
          <w:szCs w:val="28"/>
          <w:lang w:val="uk-UA"/>
        </w:rPr>
      </w:pPr>
    </w:p>
    <w:p w:rsidR="00C72A52" w:rsidRPr="00B5291E" w:rsidRDefault="00912D03" w:rsidP="00081619">
      <w:pPr>
        <w:pStyle w:val="20"/>
        <w:shd w:val="clear" w:color="auto" w:fill="auto"/>
        <w:spacing w:line="276" w:lineRule="auto"/>
        <w:ind w:left="20" w:firstLine="5083"/>
        <w:jc w:val="both"/>
        <w:rPr>
          <w:sz w:val="28"/>
          <w:szCs w:val="28"/>
          <w:lang w:val="uk-UA"/>
        </w:rPr>
      </w:pPr>
      <w:r w:rsidRPr="00B5291E">
        <w:rPr>
          <w:sz w:val="28"/>
          <w:szCs w:val="28"/>
          <w:lang w:val="uk-UA"/>
        </w:rPr>
        <w:t xml:space="preserve">ЗАТВЕРДЖЕНО </w:t>
      </w:r>
    </w:p>
    <w:p w:rsidR="002137DC" w:rsidRPr="00B5291E" w:rsidRDefault="002137DC" w:rsidP="00081619">
      <w:pPr>
        <w:pStyle w:val="31"/>
        <w:shd w:val="clear" w:color="auto" w:fill="auto"/>
        <w:spacing w:line="276" w:lineRule="auto"/>
        <w:ind w:left="40" w:firstLine="5083"/>
        <w:jc w:val="both"/>
        <w:rPr>
          <w:b/>
          <w:sz w:val="28"/>
          <w:szCs w:val="28"/>
          <w:lang w:val="uk-UA"/>
        </w:rPr>
      </w:pPr>
      <w:r w:rsidRPr="00B5291E">
        <w:rPr>
          <w:b/>
          <w:sz w:val="28"/>
          <w:szCs w:val="28"/>
          <w:lang w:val="uk-UA"/>
        </w:rPr>
        <w:t xml:space="preserve">Вченою радою ДВНЗ </w:t>
      </w:r>
    </w:p>
    <w:p w:rsidR="002137DC" w:rsidRPr="00B5291E" w:rsidRDefault="002137DC" w:rsidP="00081619">
      <w:pPr>
        <w:pStyle w:val="31"/>
        <w:shd w:val="clear" w:color="auto" w:fill="auto"/>
        <w:spacing w:line="276" w:lineRule="auto"/>
        <w:ind w:left="40" w:firstLine="5083"/>
        <w:rPr>
          <w:b/>
          <w:sz w:val="28"/>
          <w:szCs w:val="28"/>
          <w:lang w:val="uk-UA"/>
        </w:rPr>
      </w:pPr>
      <w:r w:rsidRPr="00B5291E">
        <w:rPr>
          <w:b/>
          <w:sz w:val="28"/>
          <w:szCs w:val="28"/>
          <w:lang w:val="uk-UA"/>
        </w:rPr>
        <w:t>«Ужгородський національний</w:t>
      </w:r>
    </w:p>
    <w:p w:rsidR="00250551" w:rsidRPr="00B5291E" w:rsidRDefault="002137DC" w:rsidP="00081619">
      <w:pPr>
        <w:pStyle w:val="31"/>
        <w:shd w:val="clear" w:color="auto" w:fill="auto"/>
        <w:spacing w:line="276" w:lineRule="auto"/>
        <w:ind w:left="20" w:firstLine="5083"/>
        <w:rPr>
          <w:b/>
          <w:sz w:val="28"/>
          <w:szCs w:val="28"/>
          <w:lang w:val="uk-UA"/>
        </w:rPr>
      </w:pPr>
      <w:r w:rsidRPr="00B5291E">
        <w:rPr>
          <w:b/>
          <w:sz w:val="28"/>
          <w:szCs w:val="28"/>
          <w:lang w:val="uk-UA"/>
        </w:rPr>
        <w:t>університет»,</w:t>
      </w:r>
    </w:p>
    <w:p w:rsidR="00F3081F" w:rsidRPr="00B5291E" w:rsidRDefault="00250551" w:rsidP="00081619">
      <w:pPr>
        <w:pStyle w:val="31"/>
        <w:shd w:val="clear" w:color="auto" w:fill="auto"/>
        <w:spacing w:line="276" w:lineRule="auto"/>
        <w:ind w:left="20" w:firstLine="5083"/>
        <w:rPr>
          <w:b/>
          <w:sz w:val="28"/>
          <w:szCs w:val="28"/>
          <w:lang w:val="uk-UA"/>
        </w:rPr>
      </w:pPr>
      <w:r w:rsidRPr="00B5291E">
        <w:rPr>
          <w:b/>
          <w:sz w:val="28"/>
          <w:szCs w:val="28"/>
          <w:lang w:val="uk-UA"/>
        </w:rPr>
        <w:t>протокол №___</w:t>
      </w:r>
      <w:r w:rsidR="00F3081F" w:rsidRPr="00B5291E">
        <w:rPr>
          <w:b/>
          <w:sz w:val="28"/>
          <w:szCs w:val="28"/>
          <w:lang w:val="uk-UA"/>
        </w:rPr>
        <w:t xml:space="preserve">від </w:t>
      </w:r>
      <w:r w:rsidR="002137DC" w:rsidRPr="00B5291E">
        <w:rPr>
          <w:b/>
          <w:sz w:val="28"/>
          <w:szCs w:val="28"/>
          <w:lang w:val="uk-UA"/>
        </w:rPr>
        <w:t>______</w:t>
      </w:r>
      <w:r w:rsidRPr="00B5291E">
        <w:rPr>
          <w:b/>
          <w:sz w:val="28"/>
          <w:szCs w:val="28"/>
          <w:lang w:val="uk-UA"/>
        </w:rPr>
        <w:t>_</w:t>
      </w:r>
      <w:r w:rsidR="00F3081F" w:rsidRPr="00B5291E">
        <w:rPr>
          <w:b/>
          <w:sz w:val="28"/>
          <w:szCs w:val="28"/>
          <w:lang w:val="uk-UA"/>
        </w:rPr>
        <w:t>201</w:t>
      </w:r>
      <w:r w:rsidRPr="00B5291E">
        <w:rPr>
          <w:b/>
          <w:sz w:val="28"/>
          <w:szCs w:val="28"/>
          <w:lang w:val="uk-UA"/>
        </w:rPr>
        <w:t>9</w:t>
      </w:r>
      <w:r w:rsidR="00F3081F" w:rsidRPr="00B5291E">
        <w:rPr>
          <w:b/>
          <w:sz w:val="28"/>
          <w:szCs w:val="28"/>
          <w:lang w:val="uk-UA"/>
        </w:rPr>
        <w:t xml:space="preserve"> р.</w:t>
      </w:r>
    </w:p>
    <w:p w:rsidR="00912D03" w:rsidRPr="00B5291E" w:rsidRDefault="00912D03" w:rsidP="00081619">
      <w:pPr>
        <w:pStyle w:val="31"/>
        <w:shd w:val="clear" w:color="auto" w:fill="auto"/>
        <w:spacing w:line="276" w:lineRule="auto"/>
        <w:ind w:left="40" w:firstLine="5083"/>
        <w:rPr>
          <w:b/>
          <w:sz w:val="28"/>
          <w:szCs w:val="28"/>
          <w:lang w:val="uk-UA"/>
        </w:rPr>
      </w:pPr>
      <w:r w:rsidRPr="00B5291E">
        <w:rPr>
          <w:b/>
          <w:sz w:val="28"/>
          <w:szCs w:val="28"/>
          <w:lang w:val="uk-UA"/>
        </w:rPr>
        <w:t>Голова Вченої ради, ректор</w:t>
      </w:r>
    </w:p>
    <w:p w:rsidR="002137DC" w:rsidRPr="00B5291E" w:rsidRDefault="00912D03" w:rsidP="00081619">
      <w:pPr>
        <w:pStyle w:val="31"/>
        <w:shd w:val="clear" w:color="auto" w:fill="auto"/>
        <w:spacing w:line="276" w:lineRule="auto"/>
        <w:ind w:left="40" w:firstLine="5083"/>
        <w:rPr>
          <w:b/>
          <w:sz w:val="28"/>
          <w:szCs w:val="28"/>
          <w:lang w:val="uk-UA"/>
        </w:rPr>
      </w:pPr>
      <w:r w:rsidRPr="00B5291E">
        <w:rPr>
          <w:b/>
          <w:sz w:val="28"/>
          <w:szCs w:val="28"/>
          <w:lang w:val="uk-UA"/>
        </w:rPr>
        <w:t>______</w:t>
      </w:r>
      <w:r w:rsidR="002137DC" w:rsidRPr="00B5291E">
        <w:rPr>
          <w:b/>
          <w:sz w:val="28"/>
          <w:szCs w:val="28"/>
          <w:lang w:val="uk-UA"/>
        </w:rPr>
        <w:t>__________ В.І. Смоланка</w:t>
      </w:r>
    </w:p>
    <w:p w:rsidR="00F75179" w:rsidRPr="00B5291E" w:rsidRDefault="00F75179" w:rsidP="00081619">
      <w:pPr>
        <w:pStyle w:val="31"/>
        <w:shd w:val="clear" w:color="auto" w:fill="auto"/>
        <w:tabs>
          <w:tab w:val="left" w:leader="underscore" w:pos="1705"/>
          <w:tab w:val="left" w:leader="underscore" w:pos="2602"/>
        </w:tabs>
        <w:spacing w:line="276" w:lineRule="auto"/>
        <w:ind w:left="20" w:firstLine="0"/>
        <w:jc w:val="both"/>
        <w:rPr>
          <w:sz w:val="28"/>
          <w:szCs w:val="28"/>
          <w:lang w:val="uk-UA"/>
        </w:rPr>
      </w:pPr>
    </w:p>
    <w:p w:rsidR="00081619" w:rsidRPr="00B5291E" w:rsidRDefault="00081619" w:rsidP="00081619">
      <w:pPr>
        <w:pStyle w:val="31"/>
        <w:shd w:val="clear" w:color="auto" w:fill="auto"/>
        <w:tabs>
          <w:tab w:val="left" w:leader="underscore" w:pos="1705"/>
          <w:tab w:val="left" w:leader="underscore" w:pos="2602"/>
        </w:tabs>
        <w:spacing w:line="276" w:lineRule="auto"/>
        <w:ind w:left="20" w:firstLine="0"/>
        <w:jc w:val="both"/>
        <w:rPr>
          <w:sz w:val="28"/>
          <w:szCs w:val="28"/>
          <w:lang w:val="uk-UA"/>
        </w:rPr>
      </w:pPr>
    </w:p>
    <w:p w:rsidR="00081619" w:rsidRPr="00B5291E" w:rsidRDefault="00081619" w:rsidP="00A70C98">
      <w:pPr>
        <w:pStyle w:val="31"/>
        <w:shd w:val="clear" w:color="auto" w:fill="auto"/>
        <w:tabs>
          <w:tab w:val="left" w:leader="underscore" w:pos="1705"/>
          <w:tab w:val="left" w:leader="underscore" w:pos="2602"/>
        </w:tabs>
        <w:spacing w:line="360" w:lineRule="auto"/>
        <w:ind w:left="20" w:firstLine="0"/>
        <w:jc w:val="both"/>
        <w:rPr>
          <w:sz w:val="28"/>
          <w:szCs w:val="28"/>
          <w:lang w:val="uk-UA"/>
        </w:rPr>
      </w:pPr>
    </w:p>
    <w:p w:rsidR="00081619" w:rsidRPr="00B5291E" w:rsidRDefault="00081619" w:rsidP="00A70C98">
      <w:pPr>
        <w:pStyle w:val="31"/>
        <w:shd w:val="clear" w:color="auto" w:fill="auto"/>
        <w:tabs>
          <w:tab w:val="left" w:leader="underscore" w:pos="1705"/>
          <w:tab w:val="left" w:leader="underscore" w:pos="2602"/>
        </w:tabs>
        <w:spacing w:line="360" w:lineRule="auto"/>
        <w:ind w:left="20" w:firstLine="0"/>
        <w:jc w:val="both"/>
        <w:rPr>
          <w:sz w:val="28"/>
          <w:szCs w:val="28"/>
          <w:lang w:val="uk-UA"/>
        </w:rPr>
      </w:pPr>
    </w:p>
    <w:p w:rsidR="00F75179" w:rsidRPr="00B5291E" w:rsidRDefault="00F75179" w:rsidP="00A70C98">
      <w:pPr>
        <w:pStyle w:val="31"/>
        <w:shd w:val="clear" w:color="auto" w:fill="auto"/>
        <w:tabs>
          <w:tab w:val="left" w:leader="underscore" w:pos="1705"/>
          <w:tab w:val="left" w:leader="underscore" w:pos="2602"/>
        </w:tabs>
        <w:spacing w:line="360" w:lineRule="auto"/>
        <w:ind w:left="20" w:firstLine="0"/>
        <w:jc w:val="both"/>
        <w:rPr>
          <w:sz w:val="28"/>
          <w:szCs w:val="28"/>
          <w:lang w:val="uk-UA"/>
        </w:rPr>
      </w:pPr>
    </w:p>
    <w:p w:rsidR="008E2443" w:rsidRPr="00B5291E" w:rsidRDefault="008E2443" w:rsidP="007E7C70">
      <w:pPr>
        <w:spacing w:line="360" w:lineRule="auto"/>
        <w:ind w:firstLine="0"/>
        <w:jc w:val="center"/>
        <w:rPr>
          <w:rStyle w:val="22"/>
          <w:bCs w:val="0"/>
          <w:sz w:val="28"/>
          <w:szCs w:val="28"/>
          <w:lang w:val="uk-UA"/>
        </w:rPr>
      </w:pPr>
      <w:r w:rsidRPr="00B5291E">
        <w:rPr>
          <w:rStyle w:val="22"/>
          <w:bCs w:val="0"/>
          <w:sz w:val="28"/>
          <w:szCs w:val="28"/>
          <w:lang w:val="uk-UA"/>
        </w:rPr>
        <w:t>ОСВІТНЬО-ПРОФЕСІЙНА ПРОГРАМА</w:t>
      </w:r>
    </w:p>
    <w:p w:rsidR="00653B9F" w:rsidRPr="00B5291E" w:rsidRDefault="00653B9F" w:rsidP="00236F57">
      <w:pPr>
        <w:spacing w:line="360" w:lineRule="auto"/>
        <w:ind w:firstLine="0"/>
        <w:jc w:val="center"/>
        <w:rPr>
          <w:rStyle w:val="22"/>
          <w:bCs w:val="0"/>
          <w:sz w:val="28"/>
          <w:szCs w:val="28"/>
          <w:lang w:val="uk-UA"/>
        </w:rPr>
      </w:pPr>
      <w:r w:rsidRPr="00B5291E">
        <w:rPr>
          <w:rStyle w:val="22"/>
          <w:bCs w:val="0"/>
          <w:sz w:val="28"/>
          <w:szCs w:val="28"/>
          <w:lang w:val="uk-UA"/>
        </w:rPr>
        <w:t>«</w:t>
      </w:r>
      <w:r w:rsidRPr="00B5291E">
        <w:rPr>
          <w:rStyle w:val="40"/>
          <w:b/>
          <w:sz w:val="28"/>
          <w:szCs w:val="28"/>
          <w:u w:val="none"/>
          <w:lang w:val="uk-UA"/>
        </w:rPr>
        <w:t>Телекомунікації та радіотехніка</w:t>
      </w:r>
      <w:r w:rsidRPr="00B5291E">
        <w:rPr>
          <w:rStyle w:val="22"/>
          <w:bCs w:val="0"/>
          <w:sz w:val="28"/>
          <w:szCs w:val="28"/>
          <w:lang w:val="uk-UA"/>
        </w:rPr>
        <w:t>»</w:t>
      </w:r>
    </w:p>
    <w:p w:rsidR="00236F57" w:rsidRPr="00B5291E" w:rsidRDefault="00973E7F" w:rsidP="00081619">
      <w:pPr>
        <w:spacing w:line="360" w:lineRule="auto"/>
        <w:ind w:firstLine="0"/>
        <w:jc w:val="center"/>
        <w:rPr>
          <w:szCs w:val="28"/>
          <w:lang w:val="uk-UA"/>
        </w:rPr>
      </w:pPr>
      <w:r>
        <w:rPr>
          <w:rStyle w:val="22"/>
          <w:bCs w:val="0"/>
          <w:sz w:val="28"/>
          <w:szCs w:val="28"/>
          <w:lang w:val="uk-UA"/>
        </w:rPr>
        <w:t>П</w:t>
      </w:r>
      <w:r w:rsidR="00912D03" w:rsidRPr="00B5291E">
        <w:rPr>
          <w:rStyle w:val="22"/>
          <w:bCs w:val="0"/>
          <w:sz w:val="28"/>
          <w:szCs w:val="28"/>
          <w:lang w:val="uk-UA"/>
        </w:rPr>
        <w:t xml:space="preserve">ершого </w:t>
      </w:r>
      <w:r w:rsidR="00236F57" w:rsidRPr="00B5291E">
        <w:rPr>
          <w:rStyle w:val="22"/>
          <w:bCs w:val="0"/>
          <w:sz w:val="28"/>
          <w:szCs w:val="28"/>
          <w:lang w:val="uk-UA"/>
        </w:rPr>
        <w:t>(</w:t>
      </w:r>
      <w:r w:rsidR="00912D03" w:rsidRPr="00B5291E">
        <w:rPr>
          <w:rStyle w:val="22"/>
          <w:bCs w:val="0"/>
          <w:sz w:val="28"/>
          <w:szCs w:val="28"/>
          <w:lang w:val="uk-UA"/>
        </w:rPr>
        <w:t>бакалаврського</w:t>
      </w:r>
      <w:r w:rsidR="00236F57" w:rsidRPr="00B5291E">
        <w:rPr>
          <w:rStyle w:val="22"/>
          <w:bCs w:val="0"/>
          <w:sz w:val="28"/>
          <w:szCs w:val="28"/>
          <w:lang w:val="uk-UA"/>
        </w:rPr>
        <w:t>)</w:t>
      </w:r>
      <w:r w:rsidR="00912D03" w:rsidRPr="00B5291E">
        <w:rPr>
          <w:rStyle w:val="22"/>
          <w:bCs w:val="0"/>
          <w:sz w:val="28"/>
          <w:szCs w:val="28"/>
          <w:lang w:val="uk-UA"/>
        </w:rPr>
        <w:t xml:space="preserve"> рівня вищої освіти</w:t>
      </w:r>
    </w:p>
    <w:p w:rsidR="00653B9F" w:rsidRPr="00B5291E" w:rsidRDefault="00653B9F" w:rsidP="00D430C4">
      <w:pPr>
        <w:pStyle w:val="41"/>
        <w:shd w:val="clear" w:color="auto" w:fill="auto"/>
        <w:tabs>
          <w:tab w:val="left" w:leader="underscore" w:pos="3721"/>
        </w:tabs>
        <w:spacing w:before="0" w:after="26" w:line="360" w:lineRule="auto"/>
        <w:jc w:val="center"/>
        <w:rPr>
          <w:b/>
          <w:sz w:val="28"/>
          <w:szCs w:val="28"/>
          <w:lang w:val="uk-UA"/>
        </w:rPr>
      </w:pPr>
      <w:r w:rsidRPr="00B5291E">
        <w:rPr>
          <w:b/>
          <w:sz w:val="28"/>
          <w:szCs w:val="28"/>
          <w:lang w:val="uk-UA"/>
        </w:rPr>
        <w:t xml:space="preserve">за спеціальністю 172 </w:t>
      </w:r>
      <w:r w:rsidRPr="00B5291E">
        <w:rPr>
          <w:rStyle w:val="40"/>
          <w:b/>
          <w:sz w:val="28"/>
          <w:szCs w:val="28"/>
          <w:u w:val="none"/>
          <w:lang w:val="uk-UA"/>
        </w:rPr>
        <w:t>Телекомунікації та радіотехніка</w:t>
      </w:r>
    </w:p>
    <w:p w:rsidR="00653B9F" w:rsidRPr="00B5291E" w:rsidRDefault="00653B9F" w:rsidP="00D430C4">
      <w:pPr>
        <w:pStyle w:val="41"/>
        <w:shd w:val="clear" w:color="auto" w:fill="auto"/>
        <w:tabs>
          <w:tab w:val="left" w:leader="underscore" w:pos="3721"/>
        </w:tabs>
        <w:spacing w:before="0" w:after="26" w:line="360" w:lineRule="auto"/>
        <w:jc w:val="center"/>
        <w:rPr>
          <w:b/>
          <w:sz w:val="28"/>
          <w:szCs w:val="28"/>
          <w:lang w:val="uk-UA"/>
        </w:rPr>
      </w:pPr>
      <w:r w:rsidRPr="00B5291E">
        <w:rPr>
          <w:b/>
          <w:sz w:val="28"/>
          <w:szCs w:val="28"/>
          <w:lang w:val="uk-UA"/>
        </w:rPr>
        <w:t xml:space="preserve">галузі знань  17 </w:t>
      </w:r>
      <w:r w:rsidRPr="00B5291E">
        <w:rPr>
          <w:rStyle w:val="40"/>
          <w:b/>
          <w:sz w:val="28"/>
          <w:szCs w:val="28"/>
          <w:u w:val="none"/>
          <w:lang w:val="uk-UA"/>
        </w:rPr>
        <w:t>Електроніка та телекомунікації</w:t>
      </w:r>
    </w:p>
    <w:p w:rsidR="00653B9F" w:rsidRPr="00B5291E" w:rsidRDefault="00973E7F" w:rsidP="007C1EBE">
      <w:pPr>
        <w:pStyle w:val="41"/>
        <w:shd w:val="clear" w:color="auto" w:fill="auto"/>
        <w:tabs>
          <w:tab w:val="left" w:leader="underscore" w:pos="3980"/>
        </w:tabs>
        <w:spacing w:before="0" w:after="0"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</w:t>
      </w:r>
      <w:r w:rsidR="00653B9F" w:rsidRPr="00B5291E">
        <w:rPr>
          <w:b/>
          <w:sz w:val="28"/>
          <w:szCs w:val="28"/>
          <w:lang w:val="uk-UA"/>
        </w:rPr>
        <w:t xml:space="preserve">валіфікація: бакалавр з </w:t>
      </w:r>
      <w:r w:rsidR="007C1EBE" w:rsidRPr="00B5291E">
        <w:rPr>
          <w:b/>
          <w:sz w:val="28"/>
          <w:szCs w:val="28"/>
          <w:lang w:val="uk-UA"/>
        </w:rPr>
        <w:t>телекомунікацій та радіотехніки</w:t>
      </w:r>
    </w:p>
    <w:p w:rsidR="008E2443" w:rsidRPr="00B5291E" w:rsidRDefault="008E2443" w:rsidP="007C1EBE">
      <w:pPr>
        <w:pStyle w:val="41"/>
        <w:shd w:val="clear" w:color="auto" w:fill="auto"/>
        <w:spacing w:before="0" w:after="26" w:line="360" w:lineRule="auto"/>
        <w:jc w:val="both"/>
        <w:rPr>
          <w:sz w:val="28"/>
          <w:szCs w:val="28"/>
          <w:lang w:val="uk-UA"/>
        </w:rPr>
      </w:pPr>
    </w:p>
    <w:p w:rsidR="008E2443" w:rsidRPr="00B5291E" w:rsidRDefault="008E2443" w:rsidP="007C1EBE">
      <w:pPr>
        <w:pStyle w:val="41"/>
        <w:shd w:val="clear" w:color="auto" w:fill="auto"/>
        <w:tabs>
          <w:tab w:val="left" w:leader="underscore" w:pos="3721"/>
        </w:tabs>
        <w:spacing w:before="0" w:after="26" w:line="360" w:lineRule="auto"/>
        <w:jc w:val="both"/>
        <w:rPr>
          <w:sz w:val="28"/>
          <w:szCs w:val="28"/>
          <w:lang w:val="uk-UA"/>
        </w:rPr>
      </w:pPr>
    </w:p>
    <w:p w:rsidR="008E2443" w:rsidRPr="00B5291E" w:rsidRDefault="008E2443" w:rsidP="007C1EBE">
      <w:pPr>
        <w:spacing w:line="360" w:lineRule="auto"/>
        <w:ind w:firstLine="0"/>
        <w:rPr>
          <w:szCs w:val="28"/>
          <w:lang w:val="uk-UA"/>
        </w:rPr>
      </w:pPr>
    </w:p>
    <w:p w:rsidR="008E2443" w:rsidRPr="00B5291E" w:rsidRDefault="008E2443" w:rsidP="007C1EBE">
      <w:pPr>
        <w:spacing w:line="360" w:lineRule="auto"/>
        <w:ind w:firstLine="0"/>
        <w:rPr>
          <w:szCs w:val="28"/>
          <w:lang w:val="uk-UA"/>
        </w:rPr>
      </w:pPr>
    </w:p>
    <w:p w:rsidR="00081619" w:rsidRPr="00B5291E" w:rsidRDefault="00081619" w:rsidP="007C1EBE">
      <w:pPr>
        <w:spacing w:line="360" w:lineRule="auto"/>
        <w:ind w:firstLine="0"/>
        <w:rPr>
          <w:szCs w:val="28"/>
          <w:lang w:val="uk-UA"/>
        </w:rPr>
      </w:pPr>
    </w:p>
    <w:p w:rsidR="00081619" w:rsidRPr="00B5291E" w:rsidRDefault="00081619" w:rsidP="007C1EBE">
      <w:pPr>
        <w:spacing w:line="360" w:lineRule="auto"/>
        <w:ind w:firstLine="0"/>
        <w:rPr>
          <w:szCs w:val="28"/>
          <w:lang w:val="uk-UA"/>
        </w:rPr>
      </w:pPr>
    </w:p>
    <w:p w:rsidR="00BA5311" w:rsidRPr="00B5291E" w:rsidRDefault="00BA5311" w:rsidP="007C1EBE">
      <w:pPr>
        <w:spacing w:line="360" w:lineRule="auto"/>
        <w:ind w:firstLine="0"/>
        <w:rPr>
          <w:szCs w:val="28"/>
          <w:lang w:val="uk-UA"/>
        </w:rPr>
      </w:pPr>
    </w:p>
    <w:p w:rsidR="008F6BE2" w:rsidRPr="00B5291E" w:rsidRDefault="007E7C70" w:rsidP="007C1EBE">
      <w:pPr>
        <w:ind w:firstLine="0"/>
        <w:jc w:val="center"/>
        <w:rPr>
          <w:b/>
          <w:szCs w:val="28"/>
          <w:lang w:val="uk-UA"/>
        </w:rPr>
      </w:pPr>
      <w:r w:rsidRPr="00B5291E">
        <w:rPr>
          <w:b/>
          <w:szCs w:val="28"/>
          <w:lang w:val="uk-UA"/>
        </w:rPr>
        <w:t>Ужгород</w:t>
      </w:r>
      <w:r w:rsidR="00236D10" w:rsidRPr="00B5291E">
        <w:rPr>
          <w:b/>
          <w:szCs w:val="28"/>
          <w:lang w:val="uk-UA"/>
        </w:rPr>
        <w:t xml:space="preserve"> – </w:t>
      </w:r>
      <w:r w:rsidRPr="00B5291E">
        <w:rPr>
          <w:b/>
          <w:szCs w:val="28"/>
          <w:lang w:val="uk-UA"/>
        </w:rPr>
        <w:t>201</w:t>
      </w:r>
      <w:r w:rsidR="00081619" w:rsidRPr="00B5291E">
        <w:rPr>
          <w:b/>
          <w:szCs w:val="28"/>
          <w:lang w:val="uk-UA"/>
        </w:rPr>
        <w:t>9</w:t>
      </w:r>
      <w:r w:rsidR="00236D10" w:rsidRPr="00B5291E">
        <w:rPr>
          <w:b/>
          <w:szCs w:val="28"/>
          <w:lang w:val="uk-UA"/>
        </w:rPr>
        <w:t xml:space="preserve"> </w:t>
      </w:r>
    </w:p>
    <w:p w:rsidR="008F6BE2" w:rsidRPr="00B5291E" w:rsidRDefault="008F6BE2">
      <w:pPr>
        <w:spacing w:after="200" w:line="276" w:lineRule="auto"/>
        <w:ind w:firstLine="0"/>
        <w:jc w:val="left"/>
        <w:rPr>
          <w:b/>
          <w:szCs w:val="28"/>
          <w:lang w:val="uk-UA"/>
        </w:rPr>
      </w:pPr>
      <w:r w:rsidRPr="00B5291E">
        <w:rPr>
          <w:b/>
          <w:szCs w:val="28"/>
          <w:lang w:val="uk-UA"/>
        </w:rPr>
        <w:br w:type="page"/>
      </w:r>
    </w:p>
    <w:p w:rsidR="006D07CD" w:rsidRPr="00B5291E" w:rsidRDefault="006D07CD" w:rsidP="006D07CD">
      <w:pPr>
        <w:spacing w:line="360" w:lineRule="auto"/>
        <w:ind w:firstLine="560"/>
        <w:jc w:val="center"/>
        <w:rPr>
          <w:rFonts w:eastAsia="Calibri"/>
          <w:b/>
          <w:spacing w:val="1"/>
          <w:szCs w:val="28"/>
          <w:lang w:val="uk-UA"/>
        </w:rPr>
      </w:pPr>
      <w:r w:rsidRPr="00B5291E">
        <w:rPr>
          <w:rFonts w:eastAsia="Calibri"/>
          <w:b/>
          <w:spacing w:val="1"/>
          <w:szCs w:val="28"/>
          <w:lang w:val="uk-UA"/>
        </w:rPr>
        <w:lastRenderedPageBreak/>
        <w:t>ПЕРЕДМОВА</w:t>
      </w:r>
    </w:p>
    <w:p w:rsidR="006D07CD" w:rsidRPr="00B5291E" w:rsidRDefault="006D07CD" w:rsidP="006D07CD">
      <w:pPr>
        <w:spacing w:line="360" w:lineRule="auto"/>
        <w:ind w:firstLine="426"/>
        <w:rPr>
          <w:rFonts w:eastAsia="Calibri"/>
          <w:spacing w:val="1"/>
          <w:szCs w:val="28"/>
          <w:lang w:val="uk-UA"/>
        </w:rPr>
      </w:pPr>
      <w:r w:rsidRPr="00B5291E">
        <w:rPr>
          <w:rFonts w:eastAsia="Calibri"/>
          <w:spacing w:val="1"/>
          <w:szCs w:val="28"/>
          <w:lang w:val="uk-UA"/>
        </w:rPr>
        <w:t>Розроблено робочою групою у складі:</w:t>
      </w:r>
    </w:p>
    <w:p w:rsidR="006D07CD" w:rsidRPr="00B5291E" w:rsidRDefault="006D07CD" w:rsidP="006D07CD">
      <w:pPr>
        <w:pStyle w:val="a3"/>
        <w:numPr>
          <w:ilvl w:val="0"/>
          <w:numId w:val="8"/>
        </w:numPr>
        <w:spacing w:line="360" w:lineRule="auto"/>
        <w:rPr>
          <w:lang w:val="uk-UA"/>
        </w:rPr>
      </w:pPr>
      <w:r w:rsidRPr="00B5291E">
        <w:rPr>
          <w:rFonts w:eastAsia="Calibri"/>
          <w:spacing w:val="1"/>
          <w:szCs w:val="28"/>
          <w:lang w:val="uk-UA"/>
        </w:rPr>
        <w:t xml:space="preserve">Лазур В.Ю., </w:t>
      </w:r>
      <w:r w:rsidRPr="00B5291E">
        <w:rPr>
          <w:lang w:val="uk-UA"/>
        </w:rPr>
        <w:t xml:space="preserve">доктор фізико-математичних наук, декан фізичного факультету ДВНЗ «УжНУ», професор кафедри теоретичної фізики </w:t>
      </w:r>
    </w:p>
    <w:p w:rsidR="001F1A27" w:rsidRPr="00B5291E" w:rsidRDefault="001F1A27" w:rsidP="001F1A27">
      <w:pPr>
        <w:pStyle w:val="a3"/>
        <w:numPr>
          <w:ilvl w:val="0"/>
          <w:numId w:val="8"/>
        </w:numPr>
        <w:spacing w:line="360" w:lineRule="auto"/>
        <w:rPr>
          <w:szCs w:val="28"/>
          <w:lang w:val="uk-UA"/>
        </w:rPr>
      </w:pPr>
      <w:r w:rsidRPr="00B5291E">
        <w:rPr>
          <w:szCs w:val="28"/>
          <w:lang w:val="uk-UA"/>
        </w:rPr>
        <w:t xml:space="preserve">Сливка О.Г., доктор фізико-математичних наук, перший проректор </w:t>
      </w:r>
      <w:r w:rsidRPr="00B5291E">
        <w:rPr>
          <w:lang w:val="uk-UA"/>
        </w:rPr>
        <w:t>ДВНЗ «УжНУ», професор кафедри оптики;</w:t>
      </w:r>
    </w:p>
    <w:p w:rsidR="00AF37BF" w:rsidRPr="00B5291E" w:rsidRDefault="00AF37BF" w:rsidP="00AF37BF">
      <w:pPr>
        <w:pStyle w:val="a3"/>
        <w:numPr>
          <w:ilvl w:val="0"/>
          <w:numId w:val="8"/>
        </w:numPr>
        <w:spacing w:line="360" w:lineRule="auto"/>
        <w:rPr>
          <w:szCs w:val="28"/>
          <w:lang w:val="uk-UA"/>
        </w:rPr>
      </w:pPr>
      <w:proofErr w:type="spellStart"/>
      <w:r w:rsidRPr="00B5291E">
        <w:rPr>
          <w:lang w:val="uk-UA"/>
        </w:rPr>
        <w:t>Студеняк</w:t>
      </w:r>
      <w:proofErr w:type="spellEnd"/>
      <w:r w:rsidRPr="00B5291E">
        <w:rPr>
          <w:lang w:val="uk-UA"/>
        </w:rPr>
        <w:t xml:space="preserve"> І.П., </w:t>
      </w:r>
      <w:r w:rsidRPr="00B5291E">
        <w:rPr>
          <w:szCs w:val="28"/>
          <w:lang w:val="uk-UA"/>
        </w:rPr>
        <w:t xml:space="preserve">доктор фізико-математичних наук, проректор з наукової роботи </w:t>
      </w:r>
      <w:r w:rsidRPr="00B5291E">
        <w:rPr>
          <w:lang w:val="uk-UA"/>
        </w:rPr>
        <w:t>ДВНЗ «УжНУ», професор кафедри прикладної фізики;</w:t>
      </w:r>
    </w:p>
    <w:p w:rsidR="00AF37BF" w:rsidRPr="00B5291E" w:rsidRDefault="00AF37BF" w:rsidP="00AF37BF">
      <w:pPr>
        <w:pStyle w:val="a3"/>
        <w:numPr>
          <w:ilvl w:val="0"/>
          <w:numId w:val="8"/>
        </w:numPr>
        <w:spacing w:line="360" w:lineRule="auto"/>
        <w:rPr>
          <w:szCs w:val="28"/>
          <w:lang w:val="uk-UA"/>
        </w:rPr>
      </w:pPr>
      <w:proofErr w:type="spellStart"/>
      <w:r w:rsidRPr="00B5291E">
        <w:rPr>
          <w:szCs w:val="28"/>
          <w:lang w:val="uk-UA"/>
        </w:rPr>
        <w:t>Сусліков</w:t>
      </w:r>
      <w:proofErr w:type="spellEnd"/>
      <w:r w:rsidRPr="00B5291E">
        <w:rPr>
          <w:szCs w:val="28"/>
          <w:lang w:val="uk-UA"/>
        </w:rPr>
        <w:t xml:space="preserve"> Л.М., доктор фізико-математичних наук, </w:t>
      </w:r>
      <w:r w:rsidRPr="00B5291E">
        <w:rPr>
          <w:lang w:val="uk-UA"/>
        </w:rPr>
        <w:t>професор кафедри прикладної фізики.</w:t>
      </w:r>
    </w:p>
    <w:p w:rsidR="00AF37BF" w:rsidRPr="00B5291E" w:rsidRDefault="00AF37BF" w:rsidP="00AF37BF">
      <w:pPr>
        <w:pStyle w:val="a3"/>
        <w:spacing w:line="360" w:lineRule="auto"/>
        <w:ind w:left="780" w:firstLine="0"/>
        <w:rPr>
          <w:szCs w:val="28"/>
          <w:lang w:val="uk-UA"/>
        </w:rPr>
      </w:pPr>
    </w:p>
    <w:p w:rsidR="006D07CD" w:rsidRPr="00B5291E" w:rsidRDefault="006D07CD" w:rsidP="006D07CD">
      <w:pPr>
        <w:pStyle w:val="410"/>
        <w:shd w:val="clear" w:color="auto" w:fill="auto"/>
        <w:spacing w:line="360" w:lineRule="auto"/>
        <w:ind w:right="2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291E">
        <w:rPr>
          <w:rStyle w:val="42"/>
          <w:rFonts w:ascii="Times New Roman" w:hAnsi="Times New Roman" w:cs="Times New Roman"/>
          <w:color w:val="000000"/>
          <w:sz w:val="28"/>
          <w:szCs w:val="28"/>
          <w:lang w:val="uk-UA"/>
        </w:rPr>
        <w:t>Освітньо-професійна програма розроблена</w:t>
      </w:r>
      <w:r w:rsidRPr="00B5291E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Стандарту вищої освіти України за спеціальністю </w:t>
      </w:r>
      <w:r w:rsidR="004B536B" w:rsidRPr="00B5291E">
        <w:rPr>
          <w:rFonts w:ascii="Times New Roman" w:hAnsi="Times New Roman" w:cs="Times New Roman"/>
          <w:sz w:val="28"/>
          <w:szCs w:val="28"/>
          <w:lang w:val="uk-UA"/>
        </w:rPr>
        <w:t>172 «</w:t>
      </w:r>
      <w:r w:rsidR="004B536B" w:rsidRPr="00B5291E">
        <w:rPr>
          <w:rStyle w:val="40"/>
          <w:sz w:val="28"/>
          <w:szCs w:val="28"/>
          <w:u w:val="none"/>
          <w:lang w:val="uk-UA"/>
        </w:rPr>
        <w:t>Телекомунікації та радіотехніка»</w:t>
      </w:r>
      <w:r w:rsidR="004B536B" w:rsidRPr="00B529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291E">
        <w:rPr>
          <w:rFonts w:ascii="Times New Roman" w:hAnsi="Times New Roman" w:cs="Times New Roman"/>
          <w:sz w:val="28"/>
          <w:szCs w:val="28"/>
          <w:lang w:val="uk-UA"/>
        </w:rPr>
        <w:t xml:space="preserve">для першого (бакалаврського) рівня вищої освіти, затвердженого наказом Міністерства освіти і науки України від </w:t>
      </w:r>
      <w:r w:rsidR="004B536B" w:rsidRPr="00B5291E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B5291E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4B536B" w:rsidRPr="00B5291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B5291E">
        <w:rPr>
          <w:rFonts w:ascii="Times New Roman" w:hAnsi="Times New Roman" w:cs="Times New Roman"/>
          <w:sz w:val="28"/>
          <w:szCs w:val="28"/>
          <w:lang w:val="uk-UA"/>
        </w:rPr>
        <w:t>.2018 року №1</w:t>
      </w:r>
      <w:r w:rsidR="004B536B" w:rsidRPr="00B5291E">
        <w:rPr>
          <w:rFonts w:ascii="Times New Roman" w:hAnsi="Times New Roman" w:cs="Times New Roman"/>
          <w:sz w:val="28"/>
          <w:szCs w:val="28"/>
          <w:lang w:val="uk-UA"/>
        </w:rPr>
        <w:t>382</w:t>
      </w:r>
      <w:r w:rsidRPr="00B5291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B536B" w:rsidRPr="00B5291E" w:rsidRDefault="004B536B" w:rsidP="006D07CD">
      <w:pPr>
        <w:pStyle w:val="410"/>
        <w:shd w:val="clear" w:color="auto" w:fill="auto"/>
        <w:spacing w:line="360" w:lineRule="auto"/>
        <w:ind w:right="2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536B" w:rsidRPr="00B5291E" w:rsidRDefault="004B536B" w:rsidP="006D07CD">
      <w:pPr>
        <w:pStyle w:val="410"/>
        <w:shd w:val="clear" w:color="auto" w:fill="auto"/>
        <w:spacing w:line="360" w:lineRule="auto"/>
        <w:ind w:right="2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536B" w:rsidRPr="00B5291E" w:rsidRDefault="004B536B" w:rsidP="006D07CD">
      <w:pPr>
        <w:pStyle w:val="410"/>
        <w:shd w:val="clear" w:color="auto" w:fill="auto"/>
        <w:spacing w:line="360" w:lineRule="auto"/>
        <w:ind w:right="20" w:firstLine="426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AF37BF" w:rsidRPr="00B5291E" w:rsidRDefault="00AF37BF">
      <w:pPr>
        <w:spacing w:after="200" w:line="276" w:lineRule="auto"/>
        <w:ind w:firstLine="0"/>
        <w:jc w:val="left"/>
        <w:rPr>
          <w:lang w:val="uk-UA"/>
        </w:rPr>
      </w:pPr>
      <w:r w:rsidRPr="00B5291E">
        <w:rPr>
          <w:lang w:val="uk-UA"/>
        </w:rPr>
        <w:br w:type="page"/>
      </w:r>
    </w:p>
    <w:p w:rsidR="00DB74C6" w:rsidRPr="00B5291E" w:rsidRDefault="00DB74C6" w:rsidP="00DB74C6">
      <w:pPr>
        <w:pStyle w:val="a3"/>
        <w:numPr>
          <w:ilvl w:val="0"/>
          <w:numId w:val="15"/>
        </w:numPr>
        <w:jc w:val="center"/>
        <w:rPr>
          <w:b/>
          <w:szCs w:val="28"/>
          <w:lang w:val="uk-UA"/>
        </w:rPr>
      </w:pPr>
      <w:r w:rsidRPr="00B5291E">
        <w:rPr>
          <w:b/>
          <w:szCs w:val="28"/>
          <w:lang w:val="uk-UA"/>
        </w:rPr>
        <w:lastRenderedPageBreak/>
        <w:t>Профіль освітньої програми за спеціальністю</w:t>
      </w:r>
    </w:p>
    <w:p w:rsidR="00DB74C6" w:rsidRPr="00B5291E" w:rsidRDefault="00DB74C6" w:rsidP="00DB74C6">
      <w:pPr>
        <w:jc w:val="center"/>
        <w:rPr>
          <w:b/>
          <w:szCs w:val="28"/>
          <w:lang w:val="uk-UA"/>
        </w:rPr>
      </w:pPr>
      <w:r w:rsidRPr="00B5291E">
        <w:rPr>
          <w:b/>
          <w:szCs w:val="28"/>
          <w:lang w:val="uk-UA"/>
        </w:rPr>
        <w:t>№172 «Телекомунікації та радіотехніка»</w:t>
      </w:r>
    </w:p>
    <w:p w:rsidR="00DB74C6" w:rsidRPr="00B5291E" w:rsidRDefault="00DB74C6" w:rsidP="00DB74C6">
      <w:pPr>
        <w:jc w:val="center"/>
        <w:rPr>
          <w:b/>
          <w:szCs w:val="28"/>
          <w:lang w:val="uk-UA"/>
        </w:rPr>
      </w:pPr>
    </w:p>
    <w:tbl>
      <w:tblPr>
        <w:tblStyle w:val="a5"/>
        <w:tblW w:w="0" w:type="auto"/>
        <w:tblLook w:val="04A0"/>
      </w:tblPr>
      <w:tblGrid>
        <w:gridCol w:w="3227"/>
        <w:gridCol w:w="6345"/>
      </w:tblGrid>
      <w:tr w:rsidR="00DB74C6" w:rsidRPr="00B5291E" w:rsidTr="006F452E">
        <w:tc>
          <w:tcPr>
            <w:tcW w:w="9572" w:type="dxa"/>
            <w:gridSpan w:val="2"/>
            <w:shd w:val="clear" w:color="auto" w:fill="E5DFEC" w:themeFill="accent4" w:themeFillTint="33"/>
          </w:tcPr>
          <w:p w:rsidR="00DB74C6" w:rsidRPr="00B5291E" w:rsidRDefault="00DB74C6" w:rsidP="00B92F64">
            <w:pPr>
              <w:jc w:val="center"/>
              <w:rPr>
                <w:b/>
                <w:szCs w:val="28"/>
                <w:lang w:val="uk-UA"/>
              </w:rPr>
            </w:pPr>
            <w:r w:rsidRPr="00B5291E">
              <w:rPr>
                <w:rFonts w:eastAsia="Calibri"/>
                <w:b/>
                <w:szCs w:val="28"/>
                <w:lang w:val="uk-UA" w:eastAsia="uk-UA"/>
              </w:rPr>
              <w:t>1 – Загальна інформація</w:t>
            </w:r>
          </w:p>
        </w:tc>
      </w:tr>
      <w:tr w:rsidR="00656998" w:rsidRPr="00B5291E" w:rsidTr="008B34CF">
        <w:tc>
          <w:tcPr>
            <w:tcW w:w="3227" w:type="dxa"/>
          </w:tcPr>
          <w:p w:rsidR="00656998" w:rsidRPr="00B5291E" w:rsidRDefault="00656998" w:rsidP="00656998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B5291E">
              <w:rPr>
                <w:b/>
                <w:color w:val="000000" w:themeColor="text1"/>
                <w:sz w:val="26"/>
                <w:szCs w:val="26"/>
                <w:lang w:val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345" w:type="dxa"/>
          </w:tcPr>
          <w:p w:rsidR="00656998" w:rsidRPr="00B5291E" w:rsidRDefault="00656998" w:rsidP="0065699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B5291E">
              <w:rPr>
                <w:color w:val="000000" w:themeColor="text1"/>
                <w:sz w:val="26"/>
                <w:szCs w:val="26"/>
                <w:lang w:val="uk-UA"/>
              </w:rPr>
              <w:t>Державний вищий навчальний заклад «Ужгородський національний університет»</w:t>
            </w:r>
          </w:p>
        </w:tc>
      </w:tr>
      <w:tr w:rsidR="00656998" w:rsidRPr="00C87779" w:rsidTr="008B34CF">
        <w:tc>
          <w:tcPr>
            <w:tcW w:w="3227" w:type="dxa"/>
          </w:tcPr>
          <w:p w:rsidR="00656998" w:rsidRPr="00B5291E" w:rsidRDefault="00656998" w:rsidP="00656998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345" w:type="dxa"/>
          </w:tcPr>
          <w:p w:rsidR="00FC4587" w:rsidRDefault="00656998" w:rsidP="0065699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B5291E">
              <w:rPr>
                <w:color w:val="000000" w:themeColor="text1"/>
                <w:sz w:val="26"/>
                <w:szCs w:val="26"/>
                <w:lang w:val="uk-UA"/>
              </w:rPr>
              <w:t>Ступінь вищої освіти: бакалавр</w:t>
            </w:r>
          </w:p>
          <w:p w:rsidR="00656998" w:rsidRPr="00B5291E" w:rsidRDefault="00FC4587" w:rsidP="00656998">
            <w:pPr>
              <w:ind w:firstLine="0"/>
              <w:rPr>
                <w:rFonts w:eastAsia="Calibri"/>
                <w:color w:val="000000" w:themeColor="text1"/>
                <w:sz w:val="26"/>
                <w:szCs w:val="26"/>
                <w:lang w:val="uk-UA" w:eastAsia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Освітня кваліфікація: бакалавр</w:t>
            </w:r>
            <w:r w:rsidR="00656998" w:rsidRPr="00B5291E">
              <w:rPr>
                <w:color w:val="000000" w:themeColor="text1"/>
                <w:sz w:val="26"/>
                <w:szCs w:val="26"/>
                <w:lang w:val="uk-UA"/>
              </w:rPr>
              <w:t xml:space="preserve"> з телекомунікацій та радіотехніки.</w:t>
            </w:r>
          </w:p>
        </w:tc>
      </w:tr>
      <w:tr w:rsidR="00656998" w:rsidRPr="00B5291E" w:rsidTr="008B34CF">
        <w:tc>
          <w:tcPr>
            <w:tcW w:w="3227" w:type="dxa"/>
          </w:tcPr>
          <w:p w:rsidR="00656998" w:rsidRPr="00B5291E" w:rsidRDefault="00656998" w:rsidP="00656998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b/>
                <w:color w:val="000000" w:themeColor="text1"/>
                <w:sz w:val="26"/>
                <w:szCs w:val="26"/>
                <w:lang w:val="uk-UA"/>
              </w:rPr>
              <w:t>Офіційна назва освітньої програми</w:t>
            </w:r>
          </w:p>
        </w:tc>
        <w:tc>
          <w:tcPr>
            <w:tcW w:w="6345" w:type="dxa"/>
          </w:tcPr>
          <w:p w:rsidR="00656998" w:rsidRPr="00B5291E" w:rsidRDefault="004C02A6" w:rsidP="00656998">
            <w:pPr>
              <w:ind w:firstLine="0"/>
              <w:jc w:val="left"/>
              <w:rPr>
                <w:rFonts w:eastAsia="Calibri"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sz w:val="26"/>
                <w:szCs w:val="26"/>
                <w:lang w:val="uk-UA"/>
              </w:rPr>
              <w:t>Телекомунікації та радіотехніка</w:t>
            </w:r>
          </w:p>
        </w:tc>
      </w:tr>
      <w:tr w:rsidR="00656998" w:rsidRPr="00B5291E" w:rsidTr="008B34CF">
        <w:tc>
          <w:tcPr>
            <w:tcW w:w="3227" w:type="dxa"/>
          </w:tcPr>
          <w:p w:rsidR="00656998" w:rsidRPr="00B5291E" w:rsidRDefault="00656998" w:rsidP="00656998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b/>
                <w:color w:val="000000" w:themeColor="text1"/>
                <w:sz w:val="26"/>
                <w:szCs w:val="26"/>
                <w:lang w:val="uk-UA"/>
              </w:rPr>
              <w:t>Тип диплому та обсяг освітньої програми</w:t>
            </w:r>
          </w:p>
        </w:tc>
        <w:tc>
          <w:tcPr>
            <w:tcW w:w="6345" w:type="dxa"/>
          </w:tcPr>
          <w:p w:rsidR="00656998" w:rsidRPr="00B5291E" w:rsidRDefault="00656998" w:rsidP="00656998">
            <w:pPr>
              <w:ind w:firstLine="0"/>
              <w:rPr>
                <w:rFonts w:eastAsia="Calibri"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sz w:val="26"/>
                <w:szCs w:val="26"/>
                <w:lang w:val="uk-UA"/>
              </w:rPr>
              <w:t>Диплом бакалавра, одиничний, 240 кредитів ЄКТС. Термін навчання 3 роки і 10 місяців.</w:t>
            </w:r>
          </w:p>
        </w:tc>
      </w:tr>
      <w:tr w:rsidR="00DB74C6" w:rsidRPr="00B5291E" w:rsidTr="008B34CF">
        <w:tc>
          <w:tcPr>
            <w:tcW w:w="3227" w:type="dxa"/>
          </w:tcPr>
          <w:p w:rsidR="00DB74C6" w:rsidRPr="00B5291E" w:rsidRDefault="00656998" w:rsidP="00656998">
            <w:pPr>
              <w:ind w:firstLine="0"/>
              <w:rPr>
                <w:rFonts w:eastAsia="Calibri"/>
                <w:i/>
                <w:szCs w:val="28"/>
                <w:lang w:val="uk-UA" w:eastAsia="uk-UA"/>
              </w:rPr>
            </w:pPr>
            <w:r w:rsidRPr="00B5291E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Наявність акредитації</w:t>
            </w:r>
          </w:p>
        </w:tc>
        <w:tc>
          <w:tcPr>
            <w:tcW w:w="6345" w:type="dxa"/>
          </w:tcPr>
          <w:p w:rsidR="00DB74C6" w:rsidRPr="00FC4587" w:rsidRDefault="00DB74C6" w:rsidP="001C1991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FC4587">
              <w:rPr>
                <w:color w:val="000000" w:themeColor="text1"/>
                <w:sz w:val="26"/>
                <w:szCs w:val="26"/>
                <w:lang w:val="uk-UA"/>
              </w:rPr>
              <w:t xml:space="preserve">Освітня програма впроваджена у 2017 році; Національне агентство із забезпечення якості вищої освіти; Україна; </w:t>
            </w:r>
          </w:p>
          <w:p w:rsidR="00DB74C6" w:rsidRPr="00B5291E" w:rsidRDefault="00DB74C6" w:rsidP="001C1991">
            <w:pPr>
              <w:ind w:firstLine="0"/>
              <w:rPr>
                <w:b/>
                <w:szCs w:val="28"/>
                <w:lang w:val="uk-UA"/>
              </w:rPr>
            </w:pPr>
            <w:r w:rsidRPr="00FC4587">
              <w:rPr>
                <w:color w:val="000000" w:themeColor="text1"/>
                <w:sz w:val="26"/>
                <w:szCs w:val="26"/>
                <w:lang w:val="uk-UA"/>
              </w:rPr>
              <w:t>первинна акредитація у 2021 році.</w:t>
            </w:r>
          </w:p>
        </w:tc>
      </w:tr>
      <w:tr w:rsidR="001C1991" w:rsidRPr="00C87779" w:rsidTr="008B34CF">
        <w:tc>
          <w:tcPr>
            <w:tcW w:w="3227" w:type="dxa"/>
          </w:tcPr>
          <w:p w:rsidR="001C1991" w:rsidRPr="00B5291E" w:rsidRDefault="001C1991" w:rsidP="001C1991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Цикл/рівень</w:t>
            </w:r>
          </w:p>
        </w:tc>
        <w:tc>
          <w:tcPr>
            <w:tcW w:w="6345" w:type="dxa"/>
          </w:tcPr>
          <w:p w:rsidR="001C1991" w:rsidRPr="00B5291E" w:rsidRDefault="001C1991" w:rsidP="001C1991">
            <w:pPr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>Національна рамка кваліфікацій України – 7 рівень,</w:t>
            </w:r>
          </w:p>
          <w:p w:rsidR="001C1991" w:rsidRPr="00B5291E" w:rsidRDefault="001C1991" w:rsidP="001C1991">
            <w:pPr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FQ-EHEA – перший цикл, </w:t>
            </w:r>
          </w:p>
          <w:p w:rsidR="001C1991" w:rsidRPr="00B5291E" w:rsidRDefault="001C1991" w:rsidP="001C1991">
            <w:pPr>
              <w:ind w:firstLine="0"/>
              <w:rPr>
                <w:rFonts w:eastAsia="Calibri"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sz w:val="26"/>
                <w:szCs w:val="26"/>
                <w:lang w:val="uk-UA"/>
              </w:rPr>
              <w:t>EQF-LLL – 7 рівень.</w:t>
            </w:r>
          </w:p>
        </w:tc>
      </w:tr>
      <w:tr w:rsidR="001C1991" w:rsidRPr="00B5291E" w:rsidTr="008B34CF">
        <w:tc>
          <w:tcPr>
            <w:tcW w:w="3227" w:type="dxa"/>
          </w:tcPr>
          <w:p w:rsidR="001C1991" w:rsidRPr="00B5291E" w:rsidRDefault="001C1991" w:rsidP="001C1991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Передумови</w:t>
            </w:r>
          </w:p>
        </w:tc>
        <w:tc>
          <w:tcPr>
            <w:tcW w:w="6345" w:type="dxa"/>
          </w:tcPr>
          <w:p w:rsidR="001C1991" w:rsidRPr="00B5291E" w:rsidRDefault="001C1991" w:rsidP="001C1991">
            <w:pPr>
              <w:pStyle w:val="a6"/>
              <w:ind w:left="0" w:firstLine="23"/>
              <w:jc w:val="both"/>
              <w:rPr>
                <w:rFonts w:eastAsia="Calibri"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sz w:val="26"/>
                <w:szCs w:val="26"/>
                <w:lang w:val="uk-UA"/>
              </w:rPr>
              <w:t>Наявність повної загальної середньої освіти. Умови вступу визначаються «Правилами прийому до Ужгородського національного університету»</w:t>
            </w:r>
          </w:p>
        </w:tc>
      </w:tr>
      <w:tr w:rsidR="001C1991" w:rsidRPr="00B5291E" w:rsidTr="008B34CF">
        <w:tc>
          <w:tcPr>
            <w:tcW w:w="3227" w:type="dxa"/>
          </w:tcPr>
          <w:p w:rsidR="001C1991" w:rsidRPr="00B5291E" w:rsidRDefault="001C1991" w:rsidP="001C1991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b/>
                <w:color w:val="000000" w:themeColor="text1"/>
                <w:sz w:val="26"/>
                <w:szCs w:val="26"/>
                <w:lang w:val="uk-UA"/>
              </w:rPr>
              <w:t>Мова(и) викладання</w:t>
            </w:r>
          </w:p>
        </w:tc>
        <w:tc>
          <w:tcPr>
            <w:tcW w:w="6345" w:type="dxa"/>
          </w:tcPr>
          <w:p w:rsidR="001C1991" w:rsidRPr="00FC4587" w:rsidRDefault="001C1991" w:rsidP="001C1991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FC4587">
              <w:rPr>
                <w:color w:val="000000" w:themeColor="text1"/>
                <w:sz w:val="26"/>
                <w:szCs w:val="26"/>
                <w:lang w:val="uk-UA"/>
              </w:rPr>
              <w:t>Українська</w:t>
            </w:r>
          </w:p>
        </w:tc>
      </w:tr>
      <w:tr w:rsidR="001C1991" w:rsidRPr="00B5291E" w:rsidTr="008B34CF">
        <w:tc>
          <w:tcPr>
            <w:tcW w:w="3227" w:type="dxa"/>
          </w:tcPr>
          <w:p w:rsidR="001C1991" w:rsidRPr="00B5291E" w:rsidRDefault="001C1991" w:rsidP="001C1991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Термін дії освітньої програми</w:t>
            </w:r>
          </w:p>
        </w:tc>
        <w:tc>
          <w:tcPr>
            <w:tcW w:w="6345" w:type="dxa"/>
          </w:tcPr>
          <w:p w:rsidR="001C1991" w:rsidRPr="00FC4587" w:rsidRDefault="001C1991" w:rsidP="001C1991">
            <w:pPr>
              <w:ind w:firstLine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1C1991" w:rsidRPr="00C87779" w:rsidTr="008B34CF">
        <w:tc>
          <w:tcPr>
            <w:tcW w:w="3227" w:type="dxa"/>
          </w:tcPr>
          <w:p w:rsidR="001C1991" w:rsidRPr="00B5291E" w:rsidRDefault="001C1991" w:rsidP="001C1991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B5291E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345" w:type="dxa"/>
          </w:tcPr>
          <w:p w:rsidR="001C1991" w:rsidRPr="00FC4587" w:rsidRDefault="00CB23DF" w:rsidP="001C1991">
            <w:pPr>
              <w:ind w:firstLine="0"/>
              <w:rPr>
                <w:rFonts w:eastAsia="Calibri"/>
                <w:color w:val="000000" w:themeColor="text1"/>
                <w:sz w:val="26"/>
                <w:szCs w:val="26"/>
                <w:lang w:val="uk-UA"/>
              </w:rPr>
            </w:pPr>
            <w:hyperlink r:id="rId6" w:history="1">
              <w:r w:rsidR="00FC4587" w:rsidRPr="00112141">
                <w:rPr>
                  <w:rStyle w:val="a8"/>
                  <w:rFonts w:eastAsia="Calibri"/>
                  <w:sz w:val="26"/>
                  <w:szCs w:val="26"/>
                  <w:lang w:val="uk-UA"/>
                </w:rPr>
                <w:t>http://www.uzhnu.edu.ua/uk/infocentre/15068</w:t>
              </w:r>
            </w:hyperlink>
            <w:r w:rsidR="00FC4587">
              <w:rPr>
                <w:rFonts w:eastAsia="Calibri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</w:tr>
      <w:tr w:rsidR="00DB74C6" w:rsidRPr="00B5291E" w:rsidTr="00616F95">
        <w:tc>
          <w:tcPr>
            <w:tcW w:w="9572" w:type="dxa"/>
            <w:gridSpan w:val="2"/>
            <w:shd w:val="clear" w:color="auto" w:fill="E5DFEC" w:themeFill="accent4" w:themeFillTint="33"/>
          </w:tcPr>
          <w:p w:rsidR="00DB74C6" w:rsidRPr="00B5291E" w:rsidRDefault="00436DFB" w:rsidP="00B92F64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5291E">
              <w:rPr>
                <w:rFonts w:eastAsia="Calibri"/>
                <w:b/>
                <w:sz w:val="26"/>
                <w:szCs w:val="26"/>
                <w:lang w:val="uk-UA"/>
              </w:rPr>
              <w:t xml:space="preserve">2 – </w:t>
            </w:r>
            <w:r w:rsidR="00DB74C6" w:rsidRPr="00B5291E">
              <w:rPr>
                <w:rFonts w:eastAsia="Calibri"/>
                <w:b/>
                <w:sz w:val="26"/>
                <w:szCs w:val="26"/>
                <w:lang w:val="uk-UA"/>
              </w:rPr>
              <w:t>Мета освітньої програми</w:t>
            </w:r>
          </w:p>
        </w:tc>
      </w:tr>
      <w:tr w:rsidR="00DB74C6" w:rsidRPr="00B5291E" w:rsidTr="001C1991">
        <w:tc>
          <w:tcPr>
            <w:tcW w:w="9572" w:type="dxa"/>
            <w:gridSpan w:val="2"/>
          </w:tcPr>
          <w:p w:rsidR="00DB74C6" w:rsidRPr="00B5291E" w:rsidRDefault="006F452E" w:rsidP="006F452E">
            <w:pPr>
              <w:pStyle w:val="Default"/>
              <w:rPr>
                <w:b/>
                <w:color w:val="000000" w:themeColor="text1"/>
                <w:sz w:val="26"/>
                <w:szCs w:val="26"/>
              </w:rPr>
            </w:pPr>
            <w:r w:rsidRPr="00B5291E">
              <w:rPr>
                <w:color w:val="000000" w:themeColor="text1"/>
                <w:sz w:val="26"/>
                <w:szCs w:val="26"/>
              </w:rPr>
              <w:t>Метою освітньої програми є</w:t>
            </w:r>
            <w:r w:rsidRPr="00B5291E">
              <w:rPr>
                <w:sz w:val="26"/>
                <w:szCs w:val="26"/>
              </w:rPr>
              <w:t xml:space="preserve"> формування та розвиток загальних і професійних компетентностей з впровадження та застосування технологій телекомунікацій і радіотехніки, що сприяють соціальній стійкості та мобільності випускника на ринку праці. </w:t>
            </w:r>
          </w:p>
        </w:tc>
      </w:tr>
      <w:tr w:rsidR="00DB74C6" w:rsidRPr="00B5291E" w:rsidTr="00616F95">
        <w:tc>
          <w:tcPr>
            <w:tcW w:w="9572" w:type="dxa"/>
            <w:gridSpan w:val="2"/>
            <w:shd w:val="clear" w:color="auto" w:fill="E5DFEC" w:themeFill="accent4" w:themeFillTint="33"/>
          </w:tcPr>
          <w:p w:rsidR="00DB74C6" w:rsidRPr="00B5291E" w:rsidRDefault="00616F95" w:rsidP="00B92F64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B5291E">
              <w:rPr>
                <w:b/>
                <w:sz w:val="26"/>
                <w:szCs w:val="26"/>
                <w:lang w:val="uk-UA"/>
              </w:rPr>
              <w:t xml:space="preserve">3 – </w:t>
            </w:r>
            <w:r w:rsidR="00DB74C6" w:rsidRPr="00B5291E">
              <w:rPr>
                <w:b/>
                <w:sz w:val="26"/>
                <w:szCs w:val="26"/>
                <w:lang w:val="uk-UA"/>
              </w:rPr>
              <w:t>Характеристика освітньої програми</w:t>
            </w:r>
          </w:p>
        </w:tc>
      </w:tr>
      <w:tr w:rsidR="00DB74C6" w:rsidRPr="00B5291E" w:rsidTr="008B34CF">
        <w:tc>
          <w:tcPr>
            <w:tcW w:w="3227" w:type="dxa"/>
          </w:tcPr>
          <w:p w:rsidR="00DB74C6" w:rsidRPr="00B5291E" w:rsidRDefault="00DB74C6" w:rsidP="00193DC3">
            <w:pPr>
              <w:ind w:firstLine="0"/>
              <w:jc w:val="left"/>
              <w:rPr>
                <w:rFonts w:eastAsia="Calibri"/>
                <w:b/>
                <w:sz w:val="26"/>
                <w:szCs w:val="26"/>
                <w:lang w:val="uk-UA" w:eastAsia="uk-UA"/>
              </w:rPr>
            </w:pPr>
            <w:r w:rsidRPr="00B5291E">
              <w:rPr>
                <w:b/>
                <w:sz w:val="26"/>
                <w:szCs w:val="26"/>
                <w:lang w:val="uk-UA"/>
              </w:rPr>
              <w:t>Предметна область (галузь знань, спеціальність, спеціалізація (за наявності))</w:t>
            </w:r>
          </w:p>
        </w:tc>
        <w:tc>
          <w:tcPr>
            <w:tcW w:w="6345" w:type="dxa"/>
          </w:tcPr>
          <w:p w:rsidR="00193DC3" w:rsidRPr="00B5291E" w:rsidRDefault="00DB74C6" w:rsidP="00193DC3">
            <w:pPr>
              <w:shd w:val="clear" w:color="auto" w:fill="FFFFFF"/>
              <w:tabs>
                <w:tab w:val="left" w:pos="2748"/>
                <w:tab w:val="left" w:pos="3664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>17</w:t>
            </w:r>
            <w:r w:rsidRPr="00B5291E">
              <w:rPr>
                <w:b/>
                <w:sz w:val="26"/>
                <w:szCs w:val="26"/>
                <w:lang w:val="uk-UA"/>
              </w:rPr>
              <w:t xml:space="preserve"> </w:t>
            </w:r>
            <w:r w:rsidRPr="00B5291E">
              <w:rPr>
                <w:rStyle w:val="40"/>
                <w:sz w:val="26"/>
                <w:szCs w:val="26"/>
                <w:u w:val="none"/>
                <w:lang w:val="uk-UA"/>
              </w:rPr>
              <w:t>Електроніка та телекомунікації</w:t>
            </w:r>
            <w:r w:rsidRPr="00B5291E">
              <w:rPr>
                <w:sz w:val="26"/>
                <w:szCs w:val="26"/>
                <w:lang w:val="uk-UA"/>
              </w:rPr>
              <w:t xml:space="preserve">, </w:t>
            </w:r>
          </w:p>
          <w:p w:rsidR="00DB74C6" w:rsidRPr="00B5291E" w:rsidRDefault="00DB74C6" w:rsidP="00193DC3">
            <w:pPr>
              <w:shd w:val="clear" w:color="auto" w:fill="FFFFFF"/>
              <w:tabs>
                <w:tab w:val="left" w:pos="2748"/>
                <w:tab w:val="left" w:pos="3664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172 Телекомунікації та радіотехніка. </w:t>
            </w:r>
          </w:p>
          <w:p w:rsidR="00DB74C6" w:rsidRPr="00A55EE3" w:rsidRDefault="00DB74C6" w:rsidP="00193DC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A55EE3">
              <w:rPr>
                <w:color w:val="000000" w:themeColor="text1"/>
                <w:sz w:val="26"/>
                <w:szCs w:val="26"/>
                <w:lang w:val="uk-UA"/>
              </w:rPr>
              <w:t xml:space="preserve">Цикл дисциплін загальної підготовки – 80,5 кредитів ЄКТС, 2415 год., в тому числі дисципліни вільного вибору студента – 7 кредити ЄКТС, 210 год. </w:t>
            </w:r>
          </w:p>
          <w:p w:rsidR="00DB74C6" w:rsidRPr="00B5291E" w:rsidRDefault="00DB74C6" w:rsidP="00193DC3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  <w:sz w:val="26"/>
                <w:szCs w:val="26"/>
                <w:lang w:val="uk-UA"/>
              </w:rPr>
            </w:pPr>
            <w:r w:rsidRPr="00A55EE3">
              <w:rPr>
                <w:color w:val="000000" w:themeColor="text1"/>
                <w:sz w:val="26"/>
                <w:szCs w:val="26"/>
                <w:lang w:val="uk-UA"/>
              </w:rPr>
              <w:t>Цикл дисциплін професійної підготовки – 159,5 кредитів ЄКТС, 4785 год., в тому числі дисципліни вільного вибору студента – 53 кредитів ЄКТС, 1590 год.</w:t>
            </w:r>
          </w:p>
        </w:tc>
      </w:tr>
      <w:tr w:rsidR="00DB74C6" w:rsidRPr="00B5291E" w:rsidTr="008B34CF">
        <w:tc>
          <w:tcPr>
            <w:tcW w:w="3227" w:type="dxa"/>
          </w:tcPr>
          <w:p w:rsidR="00DB74C6" w:rsidRPr="00B5291E" w:rsidRDefault="00DB74C6" w:rsidP="00B5291E">
            <w:pPr>
              <w:ind w:firstLine="0"/>
              <w:jc w:val="left"/>
              <w:rPr>
                <w:rFonts w:eastAsia="Calibri"/>
                <w:b/>
                <w:sz w:val="26"/>
                <w:szCs w:val="26"/>
                <w:lang w:val="uk-UA" w:eastAsia="uk-UA"/>
              </w:rPr>
            </w:pPr>
            <w:r w:rsidRPr="00B5291E">
              <w:rPr>
                <w:b/>
                <w:sz w:val="26"/>
                <w:szCs w:val="26"/>
                <w:lang w:val="uk-UA"/>
              </w:rPr>
              <w:t>Орієнтація освітньої програми</w:t>
            </w:r>
          </w:p>
        </w:tc>
        <w:tc>
          <w:tcPr>
            <w:tcW w:w="6345" w:type="dxa"/>
          </w:tcPr>
          <w:p w:rsidR="00DB74C6" w:rsidRPr="00B5291E" w:rsidRDefault="00DB74C6" w:rsidP="00B529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>Освітньо-професійна програма</w:t>
            </w:r>
            <w:r w:rsidR="00B5291E" w:rsidRPr="00B5291E">
              <w:rPr>
                <w:sz w:val="26"/>
                <w:szCs w:val="26"/>
                <w:lang w:val="uk-UA"/>
              </w:rPr>
              <w:t xml:space="preserve"> о</w:t>
            </w:r>
            <w:r w:rsidRPr="00B5291E">
              <w:rPr>
                <w:sz w:val="26"/>
                <w:szCs w:val="26"/>
                <w:lang w:val="uk-UA"/>
              </w:rPr>
              <w:t xml:space="preserve">рієнтована на здобуття студентами професійних знань, умінь, </w:t>
            </w:r>
            <w:r w:rsidRPr="00B5291E">
              <w:rPr>
                <w:sz w:val="26"/>
                <w:szCs w:val="26"/>
                <w:lang w:val="uk-UA"/>
              </w:rPr>
              <w:lastRenderedPageBreak/>
              <w:t>навичок та інших компетентностей для успішного здійснення професійної діяльності.</w:t>
            </w:r>
          </w:p>
        </w:tc>
      </w:tr>
      <w:tr w:rsidR="00DB74C6" w:rsidRPr="00B5291E" w:rsidTr="008B34CF">
        <w:tc>
          <w:tcPr>
            <w:tcW w:w="3227" w:type="dxa"/>
          </w:tcPr>
          <w:p w:rsidR="00DB74C6" w:rsidRPr="006A285A" w:rsidRDefault="00DB74C6" w:rsidP="006A285A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6A285A">
              <w:rPr>
                <w:b/>
                <w:sz w:val="26"/>
                <w:szCs w:val="26"/>
                <w:lang w:val="uk-UA"/>
              </w:rPr>
              <w:lastRenderedPageBreak/>
              <w:t xml:space="preserve">Основний фокус освітньої програми та спеціалізації </w:t>
            </w:r>
          </w:p>
        </w:tc>
        <w:tc>
          <w:tcPr>
            <w:tcW w:w="6345" w:type="dxa"/>
          </w:tcPr>
          <w:p w:rsidR="006A285A" w:rsidRPr="006A285A" w:rsidRDefault="00DB74C6" w:rsidP="006A285A">
            <w:pPr>
              <w:shd w:val="clear" w:color="auto" w:fill="FFFFFF"/>
              <w:tabs>
                <w:tab w:val="left" w:pos="3664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</w:rPr>
            </w:pPr>
            <w:r w:rsidRPr="00B5291E">
              <w:rPr>
                <w:sz w:val="26"/>
                <w:szCs w:val="26"/>
                <w:lang w:val="uk-UA"/>
              </w:rPr>
              <w:t>Загальна освіта в галузі телекомунікацій та радіотехніки.</w:t>
            </w:r>
            <w:r w:rsidR="006A285A">
              <w:t xml:space="preserve"> </w:t>
            </w:r>
            <w:r w:rsidR="006A285A" w:rsidRPr="006A285A">
              <w:rPr>
                <w:sz w:val="26"/>
                <w:szCs w:val="26"/>
                <w:lang w:val="uk-UA"/>
              </w:rPr>
              <w:t xml:space="preserve">Визначається нормативний термін та зміст навчання, встановлюються вимоги до змісту, обсягу та рівня освіти, професійної підготовки з </w:t>
            </w:r>
          </w:p>
          <w:p w:rsidR="006A285A" w:rsidRPr="00B5291E" w:rsidRDefault="006A285A" w:rsidP="006A285A">
            <w:pPr>
              <w:pStyle w:val="Default"/>
              <w:rPr>
                <w:sz w:val="26"/>
                <w:szCs w:val="26"/>
              </w:rPr>
            </w:pPr>
            <w:r w:rsidRPr="006A285A">
              <w:rPr>
                <w:sz w:val="26"/>
                <w:szCs w:val="26"/>
              </w:rPr>
              <w:t>технологій телекомунікацій і радіотехніки, що сприяють соціальній стійкості та мобільн</w:t>
            </w:r>
            <w:r>
              <w:rPr>
                <w:sz w:val="26"/>
                <w:szCs w:val="26"/>
              </w:rPr>
              <w:t>ості випускника на ринку праці.</w:t>
            </w:r>
          </w:p>
        </w:tc>
      </w:tr>
      <w:tr w:rsidR="00DB74C6" w:rsidRPr="00C87779" w:rsidTr="008B34CF">
        <w:tc>
          <w:tcPr>
            <w:tcW w:w="3227" w:type="dxa"/>
          </w:tcPr>
          <w:p w:rsidR="00DB74C6" w:rsidRPr="00DA6035" w:rsidRDefault="00DB74C6" w:rsidP="00DA6035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DA6035">
              <w:rPr>
                <w:b/>
                <w:sz w:val="26"/>
                <w:szCs w:val="26"/>
                <w:lang w:val="uk-UA"/>
              </w:rPr>
              <w:t>Особливості програми</w:t>
            </w:r>
          </w:p>
        </w:tc>
        <w:tc>
          <w:tcPr>
            <w:tcW w:w="6345" w:type="dxa"/>
          </w:tcPr>
          <w:p w:rsidR="00DB74C6" w:rsidRPr="00B5291E" w:rsidRDefault="00DB74C6" w:rsidP="00DA6035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>Програма передбачає підготовку здобувачів вищої освіти до проектування, розробки, впровадження та експлуатації нових телекомунікаційних систем та технологій в професійній діяльності.</w:t>
            </w:r>
          </w:p>
        </w:tc>
      </w:tr>
      <w:tr w:rsidR="00DB74C6" w:rsidRPr="00B5291E" w:rsidTr="00B92EBC">
        <w:tc>
          <w:tcPr>
            <w:tcW w:w="9572" w:type="dxa"/>
            <w:gridSpan w:val="2"/>
            <w:shd w:val="clear" w:color="auto" w:fill="auto"/>
          </w:tcPr>
          <w:p w:rsidR="00DB74C6" w:rsidRPr="00B5291E" w:rsidRDefault="00B92EBC" w:rsidP="00B92EBC">
            <w:pPr>
              <w:shd w:val="clear" w:color="auto" w:fill="FFFFFF"/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4 – </w:t>
            </w:r>
            <w:r w:rsidR="00DB74C6" w:rsidRPr="00B5291E">
              <w:rPr>
                <w:b/>
                <w:sz w:val="26"/>
                <w:szCs w:val="26"/>
                <w:lang w:val="uk-UA"/>
              </w:rPr>
              <w:t>Придатність випускників до працевлаштування та подальшого навчання</w:t>
            </w:r>
          </w:p>
        </w:tc>
      </w:tr>
      <w:tr w:rsidR="00DB74C6" w:rsidRPr="0070044B" w:rsidTr="008B34CF">
        <w:tc>
          <w:tcPr>
            <w:tcW w:w="3227" w:type="dxa"/>
          </w:tcPr>
          <w:p w:rsidR="00DB74C6" w:rsidRPr="00B92EBC" w:rsidRDefault="00DB74C6" w:rsidP="00B92EBC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B92EBC">
              <w:rPr>
                <w:b/>
                <w:sz w:val="26"/>
                <w:szCs w:val="26"/>
                <w:lang w:val="uk-UA"/>
              </w:rPr>
              <w:t>Придатність до працевлаштування</w:t>
            </w:r>
          </w:p>
        </w:tc>
        <w:tc>
          <w:tcPr>
            <w:tcW w:w="6345" w:type="dxa"/>
          </w:tcPr>
          <w:p w:rsidR="00EE0E43" w:rsidRPr="00EE0E43" w:rsidRDefault="00EE0E43" w:rsidP="00695E1B">
            <w:pPr>
              <w:tabs>
                <w:tab w:val="left" w:pos="5800"/>
              </w:tabs>
              <w:ind w:firstLine="0"/>
              <w:rPr>
                <w:sz w:val="26"/>
                <w:szCs w:val="26"/>
                <w:lang w:val="uk-UA"/>
              </w:rPr>
            </w:pPr>
            <w:r w:rsidRPr="00EE0E43">
              <w:rPr>
                <w:sz w:val="26"/>
                <w:szCs w:val="26"/>
                <w:lang w:val="uk-UA"/>
              </w:rPr>
              <w:t>Бакалавр зі спеціальності 172 Телекомунікації та радіотехніка може працювати в конструкторських, проектних і експлуатаційних бюро, в банківських та фінансових установах, займати інженерні посади в центрах телефонного зв’язку і телекомунікаційних повідомлень, в бізнес-центрах, обчислювальних центрах, на локальних і глобальних інформаційних комп’ютерних мережах, в центрах комутації мобільних засобів зв’язку.</w:t>
            </w:r>
          </w:p>
          <w:p w:rsidR="00DB74C6" w:rsidRPr="00B5291E" w:rsidRDefault="00DB74C6" w:rsidP="00695E1B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>Фахівець здатен виконувати професійну роботу за кодами ДК 003:2010</w:t>
            </w:r>
            <w:r w:rsidR="00B92EBC">
              <w:rPr>
                <w:sz w:val="26"/>
                <w:szCs w:val="26"/>
                <w:lang w:val="uk-UA"/>
              </w:rPr>
              <w:t>:</w:t>
            </w:r>
            <w:r w:rsidRPr="00B5291E">
              <w:rPr>
                <w:sz w:val="26"/>
                <w:szCs w:val="26"/>
                <w:lang w:val="uk-UA"/>
              </w:rPr>
              <w:t xml:space="preserve"> </w:t>
            </w:r>
          </w:p>
          <w:p w:rsidR="00DB74C6" w:rsidRPr="00B5291E" w:rsidRDefault="00DB74C6" w:rsidP="00695E1B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31 Технічні фахівці в галузі прикладних наук та техніки. </w:t>
            </w:r>
          </w:p>
          <w:p w:rsidR="00DB74C6" w:rsidRPr="00B5291E" w:rsidRDefault="00DB74C6" w:rsidP="00695E1B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311 Технічні фахівці в галузі фізичних наук та техніки. </w:t>
            </w:r>
          </w:p>
          <w:p w:rsidR="00DB74C6" w:rsidRDefault="00DB74C6" w:rsidP="0070044B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B5291E">
              <w:rPr>
                <w:color w:val="000000" w:themeColor="text1"/>
                <w:sz w:val="26"/>
                <w:szCs w:val="26"/>
                <w:lang w:val="uk-UA"/>
              </w:rPr>
              <w:t>3114 Технічні фахівці в галузі електроніки та телекомунікацій (</w:t>
            </w:r>
            <w:r w:rsidRPr="00B5291E"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диспетчер електрозв'язку; диспетчер поштового зв'язку; технік електрозв'язку; технік з радіолокації; технік з сигналізації; технік із </w:t>
            </w:r>
            <w:proofErr w:type="spellStart"/>
            <w:r w:rsidRPr="00B5291E"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>конфігурованої</w:t>
            </w:r>
            <w:proofErr w:type="spellEnd"/>
            <w:r w:rsidRPr="00B5291E">
              <w:rPr>
                <w:color w:val="000000" w:themeColor="text1"/>
                <w:sz w:val="26"/>
                <w:szCs w:val="26"/>
                <w:shd w:val="clear" w:color="auto" w:fill="FFFFFF"/>
                <w:lang w:val="uk-UA"/>
              </w:rPr>
              <w:t xml:space="preserve"> комп'ютерної системи; технік із структурованої кабельної системи; технік обчислювального (інформаційно-обчислювального) центру; технік поштового зв'язку; технік-конструктор (електроніка); технік-технолог (електроніка)</w:t>
            </w:r>
            <w:r w:rsidRPr="00B5291E">
              <w:rPr>
                <w:color w:val="000000" w:themeColor="text1"/>
                <w:sz w:val="26"/>
                <w:szCs w:val="26"/>
                <w:lang w:val="uk-UA"/>
              </w:rPr>
              <w:t>)</w:t>
            </w:r>
            <w:bookmarkStart w:id="1" w:name="3114"/>
            <w:bookmarkEnd w:id="1"/>
            <w:r w:rsidR="0070044B">
              <w:rPr>
                <w:color w:val="000000" w:themeColor="text1"/>
                <w:sz w:val="26"/>
                <w:szCs w:val="26"/>
                <w:lang w:val="uk-UA"/>
              </w:rPr>
              <w:t>;</w:t>
            </w:r>
          </w:p>
          <w:p w:rsidR="0070044B" w:rsidRPr="0070044B" w:rsidRDefault="0070044B" w:rsidP="0070044B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70044B">
              <w:rPr>
                <w:rFonts w:eastAsiaTheme="minorHAnsi"/>
                <w:sz w:val="24"/>
                <w:szCs w:val="24"/>
                <w:lang w:val="uk-UA" w:eastAsia="en-US"/>
              </w:rPr>
              <w:t>3132 Фахівець із телекомунікаційної інженерії</w:t>
            </w:r>
          </w:p>
        </w:tc>
      </w:tr>
      <w:tr w:rsidR="00DB74C6" w:rsidRPr="00B5291E" w:rsidTr="008B34CF">
        <w:tc>
          <w:tcPr>
            <w:tcW w:w="3227" w:type="dxa"/>
          </w:tcPr>
          <w:p w:rsidR="00DB74C6" w:rsidRPr="00504C29" w:rsidRDefault="00DB74C6" w:rsidP="00504C29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504C29">
              <w:rPr>
                <w:b/>
                <w:sz w:val="26"/>
                <w:szCs w:val="26"/>
                <w:lang w:val="uk-UA"/>
              </w:rPr>
              <w:t>Подальше навчання</w:t>
            </w:r>
          </w:p>
        </w:tc>
        <w:tc>
          <w:tcPr>
            <w:tcW w:w="6345" w:type="dxa"/>
          </w:tcPr>
          <w:p w:rsidR="006524DB" w:rsidRDefault="00DB74C6" w:rsidP="006524DB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</w:pPr>
            <w:r w:rsidRPr="00B5291E">
              <w:rPr>
                <w:sz w:val="26"/>
                <w:szCs w:val="26"/>
                <w:lang w:val="uk-UA"/>
              </w:rPr>
              <w:t>Продовження навчання на другому (магістерському) рівні вищої освіти за магістерськими освітніми програмами.</w:t>
            </w:r>
            <w:r w:rsidR="006524DB">
              <w:t xml:space="preserve"> </w:t>
            </w:r>
          </w:p>
          <w:p w:rsidR="006524DB" w:rsidRPr="00B5291E" w:rsidRDefault="006524DB" w:rsidP="006524DB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6524DB">
              <w:rPr>
                <w:sz w:val="26"/>
                <w:szCs w:val="26"/>
                <w:lang w:val="uk-UA"/>
              </w:rPr>
              <w:t>Набуття додаткових кваліфікацій в системі післядипломної освіти.</w:t>
            </w:r>
          </w:p>
        </w:tc>
      </w:tr>
      <w:tr w:rsidR="00DB74C6" w:rsidRPr="00B5291E" w:rsidTr="008B34CF">
        <w:tc>
          <w:tcPr>
            <w:tcW w:w="9572" w:type="dxa"/>
            <w:gridSpan w:val="2"/>
            <w:shd w:val="clear" w:color="auto" w:fill="auto"/>
          </w:tcPr>
          <w:p w:rsidR="00DB74C6" w:rsidRPr="00B5291E" w:rsidRDefault="008B34CF" w:rsidP="008B34CF">
            <w:pPr>
              <w:shd w:val="clear" w:color="auto" w:fill="FFFFFF"/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5 – </w:t>
            </w:r>
            <w:r w:rsidR="00DB74C6" w:rsidRPr="00B5291E">
              <w:rPr>
                <w:b/>
                <w:sz w:val="26"/>
                <w:szCs w:val="26"/>
                <w:lang w:val="uk-UA"/>
              </w:rPr>
              <w:t>Викладання та оцінювання</w:t>
            </w:r>
          </w:p>
        </w:tc>
      </w:tr>
      <w:tr w:rsidR="00DB74C6" w:rsidRPr="00B5291E" w:rsidTr="008B34CF">
        <w:tc>
          <w:tcPr>
            <w:tcW w:w="3227" w:type="dxa"/>
          </w:tcPr>
          <w:p w:rsidR="00DB74C6" w:rsidRPr="00695E1B" w:rsidRDefault="00DB74C6" w:rsidP="00695E1B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695E1B">
              <w:rPr>
                <w:b/>
                <w:sz w:val="26"/>
                <w:szCs w:val="26"/>
                <w:lang w:val="uk-UA"/>
              </w:rPr>
              <w:t xml:space="preserve">Викладання та навчання </w:t>
            </w:r>
          </w:p>
        </w:tc>
        <w:tc>
          <w:tcPr>
            <w:tcW w:w="6345" w:type="dxa"/>
          </w:tcPr>
          <w:p w:rsidR="00DB74C6" w:rsidRPr="00B5291E" w:rsidRDefault="00DB74C6" w:rsidP="008B34CF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>Студентсько-центроване навчання, самонавчання, проблемно-орієнтоване навчання, індивідуально-творчий підхід, навчання через виробничі практики.</w:t>
            </w:r>
          </w:p>
        </w:tc>
      </w:tr>
      <w:tr w:rsidR="00DB74C6" w:rsidRPr="00C87779" w:rsidTr="008B34CF">
        <w:tc>
          <w:tcPr>
            <w:tcW w:w="3227" w:type="dxa"/>
          </w:tcPr>
          <w:p w:rsidR="00DB74C6" w:rsidRPr="00695E1B" w:rsidRDefault="00DB74C6" w:rsidP="00695E1B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695E1B">
              <w:rPr>
                <w:b/>
                <w:sz w:val="26"/>
                <w:szCs w:val="26"/>
                <w:lang w:val="uk-UA"/>
              </w:rPr>
              <w:lastRenderedPageBreak/>
              <w:t>Оцінювання</w:t>
            </w:r>
          </w:p>
        </w:tc>
        <w:tc>
          <w:tcPr>
            <w:tcW w:w="6345" w:type="dxa"/>
          </w:tcPr>
          <w:p w:rsidR="00DB74C6" w:rsidRPr="00B5291E" w:rsidRDefault="00DB74C6" w:rsidP="00FC4587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>Накопичувальна бально-рейтингова система, що передбачає оцінювання студентів за усі види аудиторної та позааудиторної навчальної діяльності, спрямовані на опанування навчального навантаження з освітньої програми: поточний, модульний, підсумковий контроль</w:t>
            </w:r>
            <w:r w:rsidR="00E62F22">
              <w:rPr>
                <w:sz w:val="26"/>
                <w:szCs w:val="26"/>
                <w:lang w:val="uk-UA"/>
              </w:rPr>
              <w:t>; у</w:t>
            </w:r>
            <w:r w:rsidRPr="00B5291E">
              <w:rPr>
                <w:sz w:val="26"/>
                <w:szCs w:val="26"/>
                <w:lang w:val="uk-UA"/>
              </w:rPr>
              <w:t>сн</w:t>
            </w:r>
            <w:r w:rsidR="00E62F22">
              <w:rPr>
                <w:sz w:val="26"/>
                <w:szCs w:val="26"/>
                <w:lang w:val="uk-UA"/>
              </w:rPr>
              <w:t>і</w:t>
            </w:r>
            <w:r w:rsidRPr="00B5291E">
              <w:rPr>
                <w:sz w:val="26"/>
                <w:szCs w:val="26"/>
                <w:lang w:val="uk-UA"/>
              </w:rPr>
              <w:t xml:space="preserve"> та письмов</w:t>
            </w:r>
            <w:r w:rsidR="00E62F22">
              <w:rPr>
                <w:sz w:val="26"/>
                <w:szCs w:val="26"/>
                <w:lang w:val="uk-UA"/>
              </w:rPr>
              <w:t>і</w:t>
            </w:r>
            <w:r w:rsidRPr="00B5291E">
              <w:rPr>
                <w:sz w:val="26"/>
                <w:szCs w:val="26"/>
                <w:lang w:val="uk-UA"/>
              </w:rPr>
              <w:t xml:space="preserve"> екзамени, заліки, презентації, </w:t>
            </w:r>
            <w:r w:rsidRPr="006935CB">
              <w:rPr>
                <w:color w:val="000000" w:themeColor="text1"/>
                <w:sz w:val="26"/>
                <w:szCs w:val="26"/>
                <w:lang w:val="uk-UA"/>
              </w:rPr>
              <w:t xml:space="preserve">диференційований залік з </w:t>
            </w:r>
            <w:r w:rsidR="006935CB" w:rsidRPr="006935CB">
              <w:rPr>
                <w:color w:val="000000" w:themeColor="text1"/>
                <w:sz w:val="26"/>
                <w:szCs w:val="26"/>
                <w:lang w:val="uk-UA"/>
              </w:rPr>
              <w:t xml:space="preserve">технологічної лінійної, </w:t>
            </w:r>
            <w:r w:rsidR="00E62F22" w:rsidRPr="006935CB">
              <w:rPr>
                <w:color w:val="000000" w:themeColor="text1"/>
                <w:sz w:val="26"/>
                <w:szCs w:val="26"/>
                <w:lang w:val="uk-UA"/>
              </w:rPr>
              <w:t>виробничої</w:t>
            </w:r>
            <w:r w:rsidRPr="006935CB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="006935CB" w:rsidRPr="006935CB">
              <w:rPr>
                <w:color w:val="000000" w:themeColor="text1"/>
                <w:sz w:val="26"/>
                <w:szCs w:val="26"/>
                <w:lang w:val="uk-UA"/>
              </w:rPr>
              <w:t xml:space="preserve">та переддипломної </w:t>
            </w:r>
            <w:r w:rsidRPr="006935CB">
              <w:rPr>
                <w:color w:val="000000" w:themeColor="text1"/>
                <w:sz w:val="26"/>
                <w:szCs w:val="26"/>
                <w:lang w:val="uk-UA"/>
              </w:rPr>
              <w:t xml:space="preserve">практик, курсова робота, </w:t>
            </w:r>
            <w:r w:rsidR="00E62F22" w:rsidRPr="006935CB">
              <w:rPr>
                <w:color w:val="000000" w:themeColor="text1"/>
                <w:sz w:val="26"/>
                <w:szCs w:val="26"/>
                <w:lang w:val="uk-UA"/>
              </w:rPr>
              <w:t>кваліфікаційна</w:t>
            </w:r>
            <w:r w:rsidRPr="006935CB">
              <w:rPr>
                <w:color w:val="000000" w:themeColor="text1"/>
                <w:sz w:val="26"/>
                <w:szCs w:val="26"/>
                <w:lang w:val="uk-UA"/>
              </w:rPr>
              <w:t xml:space="preserve"> робота бакалавра</w:t>
            </w:r>
            <w:r w:rsidR="00E62F22" w:rsidRPr="006935CB">
              <w:rPr>
                <w:color w:val="000000" w:themeColor="text1"/>
                <w:sz w:val="26"/>
                <w:szCs w:val="26"/>
                <w:lang w:val="uk-UA"/>
              </w:rPr>
              <w:t xml:space="preserve"> із захистом в ЕК</w:t>
            </w:r>
            <w:r w:rsidRPr="006935CB">
              <w:rPr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</w:tr>
      <w:tr w:rsidR="00DB74C6" w:rsidRPr="00B5291E" w:rsidTr="001C1991">
        <w:tc>
          <w:tcPr>
            <w:tcW w:w="9572" w:type="dxa"/>
            <w:gridSpan w:val="2"/>
          </w:tcPr>
          <w:p w:rsidR="00DB74C6" w:rsidRPr="00B5291E" w:rsidRDefault="008B34CF" w:rsidP="008B34CF">
            <w:pPr>
              <w:shd w:val="clear" w:color="auto" w:fill="FFFFFF"/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6 – </w:t>
            </w:r>
            <w:r w:rsidR="00DB74C6" w:rsidRPr="00B5291E">
              <w:rPr>
                <w:b/>
                <w:sz w:val="26"/>
                <w:szCs w:val="26"/>
                <w:lang w:val="uk-UA"/>
              </w:rPr>
              <w:t>Програмні компетентності</w:t>
            </w:r>
          </w:p>
        </w:tc>
      </w:tr>
      <w:tr w:rsidR="00DB74C6" w:rsidRPr="00C87779" w:rsidTr="008B34CF">
        <w:tc>
          <w:tcPr>
            <w:tcW w:w="3227" w:type="dxa"/>
          </w:tcPr>
          <w:p w:rsidR="00DB74C6" w:rsidRPr="008B34CF" w:rsidRDefault="00DB74C6" w:rsidP="008B34CF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8B34CF">
              <w:rPr>
                <w:b/>
                <w:sz w:val="26"/>
                <w:szCs w:val="26"/>
                <w:lang w:val="uk-UA"/>
              </w:rPr>
              <w:t>Інтегральна компетентність (ІК)</w:t>
            </w:r>
          </w:p>
        </w:tc>
        <w:tc>
          <w:tcPr>
            <w:tcW w:w="6345" w:type="dxa"/>
          </w:tcPr>
          <w:p w:rsidR="00DB74C6" w:rsidRPr="00B5291E" w:rsidRDefault="005F206B" w:rsidP="005F206B">
            <w:pPr>
              <w:pStyle w:val="31"/>
              <w:shd w:val="clear" w:color="auto" w:fill="auto"/>
              <w:tabs>
                <w:tab w:val="left" w:pos="9639"/>
              </w:tabs>
              <w:spacing w:line="240" w:lineRule="auto"/>
              <w:ind w:firstLine="0"/>
              <w:rPr>
                <w:sz w:val="26"/>
                <w:szCs w:val="26"/>
                <w:lang w:val="uk-UA"/>
              </w:rPr>
            </w:pPr>
            <w:r w:rsidRPr="005F206B">
              <w:rPr>
                <w:sz w:val="26"/>
                <w:szCs w:val="26"/>
                <w:lang w:val="uk-UA"/>
              </w:rPr>
              <w:t>Здатність розв’язувати спеціалізовані задачі та практичні проблеми у галузі телекомунікацій та радіотехніки, що характеризується комплексністю та невизначеністю умов.</w:t>
            </w:r>
          </w:p>
        </w:tc>
      </w:tr>
      <w:tr w:rsidR="00DB74C6" w:rsidRPr="00C87779" w:rsidTr="008B34CF">
        <w:tc>
          <w:tcPr>
            <w:tcW w:w="3227" w:type="dxa"/>
          </w:tcPr>
          <w:p w:rsidR="00DB74C6" w:rsidRPr="00533D9E" w:rsidRDefault="00DB74C6" w:rsidP="00533D9E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533D9E">
              <w:rPr>
                <w:b/>
                <w:sz w:val="26"/>
                <w:szCs w:val="26"/>
                <w:lang w:val="uk-UA"/>
              </w:rPr>
              <w:t>Загальні компетентності (ЗК)</w:t>
            </w:r>
          </w:p>
        </w:tc>
        <w:tc>
          <w:tcPr>
            <w:tcW w:w="6345" w:type="dxa"/>
          </w:tcPr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1. Здатність до абстрактного мислення, аналізу та синтезу (ЗК-1).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2. Здатність застосовувати знання у практичних ситуаціях (ЗК-2).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3. Здатність планувати та управляти часом (ЗК-3).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4. Знання та розуміння предметної області та розуміння професійної діяльності (ЗК-4).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5. Здатність спілкуватися державною мовою як усно, так і письмово (ЗК-5).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6. Здатність працювати в команді (ЗК-6).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7. Здатність вчитися і оволодівати сучасними знаннями (ЗК-7).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8. Вміння виявляти, ставити та вирішувати проблеми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(ЗК-8).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>9. Навики здійснення безпечної діяльності</w:t>
            </w:r>
            <w:r>
              <w:rPr>
                <w:sz w:val="26"/>
                <w:szCs w:val="26"/>
              </w:rPr>
              <w:t xml:space="preserve"> </w:t>
            </w:r>
            <w:r w:rsidRPr="005F206B">
              <w:rPr>
                <w:sz w:val="26"/>
                <w:szCs w:val="26"/>
              </w:rPr>
              <w:t xml:space="preserve">(ЗК-9).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10. Прагнення до збереження навколишнього середовища (ЗК-10). </w:t>
            </w:r>
          </w:p>
          <w:p w:rsidR="005F206B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 xml:space="preserve">11.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 (ЗК-11). </w:t>
            </w:r>
          </w:p>
          <w:p w:rsidR="00DB74C6" w:rsidRPr="005F206B" w:rsidRDefault="005F206B" w:rsidP="005F206B">
            <w:pPr>
              <w:pStyle w:val="Default"/>
              <w:rPr>
                <w:sz w:val="26"/>
                <w:szCs w:val="26"/>
              </w:rPr>
            </w:pPr>
            <w:r w:rsidRPr="005F206B">
              <w:rPr>
                <w:sz w:val="26"/>
                <w:szCs w:val="26"/>
              </w:rPr>
              <w:t>12.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 (ЗК-12).</w:t>
            </w:r>
          </w:p>
        </w:tc>
      </w:tr>
      <w:tr w:rsidR="00DB74C6" w:rsidRPr="00C87779" w:rsidTr="008B34CF">
        <w:tc>
          <w:tcPr>
            <w:tcW w:w="3227" w:type="dxa"/>
          </w:tcPr>
          <w:p w:rsidR="00DB74C6" w:rsidRPr="00533D9E" w:rsidRDefault="00DB74C6" w:rsidP="00533D9E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533D9E">
              <w:rPr>
                <w:b/>
                <w:sz w:val="26"/>
                <w:szCs w:val="26"/>
                <w:lang w:val="uk-UA"/>
              </w:rPr>
              <w:t xml:space="preserve">Фахові </w:t>
            </w:r>
          </w:p>
          <w:p w:rsidR="00DB74C6" w:rsidRPr="00533D9E" w:rsidRDefault="00DB74C6" w:rsidP="00533D9E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533D9E">
              <w:rPr>
                <w:b/>
                <w:sz w:val="26"/>
                <w:szCs w:val="26"/>
                <w:lang w:val="uk-UA"/>
              </w:rPr>
              <w:t xml:space="preserve">компетентності </w:t>
            </w:r>
          </w:p>
          <w:p w:rsidR="00DB74C6" w:rsidRPr="00B5291E" w:rsidRDefault="00DB74C6" w:rsidP="00686125">
            <w:pPr>
              <w:ind w:firstLine="0"/>
              <w:rPr>
                <w:i/>
                <w:sz w:val="26"/>
                <w:szCs w:val="26"/>
                <w:lang w:val="uk-UA"/>
              </w:rPr>
            </w:pPr>
            <w:r w:rsidRPr="00533D9E">
              <w:rPr>
                <w:b/>
                <w:sz w:val="26"/>
                <w:szCs w:val="26"/>
                <w:lang w:val="uk-UA"/>
              </w:rPr>
              <w:lastRenderedPageBreak/>
              <w:t>спеціальності (ФК)</w:t>
            </w:r>
          </w:p>
        </w:tc>
        <w:tc>
          <w:tcPr>
            <w:tcW w:w="6345" w:type="dxa"/>
          </w:tcPr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lastRenderedPageBreak/>
              <w:t>1. Здатність розуміти сутність і значення інформації в розвитку сучасного інформаційного суспільства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lastRenderedPageBreak/>
              <w:t xml:space="preserve">1).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2. Здатність вирішувати стандартні завдання професійної діяльності на основі інформаційної та бібліографічної культури із застосуванням інформаційно-комунікаційних технологій і з урахуванням основних вимог інформаційної безпеки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2).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3. Здатність використовувати базові методи, способи та засоби отримання, передавання, обробки та зберігання інформації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3).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4. Здатність здійснювати комп'ютерне моделювання пристроїв, систем і процесів з використанням універсальних пакетів прикладних програм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4).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5. Здатність використовувати нормативну та правову документацію, що стосується інформаційно-телекомунікаційних мереж, телекомунікаційних та радіотехнічних систем (закони України, технічні регламенти, міжнародні та національні стандарти, рекомендації Міжнародного союзу електрозв'язку і т.п.) для вирішення професійних завдань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5).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6. Здатність проводити інструментальні вимірювання в інформаційно-телекомунікаційних мережах, телекомунікаційних та радіотехнічних системах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6).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7. Готовність до контролю дотримання та забезпечення екологічної безпеки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7).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8. Готовність сприяти впровадженню перспективних технологій і стандартів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8).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9. Здатність здійснювати приймання та освоєння нового обладнання відповідно до чинних нормативів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9).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10. Здатність здійснювати монтаж, налагодження, налаштування, регулювання, дослідну перевірку працездатності, випробування та здачу в експлуатацію споруд, засобів і устаткування телекомунікацій та радіотехніки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10).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11. Здатність складати нормативну документацію (інструкції) з експлуатаційно-технічного обслуговування інформаційно-телекомунікаційних мереж, телекомунікаційних та радіотехнічних систем, а також за програмами випробувань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11).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12. Здатність проводити роботи з керування потоками навантаження інформаційно-телекомунікаційних мереж</w:t>
            </w:r>
            <w:r w:rsidR="002547F9">
              <w:rPr>
                <w:sz w:val="26"/>
                <w:szCs w:val="26"/>
              </w:rPr>
              <w:t xml:space="preserve"> </w:t>
            </w:r>
            <w:r w:rsidRPr="00686125">
              <w:rPr>
                <w:sz w:val="26"/>
                <w:szCs w:val="26"/>
              </w:rPr>
              <w:t>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12).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13. Здатність організовувати і здійснювати заходи з охорони праці та техніки безпеки в процесі експлуатації, технічного обслуговування і ремонту обладнання інформаційно-телекомунікаційних мереж, телекомунікаційних та радіотехнічних систем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lastRenderedPageBreak/>
              <w:t xml:space="preserve">13). </w:t>
            </w:r>
          </w:p>
          <w:p w:rsidR="00686125" w:rsidRPr="00686125" w:rsidRDefault="00686125" w:rsidP="00686125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14. Готовність до вивчення науково-технічної інформації, вітчизняного і закордонного досвіду з тематики інвестиційного (або іншого) проекту засобів телекомунікацій та радіотехніки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14). </w:t>
            </w:r>
          </w:p>
          <w:p w:rsidR="00DB74C6" w:rsidRPr="00686125" w:rsidRDefault="00686125" w:rsidP="002547F9">
            <w:pPr>
              <w:pStyle w:val="Default"/>
              <w:rPr>
                <w:sz w:val="26"/>
                <w:szCs w:val="26"/>
              </w:rPr>
            </w:pPr>
            <w:r w:rsidRPr="00686125">
              <w:rPr>
                <w:sz w:val="26"/>
                <w:szCs w:val="26"/>
              </w:rPr>
              <w:t>15. Здатність проводити розрахунки у процесі проектування споруд і засобів інформаційно-телекомунікаційних мереж, телекомунікаційних та радіотехнічних систем, відповідно до технічного завдання з використанням як стандартних, так і самостійно створених методів, прийомів і програмних засобів автоматизації проектування (</w:t>
            </w:r>
            <w:r w:rsidR="002547F9">
              <w:rPr>
                <w:sz w:val="26"/>
                <w:szCs w:val="26"/>
              </w:rPr>
              <w:t>ФК-</w:t>
            </w:r>
            <w:r w:rsidRPr="00686125">
              <w:rPr>
                <w:sz w:val="26"/>
                <w:szCs w:val="26"/>
              </w:rPr>
              <w:t xml:space="preserve">15). </w:t>
            </w:r>
          </w:p>
        </w:tc>
      </w:tr>
      <w:tr w:rsidR="00DB74C6" w:rsidRPr="00B5291E" w:rsidTr="001C1991">
        <w:tc>
          <w:tcPr>
            <w:tcW w:w="9572" w:type="dxa"/>
            <w:gridSpan w:val="2"/>
          </w:tcPr>
          <w:p w:rsidR="00DB74C6" w:rsidRPr="00B5291E" w:rsidRDefault="002547F9" w:rsidP="00B92F6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lastRenderedPageBreak/>
              <w:t xml:space="preserve">7 – </w:t>
            </w:r>
            <w:r w:rsidR="00DB74C6" w:rsidRPr="00B5291E">
              <w:rPr>
                <w:b/>
                <w:sz w:val="26"/>
                <w:szCs w:val="26"/>
                <w:lang w:val="uk-UA"/>
              </w:rPr>
              <w:t>Програмні результати навчання</w:t>
            </w:r>
          </w:p>
        </w:tc>
      </w:tr>
      <w:tr w:rsidR="00DB74C6" w:rsidRPr="00C87779" w:rsidTr="001C1991">
        <w:tc>
          <w:tcPr>
            <w:tcW w:w="9572" w:type="dxa"/>
            <w:gridSpan w:val="2"/>
          </w:tcPr>
          <w:p w:rsidR="00E24239" w:rsidRPr="00E24239" w:rsidRDefault="00E22431" w:rsidP="00E2423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А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налізувати, аргументувати, приймати рішення при розв’язанні спеціалізованих задач та практичних проблем телекомунікацій та радіотехніки, які характеризуються комплексністю та неповною визначеністю умов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2. З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астосовувати результати особистого пошуку та аналізу інформації для розв’язання якісних і кількісних задач подібного характеру в інформаційно-комунікаційних мережах, телекомунікаційних і радіотехнічних системах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3.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В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изначати та застосовувати у професійній діяльності методики випробувань інформаційно-телекомунікаційних мереж, телекомунікаційних та радіотехнічних систем на відповідність вимогам вітчизняних та міжнародних нормативних документів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4. П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ояснювати результати, отримані в результаті проведення вимірювань, в термінах їх значущості та пов’язувати їх з відповідною теорією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5. Н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авички оцінювання, інтерпретації та синтезу інформації і даних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6. А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даптуватись в умовах зміни технологій інформаційно-комунікаційних мереж, телекомунікаційних та радіотехнічних систем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6703DC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7.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6703DC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Г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рамотно застосовувати термінологію галузі телекомунікацій та радіотехніки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6703DC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8.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6703DC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О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писувати принципи та процедури, що використовуються в телекомунікаційних системах, інформаційно-телекомунікаційних мережах та радіотехніці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6703DC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9.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6703DC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А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налізувати та виконувати оцінку ефективності методів проектування інформаційно-телекомунікаційних мереж, телекомунікаційних та радіотехнічних систем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234980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10.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234980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С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пілкуватись з професійних питань, включаючи усну та письмову комунікацію державною мовою та однією з поширених європейських мов (англійською, німецькою, італійською, французькою, іспанською)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234980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11.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234980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З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астосовувати міжособистісні навички для взаємодії з іншими людьми та залучення їх до командної роботи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234980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12.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234980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Т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олерантно сприймати та застосовувати етичні норми поведінки відносно інших людей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234980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13.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234980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З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астосування фундаментальних і прикладних наук для аналізу та розробки процесів, що відбуваються в телекомунікаційних та радіотехнічних системах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234980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14.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З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астосування розуміння основних властивостей компонентної бази для забезпечення якості та надійності функціонування телекомунікаційних, радіотехнічних систем і пристроїв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lastRenderedPageBreak/>
              <w:t>ПРН-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15.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З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астосування розуміння засобів автоматизації проектування і технічної експлуатації систем телекомунікацій та радіотехніки у професійній діяльності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16.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З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астосування розуміння основ метрології та стандартизації у галузі телекомунікацій та радіотехніки у професійній діяльності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17.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Р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озуміння та дотримання вітчизняних і міжнародних нормативних документів з питань розроблення, впровадження та технічної експлуатації інформаційно-телекомунікаційних мереж, телекомунікаційних і радіотехнічних систем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18.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З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находити, оцінювати і використовувати інформацію з різних джерел, необхідну для розв’язання професійних завдань, включаючи відтворення інформації через електронний пошук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19.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З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дійснювати стандартні випробування інформаційно-комунікаційних мереж, телекомунікаційних та радіотехнічних систем на відповідність вимогам вітчизняних та міжнародних нормативних документів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20.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347BE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ояснювати принципи побудови й функціонування апаратно-програмних комплексів систем керування та технічного обслуговування для розробки, аналізу і експлуатації інформаційно-телекомунікаційних мереж, телекомунікаційних та радіотехнічних систем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E24239" w:rsidRPr="00E24239" w:rsidRDefault="00E22431" w:rsidP="00E24239">
            <w:pPr>
              <w:autoSpaceDE w:val="0"/>
              <w:autoSpaceDN w:val="0"/>
              <w:adjustRightInd w:val="0"/>
              <w:spacing w:after="36"/>
              <w:ind w:firstLine="0"/>
              <w:jc w:val="left"/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E022F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21.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E022F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З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абезпечувати надійну та якісну роботу інформаційно-комунікаційних мереж, телекомунікаційних та радіотехнічних систем</w:t>
            </w:r>
            <w:r w:rsidR="008225FF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.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</w:p>
          <w:p w:rsidR="00DB74C6" w:rsidRPr="00E24239" w:rsidRDefault="00E22431" w:rsidP="00E022F3">
            <w:pPr>
              <w:autoSpaceDE w:val="0"/>
              <w:autoSpaceDN w:val="0"/>
              <w:adjustRightInd w:val="0"/>
              <w:ind w:firstLine="0"/>
              <w:jc w:val="left"/>
              <w:rPr>
                <w:sz w:val="26"/>
                <w:szCs w:val="26"/>
                <w:lang w:val="uk-UA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ПРН-</w:t>
            </w:r>
            <w:r w:rsidR="00E022F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22.</w:t>
            </w:r>
            <w:r w:rsidR="00DF63C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</w:t>
            </w:r>
            <w:r w:rsidR="00E022F3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К</w:t>
            </w:r>
            <w:r w:rsidR="00E24239" w:rsidRPr="00E24239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онтролювати технічний стан інформаційно-комунікаційних мереж, телекомунікаційних і радіотехнічних систем у процесі їх технічної експлуатації з метою виявлення погіршення якості функціонування чи відмов, та його систематична фіксація шляхом документування. </w:t>
            </w:r>
          </w:p>
        </w:tc>
      </w:tr>
      <w:tr w:rsidR="00DB74C6" w:rsidRPr="00B5291E" w:rsidTr="001C1991">
        <w:tc>
          <w:tcPr>
            <w:tcW w:w="9572" w:type="dxa"/>
            <w:gridSpan w:val="2"/>
          </w:tcPr>
          <w:p w:rsidR="00DB74C6" w:rsidRPr="00B5291E" w:rsidRDefault="00200D73" w:rsidP="00200D73">
            <w:pPr>
              <w:shd w:val="clear" w:color="auto" w:fill="FFFFFF"/>
              <w:tabs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lastRenderedPageBreak/>
              <w:t xml:space="preserve">8 – </w:t>
            </w:r>
            <w:r w:rsidR="00DB74C6" w:rsidRPr="00B5291E">
              <w:rPr>
                <w:b/>
                <w:sz w:val="26"/>
                <w:szCs w:val="26"/>
                <w:lang w:val="uk-UA"/>
              </w:rPr>
              <w:t>Ресурсне забезпечення реалізації програми</w:t>
            </w:r>
          </w:p>
        </w:tc>
      </w:tr>
      <w:tr w:rsidR="00DB74C6" w:rsidRPr="00C87779" w:rsidTr="008B34CF">
        <w:tc>
          <w:tcPr>
            <w:tcW w:w="3227" w:type="dxa"/>
          </w:tcPr>
          <w:p w:rsidR="00DB74C6" w:rsidRPr="00200D73" w:rsidRDefault="00DB74C6" w:rsidP="00200D73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200D73">
              <w:rPr>
                <w:b/>
                <w:sz w:val="26"/>
                <w:szCs w:val="26"/>
                <w:lang w:val="uk-UA"/>
              </w:rPr>
              <w:t>Кадрове забезпечення</w:t>
            </w:r>
          </w:p>
        </w:tc>
        <w:tc>
          <w:tcPr>
            <w:tcW w:w="6345" w:type="dxa"/>
          </w:tcPr>
          <w:p w:rsidR="00DB74C6" w:rsidRPr="00B5291E" w:rsidRDefault="00DB74C6" w:rsidP="00200D73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Склад </w:t>
            </w:r>
            <w:r w:rsidR="00200D73">
              <w:rPr>
                <w:sz w:val="26"/>
                <w:szCs w:val="26"/>
                <w:lang w:val="uk-UA"/>
              </w:rPr>
              <w:t>робочої</w:t>
            </w:r>
            <w:r w:rsidRPr="00B5291E">
              <w:rPr>
                <w:sz w:val="26"/>
                <w:szCs w:val="26"/>
                <w:lang w:val="uk-UA"/>
              </w:rPr>
              <w:t xml:space="preserve"> групи освітньої програми, професорсько- 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першому (бакалаврському) рівні вищої освіти.</w:t>
            </w:r>
          </w:p>
        </w:tc>
      </w:tr>
      <w:tr w:rsidR="00DB74C6" w:rsidRPr="00B5291E" w:rsidTr="008B34CF">
        <w:tc>
          <w:tcPr>
            <w:tcW w:w="3227" w:type="dxa"/>
          </w:tcPr>
          <w:p w:rsidR="00DB74C6" w:rsidRPr="009839C5" w:rsidRDefault="00DB74C6" w:rsidP="009839C5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9839C5">
              <w:rPr>
                <w:b/>
                <w:sz w:val="26"/>
                <w:szCs w:val="26"/>
                <w:lang w:val="uk-UA"/>
              </w:rPr>
              <w:t>Матеріально-технічне забезпечення</w:t>
            </w:r>
          </w:p>
        </w:tc>
        <w:tc>
          <w:tcPr>
            <w:tcW w:w="6345" w:type="dxa"/>
          </w:tcPr>
          <w:p w:rsidR="00DB74C6" w:rsidRPr="00B5291E" w:rsidRDefault="00DB74C6" w:rsidP="009839C5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>Забезпеченість навчальними приміщеннями, комп’ютерними робочими місцями, мультимедійним обладнанням відповідає потребам. Наявна вся необхідна соціально-побутова інфраструктура, кількість місць в гуртожитках відповідає вимогам. Для проведення практичних і лабораторних робіт, інформаційного пошуку та обробки результатів наявні спеціалізовані комп’ютерні класи факультету з необхідним програмним забезпеченням та необмеженим відкритим доступом до Інтернет-мережі.</w:t>
            </w:r>
          </w:p>
        </w:tc>
      </w:tr>
      <w:tr w:rsidR="00DB74C6" w:rsidRPr="00C87779" w:rsidTr="008B34CF">
        <w:tc>
          <w:tcPr>
            <w:tcW w:w="3227" w:type="dxa"/>
          </w:tcPr>
          <w:p w:rsidR="00DB74C6" w:rsidRPr="003E7E21" w:rsidRDefault="00DB74C6" w:rsidP="003E7E21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3E7E21">
              <w:rPr>
                <w:b/>
                <w:sz w:val="26"/>
                <w:szCs w:val="26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6345" w:type="dxa"/>
          </w:tcPr>
          <w:p w:rsidR="00DB74C6" w:rsidRPr="00B5291E" w:rsidRDefault="00DB74C6" w:rsidP="003E7E21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− офіційний веб-сайт </w:t>
            </w:r>
            <w:hyperlink r:id="rId7" w:history="1">
              <w:r w:rsidRPr="00B5291E">
                <w:rPr>
                  <w:rStyle w:val="a8"/>
                  <w:sz w:val="26"/>
                  <w:szCs w:val="26"/>
                  <w:lang w:val="uk-UA"/>
                </w:rPr>
                <w:t>http://www.uzhnu.edu.ua</w:t>
              </w:r>
            </w:hyperlink>
            <w:r w:rsidRPr="00B5291E">
              <w:rPr>
                <w:sz w:val="26"/>
                <w:szCs w:val="26"/>
                <w:lang w:val="uk-UA"/>
              </w:rPr>
              <w:t xml:space="preserve">  містить інформацію про освітні програми, навчальну, наукову і виховну діяльність, структурні підрозділи, правила прийому, контакти; </w:t>
            </w:r>
          </w:p>
          <w:p w:rsidR="00DB74C6" w:rsidRPr="00B5291E" w:rsidRDefault="00DB74C6" w:rsidP="003E7E21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− необмежений доступ до мережі Інтернет; </w:t>
            </w:r>
          </w:p>
          <w:p w:rsidR="00DB74C6" w:rsidRPr="00B5291E" w:rsidRDefault="00DB74C6" w:rsidP="003E7E21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− наукова бібліотека, читальні зали; </w:t>
            </w:r>
          </w:p>
          <w:p w:rsidR="00DB74C6" w:rsidRPr="00B5291E" w:rsidRDefault="00DB74C6" w:rsidP="003E7E21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lastRenderedPageBreak/>
              <w:t xml:space="preserve">− віртуальне навчальне середовище Moodle; </w:t>
            </w:r>
          </w:p>
          <w:p w:rsidR="00DB74C6" w:rsidRPr="00B5291E" w:rsidRDefault="00DB74C6" w:rsidP="003E7E21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− навчальні і робочі плани; </w:t>
            </w:r>
          </w:p>
          <w:p w:rsidR="00DB74C6" w:rsidRPr="00B5291E" w:rsidRDefault="00DB74C6" w:rsidP="003E7E21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− графіки навчального процесу; </w:t>
            </w:r>
          </w:p>
          <w:p w:rsidR="00DB74C6" w:rsidRPr="00B5291E" w:rsidRDefault="00DB74C6" w:rsidP="003E7E21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− навчально-методичні комплекси дисциплін; </w:t>
            </w:r>
          </w:p>
          <w:p w:rsidR="00DB74C6" w:rsidRPr="00B5291E" w:rsidRDefault="00DB74C6" w:rsidP="003E7E21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− дидактичні матеріали для самостійної та індивідуальної роботи студентів з дисциплін, програми практик; </w:t>
            </w:r>
          </w:p>
          <w:p w:rsidR="00DB74C6" w:rsidRPr="00B5291E" w:rsidRDefault="00DB74C6" w:rsidP="003E7E21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 xml:space="preserve">− методичні вказівки щодо виконання курсових </w:t>
            </w:r>
            <w:r w:rsidR="003E7E21">
              <w:rPr>
                <w:sz w:val="26"/>
                <w:szCs w:val="26"/>
                <w:lang w:val="uk-UA"/>
              </w:rPr>
              <w:t>т</w:t>
            </w:r>
            <w:r w:rsidR="00E83DE4">
              <w:rPr>
                <w:sz w:val="26"/>
                <w:szCs w:val="26"/>
                <w:lang w:val="uk-UA"/>
              </w:rPr>
              <w:t>а</w:t>
            </w:r>
            <w:r w:rsidR="003E7E21">
              <w:rPr>
                <w:sz w:val="26"/>
                <w:szCs w:val="26"/>
                <w:lang w:val="uk-UA"/>
              </w:rPr>
              <w:t xml:space="preserve"> кваліфікаційних </w:t>
            </w:r>
            <w:r w:rsidRPr="00B5291E">
              <w:rPr>
                <w:sz w:val="26"/>
                <w:szCs w:val="26"/>
                <w:lang w:val="uk-UA"/>
              </w:rPr>
              <w:t xml:space="preserve">робіт. </w:t>
            </w:r>
          </w:p>
        </w:tc>
      </w:tr>
      <w:tr w:rsidR="00DB74C6" w:rsidRPr="00B5291E" w:rsidTr="001C1991">
        <w:tc>
          <w:tcPr>
            <w:tcW w:w="9572" w:type="dxa"/>
            <w:gridSpan w:val="2"/>
          </w:tcPr>
          <w:p w:rsidR="00DB74C6" w:rsidRPr="00B5291E" w:rsidRDefault="00167885" w:rsidP="00B92F64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lastRenderedPageBreak/>
              <w:t xml:space="preserve">9 – </w:t>
            </w:r>
            <w:r w:rsidR="00DB74C6" w:rsidRPr="00B5291E">
              <w:rPr>
                <w:b/>
                <w:sz w:val="26"/>
                <w:szCs w:val="26"/>
                <w:lang w:val="uk-UA"/>
              </w:rPr>
              <w:t>Академічна мобільність</w:t>
            </w:r>
          </w:p>
        </w:tc>
      </w:tr>
      <w:tr w:rsidR="00DB74C6" w:rsidRPr="00B5291E" w:rsidTr="008B34CF">
        <w:tc>
          <w:tcPr>
            <w:tcW w:w="3227" w:type="dxa"/>
          </w:tcPr>
          <w:p w:rsidR="00DB74C6" w:rsidRPr="007044DE" w:rsidRDefault="00DB74C6" w:rsidP="007044DE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7044DE">
              <w:rPr>
                <w:b/>
                <w:sz w:val="26"/>
                <w:szCs w:val="26"/>
                <w:lang w:val="uk-UA"/>
              </w:rPr>
              <w:t>Національна кредитна мобільність</w:t>
            </w:r>
          </w:p>
        </w:tc>
        <w:tc>
          <w:tcPr>
            <w:tcW w:w="6345" w:type="dxa"/>
          </w:tcPr>
          <w:p w:rsidR="00DB74C6" w:rsidRPr="00B5291E" w:rsidRDefault="007044DE" w:rsidP="007044DE">
            <w:pPr>
              <w:shd w:val="clear" w:color="auto" w:fill="FFFFFF"/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7044DE">
              <w:rPr>
                <w:sz w:val="26"/>
                <w:szCs w:val="26"/>
                <w:lang w:val="uk-UA"/>
              </w:rPr>
              <w:t>Академічна мобільність студентів здійснюється на основі двосторонніх угод, укладених між ДВНЗ «Ужгородським національним університетом» та закладами вищої освіти України.</w:t>
            </w:r>
          </w:p>
        </w:tc>
      </w:tr>
      <w:tr w:rsidR="00DB74C6" w:rsidRPr="00B5291E" w:rsidTr="008B34CF">
        <w:tc>
          <w:tcPr>
            <w:tcW w:w="3227" w:type="dxa"/>
          </w:tcPr>
          <w:p w:rsidR="00DB74C6" w:rsidRPr="007044DE" w:rsidRDefault="00DB74C6" w:rsidP="007044DE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7044DE">
              <w:rPr>
                <w:b/>
                <w:sz w:val="26"/>
                <w:szCs w:val="26"/>
                <w:lang w:val="uk-UA"/>
              </w:rPr>
              <w:t>Міжнародна кредитна мобільність</w:t>
            </w:r>
          </w:p>
        </w:tc>
        <w:tc>
          <w:tcPr>
            <w:tcW w:w="6345" w:type="dxa"/>
          </w:tcPr>
          <w:p w:rsidR="00DB74C6" w:rsidRPr="00B5291E" w:rsidRDefault="00DB74C6" w:rsidP="00C745C9">
            <w:pPr>
              <w:shd w:val="clear" w:color="auto" w:fill="FFFFFF"/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>Угода щодо семестрового академічного обміну між Поморською Академією у м. Слупськ (Польща) та Ужгородським національним університетом.</w:t>
            </w:r>
          </w:p>
        </w:tc>
      </w:tr>
      <w:tr w:rsidR="00DB74C6" w:rsidRPr="00B5291E" w:rsidTr="008B34CF">
        <w:tc>
          <w:tcPr>
            <w:tcW w:w="3227" w:type="dxa"/>
          </w:tcPr>
          <w:p w:rsidR="00DB74C6" w:rsidRPr="007044DE" w:rsidRDefault="00DB74C6" w:rsidP="007044DE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7044DE">
              <w:rPr>
                <w:b/>
                <w:sz w:val="26"/>
                <w:szCs w:val="26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6345" w:type="dxa"/>
          </w:tcPr>
          <w:p w:rsidR="00DB74C6" w:rsidRPr="00B5291E" w:rsidRDefault="00DB74C6" w:rsidP="00C745C9">
            <w:pPr>
              <w:shd w:val="clear" w:color="auto" w:fill="FFFFFF"/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6"/>
                <w:szCs w:val="26"/>
                <w:lang w:val="uk-UA"/>
              </w:rPr>
            </w:pPr>
            <w:r w:rsidRPr="00B5291E">
              <w:rPr>
                <w:sz w:val="26"/>
                <w:szCs w:val="26"/>
                <w:lang w:val="uk-UA"/>
              </w:rPr>
              <w:t>Можливе навчання іноземних громадян. Навчання іноземних студентів проводиться на загальних умовах або за індивідуальним графіком.</w:t>
            </w:r>
          </w:p>
        </w:tc>
      </w:tr>
    </w:tbl>
    <w:p w:rsidR="00DB74C6" w:rsidRPr="00B5291E" w:rsidRDefault="00DB74C6">
      <w:pPr>
        <w:spacing w:after="200" w:line="276" w:lineRule="auto"/>
        <w:ind w:firstLine="0"/>
        <w:jc w:val="left"/>
        <w:rPr>
          <w:b/>
          <w:szCs w:val="28"/>
          <w:lang w:val="uk-UA"/>
        </w:rPr>
      </w:pPr>
      <w:r w:rsidRPr="00B5291E">
        <w:rPr>
          <w:b/>
          <w:szCs w:val="28"/>
          <w:lang w:val="uk-UA"/>
        </w:rPr>
        <w:br w:type="page"/>
      </w:r>
    </w:p>
    <w:p w:rsidR="00C745C9" w:rsidRPr="00DD4EBA" w:rsidRDefault="00C745C9" w:rsidP="00C745C9">
      <w:pPr>
        <w:pStyle w:val="a3"/>
        <w:numPr>
          <w:ilvl w:val="0"/>
          <w:numId w:val="16"/>
        </w:numPr>
        <w:spacing w:line="360" w:lineRule="auto"/>
        <w:rPr>
          <w:b/>
          <w:sz w:val="26"/>
          <w:szCs w:val="26"/>
          <w:lang w:val="uk-UA"/>
        </w:rPr>
      </w:pPr>
      <w:r w:rsidRPr="00DD4EBA">
        <w:rPr>
          <w:b/>
          <w:sz w:val="26"/>
          <w:szCs w:val="26"/>
          <w:lang w:val="uk-UA"/>
        </w:rPr>
        <w:lastRenderedPageBreak/>
        <w:t>Перелік компонент освітньо-професійної програми і їх логічна послідовність</w:t>
      </w:r>
    </w:p>
    <w:p w:rsidR="00C745C9" w:rsidRPr="00DD4EBA" w:rsidRDefault="00C745C9" w:rsidP="00C745C9">
      <w:pPr>
        <w:spacing w:line="360" w:lineRule="auto"/>
        <w:ind w:firstLine="0"/>
        <w:rPr>
          <w:b/>
          <w:sz w:val="26"/>
          <w:szCs w:val="26"/>
          <w:lang w:val="uk-UA"/>
        </w:rPr>
      </w:pPr>
      <w:r w:rsidRPr="00DD4EBA">
        <w:rPr>
          <w:b/>
          <w:sz w:val="26"/>
          <w:szCs w:val="26"/>
          <w:lang w:val="uk-UA"/>
        </w:rPr>
        <w:t>2.1 Перелік компонент ОП</w:t>
      </w:r>
    </w:p>
    <w:tbl>
      <w:tblPr>
        <w:tblStyle w:val="a5"/>
        <w:tblW w:w="9608" w:type="dxa"/>
        <w:tblLayout w:type="fixed"/>
        <w:tblLook w:val="04A0"/>
      </w:tblPr>
      <w:tblGrid>
        <w:gridCol w:w="1413"/>
        <w:gridCol w:w="4959"/>
        <w:gridCol w:w="1420"/>
        <w:gridCol w:w="1808"/>
        <w:gridCol w:w="8"/>
      </w:tblGrid>
      <w:tr w:rsidR="00C745C9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C745C9" w:rsidRPr="00DD4EBA" w:rsidRDefault="00C745C9" w:rsidP="005C7F9E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D4EBA">
              <w:rPr>
                <w:sz w:val="26"/>
                <w:szCs w:val="26"/>
                <w:lang w:val="uk-UA"/>
              </w:rPr>
              <w:t>Код н/д</w:t>
            </w:r>
          </w:p>
        </w:tc>
        <w:tc>
          <w:tcPr>
            <w:tcW w:w="4959" w:type="dxa"/>
          </w:tcPr>
          <w:p w:rsidR="00C745C9" w:rsidRPr="00DD4EBA" w:rsidRDefault="00C745C9" w:rsidP="005C7F9E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D4EBA">
              <w:rPr>
                <w:sz w:val="26"/>
                <w:szCs w:val="26"/>
                <w:lang w:val="uk-UA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1420" w:type="dxa"/>
          </w:tcPr>
          <w:p w:rsidR="00C745C9" w:rsidRPr="00DD4EBA" w:rsidRDefault="00C745C9" w:rsidP="005C7F9E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D4EBA">
              <w:rPr>
                <w:sz w:val="26"/>
                <w:szCs w:val="26"/>
                <w:lang w:val="uk-UA"/>
              </w:rPr>
              <w:t>Кількість годин / кредитів</w:t>
            </w:r>
          </w:p>
        </w:tc>
        <w:tc>
          <w:tcPr>
            <w:tcW w:w="1808" w:type="dxa"/>
          </w:tcPr>
          <w:p w:rsidR="00C745C9" w:rsidRPr="00DD4EBA" w:rsidRDefault="00C745C9" w:rsidP="005C7F9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D4EBA">
              <w:rPr>
                <w:color w:val="000000" w:themeColor="text1"/>
                <w:sz w:val="26"/>
                <w:szCs w:val="26"/>
                <w:lang w:val="uk-UA"/>
              </w:rPr>
              <w:t>Форма підсумкового контролю</w:t>
            </w:r>
          </w:p>
        </w:tc>
      </w:tr>
      <w:tr w:rsidR="00C745C9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C745C9" w:rsidRPr="00DD4EBA" w:rsidRDefault="00C745C9" w:rsidP="005C7F9E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D4EBA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4959" w:type="dxa"/>
          </w:tcPr>
          <w:p w:rsidR="00C745C9" w:rsidRPr="00DD4EBA" w:rsidRDefault="00C745C9" w:rsidP="005C7F9E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D4EBA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1420" w:type="dxa"/>
          </w:tcPr>
          <w:p w:rsidR="00C745C9" w:rsidRPr="00DD4EBA" w:rsidRDefault="00C745C9" w:rsidP="005C7F9E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D4EBA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1808" w:type="dxa"/>
          </w:tcPr>
          <w:p w:rsidR="00C745C9" w:rsidRPr="00DD4EBA" w:rsidRDefault="00C745C9" w:rsidP="005C7F9E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D4EBA">
              <w:rPr>
                <w:sz w:val="26"/>
                <w:szCs w:val="26"/>
                <w:lang w:val="uk-UA"/>
              </w:rPr>
              <w:t>4</w:t>
            </w:r>
          </w:p>
        </w:tc>
      </w:tr>
      <w:tr w:rsidR="006A2EC8" w:rsidRPr="00DB6BB9" w:rsidTr="00425888">
        <w:tc>
          <w:tcPr>
            <w:tcW w:w="9608" w:type="dxa"/>
            <w:gridSpan w:val="5"/>
            <w:shd w:val="clear" w:color="auto" w:fill="E5DFEC" w:themeFill="accent4" w:themeFillTint="33"/>
          </w:tcPr>
          <w:p w:rsidR="006A2EC8" w:rsidRPr="00DB6BB9" w:rsidRDefault="006A2EC8" w:rsidP="006A2EC8">
            <w:pPr>
              <w:pStyle w:val="a3"/>
              <w:numPr>
                <w:ilvl w:val="0"/>
                <w:numId w:val="17"/>
              </w:numPr>
              <w:jc w:val="center"/>
              <w:rPr>
                <w:b/>
                <w:sz w:val="26"/>
                <w:szCs w:val="26"/>
                <w:lang w:val="uk-UA"/>
              </w:rPr>
            </w:pPr>
            <w:r w:rsidRPr="00DB6BB9">
              <w:rPr>
                <w:b/>
                <w:sz w:val="26"/>
                <w:szCs w:val="26"/>
                <w:lang w:val="uk-UA"/>
              </w:rPr>
              <w:t>Обов’язкові компоненти ОП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Історія та культура України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120/4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Іноземна мова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150/5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3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Ділова українська мова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4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Філософія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5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Інформатика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285/9,5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6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Загальна фізика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570/19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7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Вища математика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570/19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8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Основи схемотехніки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225/7,5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9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Основи теорії систем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105/3,5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10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Вступ до спеціальності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11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Охорона праці та безпека життєдіяльності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12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Інженерна та комп’ютерна графіка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165/5,5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13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Компонентна база радіоелектронних засобів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14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Дискретна математика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150/5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15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Теорія електричного зв’язку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120/4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>
              <w:rPr>
                <w:color w:val="000000" w:themeColor="text1"/>
                <w:sz w:val="26"/>
                <w:szCs w:val="26"/>
                <w:lang w:val="uk-UA"/>
              </w:rPr>
              <w:t>.</w:t>
            </w: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з</w:t>
            </w: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алік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*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16</w:t>
            </w:r>
          </w:p>
        </w:tc>
        <w:tc>
          <w:tcPr>
            <w:tcW w:w="4959" w:type="dxa"/>
          </w:tcPr>
          <w:p w:rsidR="00425888" w:rsidRPr="0040154C" w:rsidRDefault="00425888" w:rsidP="00425888">
            <w:pPr>
              <w:ind w:firstLine="0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Програмування і математичне моделювання в інженерії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210/7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17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Теорія електричних кіл та сигналів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210/7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18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Теорія ймовірностей і математична статистика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105/3,5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19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pacing w:line="240" w:lineRule="auto"/>
              <w:ind w:left="5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Теорія функцій комплексної змінної та операційне числення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20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Системи мобільного зв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’</w:t>
            </w: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язку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150/5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21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Основи метрології та стандартизації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22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Електродинаміка і поширення радіохвиль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105/3,5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23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Електроживлення систем зв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’</w:t>
            </w: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язку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105/3,5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24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Напрямні системи електричного та оптичного зв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’</w:t>
            </w: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язку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105/3,5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25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Системи комутації та розподілу інформації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26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Архітектура комп’ютер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а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27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Мережеві та телекомунікаційні технології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28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Телекомунікаційні системи передачі</w:t>
            </w: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105/3,5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29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Основи телебачення та радіомовлення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30</w:t>
            </w:r>
          </w:p>
        </w:tc>
        <w:tc>
          <w:tcPr>
            <w:tcW w:w="4959" w:type="dxa"/>
            <w:shd w:val="clear" w:color="auto" w:fill="auto"/>
          </w:tcPr>
          <w:p w:rsidR="00425888" w:rsidRPr="0040154C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lang w:val="uk-UA"/>
              </w:rPr>
            </w:pPr>
            <w:r w:rsidRPr="0040154C">
              <w:rPr>
                <w:color w:val="000000" w:themeColor="text1"/>
                <w:sz w:val="26"/>
                <w:szCs w:val="26"/>
                <w:lang w:val="uk-UA"/>
              </w:rPr>
              <w:t>Захист інформації в телекомунікаційних системах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lastRenderedPageBreak/>
              <w:t>ОК 31</w:t>
            </w:r>
          </w:p>
        </w:tc>
        <w:tc>
          <w:tcPr>
            <w:tcW w:w="4959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Курсова робота</w:t>
            </w:r>
          </w:p>
        </w:tc>
        <w:tc>
          <w:tcPr>
            <w:tcW w:w="1420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425888" w:rsidRPr="00DB6BB9" w:rsidTr="00425888">
        <w:tc>
          <w:tcPr>
            <w:tcW w:w="9608" w:type="dxa"/>
            <w:gridSpan w:val="5"/>
            <w:shd w:val="clear" w:color="auto" w:fill="E5DFEC" w:themeFill="accent4" w:themeFillTint="33"/>
          </w:tcPr>
          <w:p w:rsidR="00425888" w:rsidRPr="00DB6BB9" w:rsidRDefault="00425888" w:rsidP="00A56EDE">
            <w:pPr>
              <w:ind w:firstLine="0"/>
              <w:jc w:val="center"/>
              <w:rPr>
                <w:b/>
                <w:sz w:val="26"/>
                <w:szCs w:val="26"/>
                <w:lang w:val="uk-UA"/>
              </w:rPr>
            </w:pPr>
            <w:r w:rsidRPr="00DB6BB9">
              <w:rPr>
                <w:b/>
                <w:sz w:val="26"/>
                <w:szCs w:val="26"/>
                <w:lang w:val="uk-UA"/>
              </w:rPr>
              <w:t>Практики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32</w:t>
            </w:r>
          </w:p>
        </w:tc>
        <w:tc>
          <w:tcPr>
            <w:tcW w:w="4959" w:type="dxa"/>
            <w:shd w:val="clear" w:color="auto" w:fill="auto"/>
          </w:tcPr>
          <w:p w:rsidR="00425888" w:rsidRPr="00B832E7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lang w:val="uk-UA"/>
              </w:rPr>
            </w:pPr>
            <w:r w:rsidRPr="00B832E7">
              <w:rPr>
                <w:color w:val="000000" w:themeColor="text1"/>
                <w:sz w:val="26"/>
                <w:szCs w:val="26"/>
                <w:lang w:val="uk-UA"/>
              </w:rPr>
              <w:t>Технологічна лінійна практика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ind w:firstLine="4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33</w:t>
            </w:r>
          </w:p>
        </w:tc>
        <w:tc>
          <w:tcPr>
            <w:tcW w:w="4959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Виробнича практика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ind w:firstLine="4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425888" w:rsidRPr="00DD4EBA" w:rsidTr="00425888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34</w:t>
            </w:r>
          </w:p>
        </w:tc>
        <w:tc>
          <w:tcPr>
            <w:tcW w:w="4959" w:type="dxa"/>
            <w:shd w:val="clear" w:color="auto" w:fill="FFFFFF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Переддипломна практика</w:t>
            </w:r>
          </w:p>
        </w:tc>
        <w:tc>
          <w:tcPr>
            <w:tcW w:w="1420" w:type="dxa"/>
          </w:tcPr>
          <w:p w:rsidR="00425888" w:rsidRPr="00DB6BB9" w:rsidRDefault="00425888" w:rsidP="00425888">
            <w:pPr>
              <w:ind w:firstLine="4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08" w:type="dxa"/>
          </w:tcPr>
          <w:p w:rsidR="00425888" w:rsidRPr="00DB6BB9" w:rsidRDefault="00425888" w:rsidP="00425888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proofErr w:type="spellStart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DB6BB9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425888" w:rsidRPr="00DB6BB9" w:rsidTr="00425888">
        <w:tc>
          <w:tcPr>
            <w:tcW w:w="9608" w:type="dxa"/>
            <w:gridSpan w:val="5"/>
            <w:shd w:val="clear" w:color="auto" w:fill="E5DFEC" w:themeFill="accent4" w:themeFillTint="33"/>
          </w:tcPr>
          <w:p w:rsidR="00425888" w:rsidRPr="00DB6BB9" w:rsidRDefault="00425888" w:rsidP="00A56EDE">
            <w:pPr>
              <w:ind w:firstLine="0"/>
              <w:jc w:val="center"/>
              <w:rPr>
                <w:b/>
                <w:sz w:val="26"/>
                <w:szCs w:val="26"/>
                <w:lang w:val="uk-UA"/>
              </w:rPr>
            </w:pPr>
            <w:r w:rsidRPr="00DB6BB9">
              <w:rPr>
                <w:b/>
                <w:sz w:val="26"/>
                <w:szCs w:val="26"/>
                <w:lang w:val="uk-UA"/>
              </w:rPr>
              <w:t>Атестаці</w:t>
            </w:r>
            <w:r>
              <w:rPr>
                <w:b/>
                <w:sz w:val="26"/>
                <w:szCs w:val="26"/>
                <w:lang w:val="uk-UA"/>
              </w:rPr>
              <w:t>я</w:t>
            </w:r>
          </w:p>
        </w:tc>
      </w:tr>
      <w:tr w:rsidR="00425888" w:rsidRPr="00DD4EBA" w:rsidTr="00A56EDE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35</w:t>
            </w:r>
          </w:p>
        </w:tc>
        <w:tc>
          <w:tcPr>
            <w:tcW w:w="4959" w:type="dxa"/>
            <w:shd w:val="clear" w:color="auto" w:fill="auto"/>
          </w:tcPr>
          <w:p w:rsidR="00425888" w:rsidRPr="00B832E7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highlight w:val="yellow"/>
                <w:lang w:val="uk-UA"/>
              </w:rPr>
            </w:pPr>
            <w:r w:rsidRPr="00B832E7">
              <w:rPr>
                <w:color w:val="000000" w:themeColor="text1"/>
                <w:sz w:val="26"/>
                <w:szCs w:val="26"/>
                <w:lang w:val="uk-UA"/>
              </w:rPr>
              <w:t>Виконання кваліфікаційної роботи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180/6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425888" w:rsidRPr="00DD4EBA" w:rsidTr="00A56EDE">
        <w:trPr>
          <w:gridAfter w:val="1"/>
          <w:wAfter w:w="8" w:type="dxa"/>
        </w:trPr>
        <w:tc>
          <w:tcPr>
            <w:tcW w:w="1413" w:type="dxa"/>
          </w:tcPr>
          <w:p w:rsidR="00425888" w:rsidRPr="00DB6BB9" w:rsidRDefault="00425888" w:rsidP="00425888">
            <w:pPr>
              <w:ind w:firstLine="0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ОК 36</w:t>
            </w:r>
          </w:p>
        </w:tc>
        <w:tc>
          <w:tcPr>
            <w:tcW w:w="4959" w:type="dxa"/>
            <w:shd w:val="clear" w:color="auto" w:fill="auto"/>
          </w:tcPr>
          <w:p w:rsidR="00425888" w:rsidRPr="00B832E7" w:rsidRDefault="00425888" w:rsidP="00425888">
            <w:pPr>
              <w:pStyle w:val="aa"/>
              <w:shd w:val="clear" w:color="auto" w:fill="auto"/>
              <w:spacing w:line="240" w:lineRule="auto"/>
              <w:ind w:left="5"/>
              <w:rPr>
                <w:color w:val="000000" w:themeColor="text1"/>
                <w:sz w:val="26"/>
                <w:szCs w:val="26"/>
                <w:highlight w:val="yellow"/>
                <w:lang w:val="uk-UA"/>
              </w:rPr>
            </w:pPr>
            <w:r w:rsidRPr="00B832E7">
              <w:rPr>
                <w:color w:val="000000" w:themeColor="text1"/>
                <w:sz w:val="26"/>
                <w:szCs w:val="26"/>
                <w:lang w:val="uk-UA"/>
              </w:rPr>
              <w:t>Захист кваліфікаційної роботи</w:t>
            </w:r>
          </w:p>
        </w:tc>
        <w:tc>
          <w:tcPr>
            <w:tcW w:w="1420" w:type="dxa"/>
            <w:shd w:val="clear" w:color="auto" w:fill="auto"/>
          </w:tcPr>
          <w:p w:rsidR="00425888" w:rsidRPr="00DB6BB9" w:rsidRDefault="00425888" w:rsidP="00425888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DB6BB9">
              <w:rPr>
                <w:sz w:val="26"/>
                <w:szCs w:val="26"/>
                <w:lang w:val="uk-UA"/>
              </w:rPr>
              <w:t>45/1,5</w:t>
            </w:r>
          </w:p>
        </w:tc>
        <w:tc>
          <w:tcPr>
            <w:tcW w:w="1808" w:type="dxa"/>
            <w:vAlign w:val="center"/>
          </w:tcPr>
          <w:p w:rsidR="00425888" w:rsidRPr="00DB6BB9" w:rsidRDefault="00425888" w:rsidP="00425888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8D3D71" w:rsidRPr="00DD4EBA" w:rsidTr="00A56EDE">
        <w:tc>
          <w:tcPr>
            <w:tcW w:w="9608" w:type="dxa"/>
            <w:gridSpan w:val="5"/>
          </w:tcPr>
          <w:p w:rsidR="008D3D71" w:rsidRPr="00DD4EBA" w:rsidRDefault="008D3D71" w:rsidP="008D3D71">
            <w:pPr>
              <w:ind w:firstLine="0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8D3D71">
              <w:rPr>
                <w:b/>
                <w:sz w:val="26"/>
                <w:szCs w:val="26"/>
                <w:lang w:val="uk-UA"/>
              </w:rPr>
              <w:t>Загальний обсяг обов’язкових компонент</w:t>
            </w:r>
            <w:r w:rsidRPr="008D3D71">
              <w:rPr>
                <w:b/>
                <w:sz w:val="26"/>
                <w:szCs w:val="26"/>
                <w:lang w:val="uk-UA"/>
              </w:rPr>
              <w:tab/>
              <w:t>5400/180,0</w:t>
            </w:r>
          </w:p>
        </w:tc>
      </w:tr>
      <w:tr w:rsidR="00C745C9" w:rsidRPr="00DD4EBA" w:rsidTr="00372977">
        <w:tc>
          <w:tcPr>
            <w:tcW w:w="9608" w:type="dxa"/>
            <w:gridSpan w:val="5"/>
            <w:shd w:val="clear" w:color="auto" w:fill="E5DFEC" w:themeFill="accent4" w:themeFillTint="33"/>
          </w:tcPr>
          <w:p w:rsidR="00C745C9" w:rsidRPr="00DD4EBA" w:rsidRDefault="008D3D71" w:rsidP="008D3D71">
            <w:pPr>
              <w:pStyle w:val="a3"/>
              <w:ind w:left="22" w:firstLine="0"/>
              <w:jc w:val="center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color w:val="000000" w:themeColor="text1"/>
                <w:sz w:val="26"/>
                <w:szCs w:val="26"/>
                <w:lang w:val="uk-UA"/>
              </w:rPr>
              <w:t>2. Вибіркові компоненти ОП</w:t>
            </w:r>
          </w:p>
        </w:tc>
      </w:tr>
      <w:tr w:rsidR="008D3D71" w:rsidRPr="00DD4EBA" w:rsidTr="00372977">
        <w:tc>
          <w:tcPr>
            <w:tcW w:w="1413" w:type="dxa"/>
          </w:tcPr>
          <w:p w:rsidR="008D3D71" w:rsidRPr="00D73467" w:rsidRDefault="008D3D71" w:rsidP="008D3D71">
            <w:pPr>
              <w:ind w:firstLine="0"/>
              <w:rPr>
                <w:lang w:val="uk-UA"/>
              </w:rPr>
            </w:pPr>
            <w:r w:rsidRPr="00D73467">
              <w:rPr>
                <w:sz w:val="26"/>
                <w:szCs w:val="26"/>
                <w:lang w:val="uk-UA"/>
              </w:rPr>
              <w:t xml:space="preserve">ВК </w:t>
            </w: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4959" w:type="dxa"/>
          </w:tcPr>
          <w:p w:rsidR="008D3D71" w:rsidRPr="00F26898" w:rsidRDefault="008D3D71" w:rsidP="008D3D71">
            <w:pPr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F26898">
              <w:rPr>
                <w:sz w:val="26"/>
                <w:szCs w:val="26"/>
                <w:lang w:val="uk-UA"/>
              </w:rPr>
              <w:t xml:space="preserve">Інтелектуальна власність / Патентознавство </w:t>
            </w:r>
          </w:p>
        </w:tc>
        <w:tc>
          <w:tcPr>
            <w:tcW w:w="1420" w:type="dxa"/>
            <w:vAlign w:val="center"/>
          </w:tcPr>
          <w:p w:rsidR="008D3D71" w:rsidRPr="00F26898" w:rsidRDefault="008D3D71" w:rsidP="008D3D71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16" w:type="dxa"/>
            <w:gridSpan w:val="2"/>
            <w:vAlign w:val="center"/>
          </w:tcPr>
          <w:p w:rsidR="008D3D71" w:rsidRPr="00F26898" w:rsidRDefault="008D3D71" w:rsidP="008D3D71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8D3D71" w:rsidRPr="00DD4EBA" w:rsidTr="00372977">
        <w:tc>
          <w:tcPr>
            <w:tcW w:w="1413" w:type="dxa"/>
          </w:tcPr>
          <w:p w:rsidR="008D3D71" w:rsidRPr="00D73467" w:rsidRDefault="008D3D71" w:rsidP="008D3D71">
            <w:pPr>
              <w:ind w:firstLine="0"/>
              <w:rPr>
                <w:lang w:val="uk-UA"/>
              </w:rPr>
            </w:pPr>
            <w:r w:rsidRPr="00D73467">
              <w:rPr>
                <w:sz w:val="26"/>
                <w:szCs w:val="26"/>
                <w:lang w:val="uk-UA"/>
              </w:rPr>
              <w:t xml:space="preserve">ВК </w:t>
            </w: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4959" w:type="dxa"/>
          </w:tcPr>
          <w:p w:rsidR="008D3D71" w:rsidRPr="00F26898" w:rsidRDefault="008D3D71" w:rsidP="008D3D71">
            <w:pPr>
              <w:ind w:firstLine="0"/>
              <w:rPr>
                <w:sz w:val="26"/>
                <w:szCs w:val="26"/>
                <w:lang w:val="uk-UA"/>
              </w:rPr>
            </w:pPr>
            <w:r w:rsidRPr="00F26898">
              <w:rPr>
                <w:sz w:val="26"/>
                <w:szCs w:val="26"/>
                <w:lang w:val="uk-UA"/>
              </w:rPr>
              <w:t>Маркетинг та менеджмент в телекомунікаціях / Економіка та організація виробництва</w:t>
            </w:r>
          </w:p>
        </w:tc>
        <w:tc>
          <w:tcPr>
            <w:tcW w:w="1420" w:type="dxa"/>
            <w:vAlign w:val="center"/>
          </w:tcPr>
          <w:p w:rsidR="008D3D71" w:rsidRPr="00F26898" w:rsidRDefault="008D3D71" w:rsidP="008D3D71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120/4</w:t>
            </w:r>
          </w:p>
        </w:tc>
        <w:tc>
          <w:tcPr>
            <w:tcW w:w="1816" w:type="dxa"/>
            <w:gridSpan w:val="2"/>
            <w:vAlign w:val="center"/>
          </w:tcPr>
          <w:p w:rsidR="008D3D71" w:rsidRPr="00F26898" w:rsidRDefault="008D3D71" w:rsidP="008D3D71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8D3D71" w:rsidRPr="00DD4EBA" w:rsidTr="00A56EDE">
        <w:tc>
          <w:tcPr>
            <w:tcW w:w="1413" w:type="dxa"/>
          </w:tcPr>
          <w:p w:rsidR="008D3D71" w:rsidRPr="00EA4C52" w:rsidRDefault="008D3D71" w:rsidP="008D3D71">
            <w:pPr>
              <w:ind w:firstLine="0"/>
              <w:rPr>
                <w:sz w:val="26"/>
                <w:szCs w:val="26"/>
                <w:lang w:val="uk-UA"/>
              </w:rPr>
            </w:pPr>
            <w:r w:rsidRPr="00EA4C52">
              <w:rPr>
                <w:sz w:val="26"/>
                <w:szCs w:val="26"/>
                <w:lang w:val="uk-UA"/>
              </w:rPr>
              <w:t>ВК 3</w:t>
            </w:r>
          </w:p>
        </w:tc>
        <w:tc>
          <w:tcPr>
            <w:tcW w:w="4959" w:type="dxa"/>
            <w:shd w:val="clear" w:color="auto" w:fill="auto"/>
          </w:tcPr>
          <w:p w:rsidR="008D3D71" w:rsidRPr="00F26898" w:rsidRDefault="008D3D71" w:rsidP="008D3D71">
            <w:pPr>
              <w:pStyle w:val="aa"/>
              <w:shd w:val="clear" w:color="auto" w:fill="auto"/>
              <w:spacing w:line="240" w:lineRule="auto"/>
              <w:rPr>
                <w:sz w:val="26"/>
                <w:szCs w:val="26"/>
                <w:lang w:val="uk-UA"/>
              </w:rPr>
            </w:pPr>
            <w:r w:rsidRPr="00F26898">
              <w:rPr>
                <w:sz w:val="26"/>
                <w:szCs w:val="26"/>
                <w:lang w:val="uk-UA"/>
              </w:rPr>
              <w:t>Прикладна механіка та мехатроніка / Електронні сенсори</w:t>
            </w:r>
          </w:p>
        </w:tc>
        <w:tc>
          <w:tcPr>
            <w:tcW w:w="1420" w:type="dxa"/>
            <w:shd w:val="clear" w:color="auto" w:fill="auto"/>
          </w:tcPr>
          <w:p w:rsidR="008D3D71" w:rsidRPr="00F26898" w:rsidRDefault="008D3D71" w:rsidP="008D3D71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F26898">
              <w:rPr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16" w:type="dxa"/>
            <w:gridSpan w:val="2"/>
            <w:vAlign w:val="center"/>
          </w:tcPr>
          <w:p w:rsidR="008D3D71" w:rsidRPr="00F26898" w:rsidRDefault="008D3D71" w:rsidP="008D3D71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8D3D71" w:rsidRPr="00DD4EBA" w:rsidTr="00A56EDE">
        <w:tc>
          <w:tcPr>
            <w:tcW w:w="1413" w:type="dxa"/>
          </w:tcPr>
          <w:p w:rsidR="008D3D71" w:rsidRPr="00EA4C52" w:rsidRDefault="008D3D71" w:rsidP="008D3D71">
            <w:pPr>
              <w:ind w:firstLine="0"/>
              <w:rPr>
                <w:sz w:val="26"/>
                <w:szCs w:val="26"/>
                <w:lang w:val="uk-UA"/>
              </w:rPr>
            </w:pPr>
            <w:r w:rsidRPr="00EA4C52">
              <w:rPr>
                <w:sz w:val="26"/>
                <w:szCs w:val="26"/>
                <w:lang w:val="uk-UA"/>
              </w:rPr>
              <w:t>ВК 4</w:t>
            </w:r>
          </w:p>
        </w:tc>
        <w:tc>
          <w:tcPr>
            <w:tcW w:w="4959" w:type="dxa"/>
            <w:shd w:val="clear" w:color="auto" w:fill="auto"/>
          </w:tcPr>
          <w:p w:rsidR="008D3D71" w:rsidRPr="00F26898" w:rsidRDefault="008D3D71" w:rsidP="008D3D71">
            <w:pPr>
              <w:pStyle w:val="aa"/>
              <w:shd w:val="clear" w:color="auto" w:fill="auto"/>
              <w:spacing w:line="240" w:lineRule="auto"/>
              <w:rPr>
                <w:sz w:val="26"/>
                <w:szCs w:val="26"/>
                <w:lang w:val="uk-UA"/>
              </w:rPr>
            </w:pPr>
            <w:r w:rsidRPr="00F26898">
              <w:rPr>
                <w:sz w:val="26"/>
                <w:szCs w:val="26"/>
                <w:lang w:val="uk-UA"/>
              </w:rPr>
              <w:t>Конструювання радіоелектронної апаратури / Системи автоматизованого проєктування та розробки електронних приладів</w:t>
            </w:r>
          </w:p>
        </w:tc>
        <w:tc>
          <w:tcPr>
            <w:tcW w:w="1420" w:type="dxa"/>
            <w:shd w:val="clear" w:color="auto" w:fill="auto"/>
          </w:tcPr>
          <w:p w:rsidR="008D3D71" w:rsidRPr="00F26898" w:rsidRDefault="008D3D71" w:rsidP="008D3D71">
            <w:pPr>
              <w:pStyle w:val="aa"/>
              <w:shd w:val="clear" w:color="auto" w:fill="auto"/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F26898">
              <w:rPr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16" w:type="dxa"/>
            <w:gridSpan w:val="2"/>
            <w:vAlign w:val="center"/>
          </w:tcPr>
          <w:p w:rsidR="008D3D71" w:rsidRPr="00F26898" w:rsidRDefault="008D3D71" w:rsidP="008D3D71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2064EC" w:rsidRPr="00DD4EBA" w:rsidTr="00A56EDE">
        <w:tc>
          <w:tcPr>
            <w:tcW w:w="1413" w:type="dxa"/>
          </w:tcPr>
          <w:p w:rsidR="002064EC" w:rsidRPr="00474207" w:rsidRDefault="002064EC" w:rsidP="002064EC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74207">
              <w:rPr>
                <w:color w:val="000000" w:themeColor="text1"/>
                <w:sz w:val="26"/>
                <w:szCs w:val="26"/>
                <w:lang w:val="uk-UA"/>
              </w:rPr>
              <w:t>ВК 5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</w:tcPr>
          <w:p w:rsidR="002064EC" w:rsidRPr="00E90A2E" w:rsidRDefault="002064EC" w:rsidP="002064EC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highlight w:val="yellow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Основи квантової фізики / Основи квантової теорії інформації</w:t>
            </w:r>
          </w:p>
        </w:tc>
        <w:tc>
          <w:tcPr>
            <w:tcW w:w="1420" w:type="dxa"/>
            <w:shd w:val="clear" w:color="auto" w:fill="auto"/>
          </w:tcPr>
          <w:p w:rsidR="002064EC" w:rsidRPr="00474207" w:rsidRDefault="002064EC" w:rsidP="002064EC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474207">
              <w:rPr>
                <w:color w:val="000000" w:themeColor="text1"/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16" w:type="dxa"/>
            <w:gridSpan w:val="2"/>
            <w:vAlign w:val="center"/>
          </w:tcPr>
          <w:p w:rsidR="002064EC" w:rsidRPr="00474207" w:rsidRDefault="002064EC" w:rsidP="002064EC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474207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E90A2E" w:rsidRPr="00DD4EBA" w:rsidTr="00A56EDE">
        <w:tc>
          <w:tcPr>
            <w:tcW w:w="1413" w:type="dxa"/>
          </w:tcPr>
          <w:p w:rsidR="00E90A2E" w:rsidRPr="00F950E8" w:rsidRDefault="00E90A2E" w:rsidP="00E90A2E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947913">
              <w:rPr>
                <w:color w:val="000000" w:themeColor="text1"/>
                <w:sz w:val="26"/>
                <w:szCs w:val="26"/>
                <w:lang w:val="uk-UA"/>
              </w:rPr>
              <w:t>В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К 6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</w:tcPr>
          <w:p w:rsidR="00E90A2E" w:rsidRPr="00F26898" w:rsidRDefault="00E90A2E" w:rsidP="00E90A2E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rFonts w:eastAsia="Calibri"/>
                <w:color w:val="000000" w:themeColor="text1"/>
                <w:sz w:val="26"/>
                <w:szCs w:val="26"/>
                <w:lang w:val="uk-UA"/>
              </w:rPr>
              <w:t>Фізика оптичного зв’язку</w:t>
            </w: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 xml:space="preserve"> / Основи побудови мікропроцесорних систем</w:t>
            </w:r>
          </w:p>
        </w:tc>
        <w:tc>
          <w:tcPr>
            <w:tcW w:w="1420" w:type="dxa"/>
            <w:vAlign w:val="center"/>
          </w:tcPr>
          <w:p w:rsidR="00E90A2E" w:rsidRPr="00F26898" w:rsidRDefault="00E90A2E" w:rsidP="00E90A2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120/4</w:t>
            </w:r>
          </w:p>
        </w:tc>
        <w:tc>
          <w:tcPr>
            <w:tcW w:w="1816" w:type="dxa"/>
            <w:gridSpan w:val="2"/>
            <w:vAlign w:val="center"/>
          </w:tcPr>
          <w:p w:rsidR="00E90A2E" w:rsidRPr="00F26898" w:rsidRDefault="00E90A2E" w:rsidP="00E90A2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E90A2E" w:rsidRPr="00DD4EBA" w:rsidTr="00A56EDE">
        <w:tc>
          <w:tcPr>
            <w:tcW w:w="1413" w:type="dxa"/>
          </w:tcPr>
          <w:p w:rsidR="00E90A2E" w:rsidRPr="00947913" w:rsidRDefault="00E90A2E" w:rsidP="00E90A2E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ВК 7</w:t>
            </w:r>
          </w:p>
        </w:tc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</w:tcPr>
          <w:p w:rsidR="00E90A2E" w:rsidRPr="00F26898" w:rsidRDefault="00E90A2E" w:rsidP="00E90A2E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Цифрова обробка сигналів / Цифрові фільтри</w:t>
            </w:r>
          </w:p>
        </w:tc>
        <w:tc>
          <w:tcPr>
            <w:tcW w:w="1420" w:type="dxa"/>
          </w:tcPr>
          <w:p w:rsidR="00E90A2E" w:rsidRPr="00F26898" w:rsidRDefault="00E90A2E" w:rsidP="00E90A2E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90/3</w:t>
            </w:r>
          </w:p>
        </w:tc>
        <w:tc>
          <w:tcPr>
            <w:tcW w:w="1816" w:type="dxa"/>
            <w:gridSpan w:val="2"/>
            <w:vAlign w:val="center"/>
          </w:tcPr>
          <w:p w:rsidR="00E90A2E" w:rsidRPr="00F26898" w:rsidRDefault="00E90A2E" w:rsidP="00E90A2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364174" w:rsidRPr="00DD4EBA" w:rsidTr="00A56EDE">
        <w:tc>
          <w:tcPr>
            <w:tcW w:w="9608" w:type="dxa"/>
            <w:gridSpan w:val="5"/>
          </w:tcPr>
          <w:p w:rsidR="00364174" w:rsidRPr="00DD4EBA" w:rsidRDefault="00364174" w:rsidP="00364174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Вибірковий блок 1</w:t>
            </w:r>
          </w:p>
        </w:tc>
      </w:tr>
      <w:tr w:rsidR="002A023D" w:rsidRPr="00DD4EBA" w:rsidTr="00A56EDE">
        <w:tc>
          <w:tcPr>
            <w:tcW w:w="1413" w:type="dxa"/>
          </w:tcPr>
          <w:p w:rsidR="002A023D" w:rsidRPr="00FE7C92" w:rsidRDefault="002A023D" w:rsidP="002A023D">
            <w:pPr>
              <w:ind w:firstLine="0"/>
              <w:rPr>
                <w:sz w:val="26"/>
                <w:szCs w:val="26"/>
                <w:lang w:val="uk-UA"/>
              </w:rPr>
            </w:pPr>
            <w:r w:rsidRPr="00FE7C92">
              <w:rPr>
                <w:sz w:val="26"/>
                <w:szCs w:val="26"/>
                <w:lang w:val="uk-UA"/>
              </w:rPr>
              <w:t>ВК 1.1</w:t>
            </w:r>
          </w:p>
        </w:tc>
        <w:tc>
          <w:tcPr>
            <w:tcW w:w="4959" w:type="dxa"/>
            <w:shd w:val="clear" w:color="auto" w:fill="auto"/>
          </w:tcPr>
          <w:p w:rsidR="002A023D" w:rsidRPr="00F26898" w:rsidRDefault="002A023D" w:rsidP="002A023D">
            <w:pPr>
              <w:ind w:firstLine="0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Основи теорії кодування та передачі інформації</w:t>
            </w:r>
          </w:p>
        </w:tc>
        <w:tc>
          <w:tcPr>
            <w:tcW w:w="1420" w:type="dxa"/>
            <w:shd w:val="clear" w:color="auto" w:fill="auto"/>
          </w:tcPr>
          <w:p w:rsidR="002A023D" w:rsidRPr="00F26898" w:rsidRDefault="002A023D" w:rsidP="002A023D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16" w:type="dxa"/>
            <w:gridSpan w:val="2"/>
            <w:vAlign w:val="center"/>
          </w:tcPr>
          <w:p w:rsidR="002A023D" w:rsidRPr="00F26898" w:rsidRDefault="002A023D" w:rsidP="002A023D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 xml:space="preserve">Залік </w:t>
            </w:r>
          </w:p>
        </w:tc>
      </w:tr>
      <w:tr w:rsidR="00A56EDE" w:rsidRPr="00DD4EBA" w:rsidTr="00A56EDE">
        <w:tc>
          <w:tcPr>
            <w:tcW w:w="1413" w:type="dxa"/>
          </w:tcPr>
          <w:p w:rsidR="00A56EDE" w:rsidRPr="00FE7C92" w:rsidRDefault="00A56EDE" w:rsidP="00A56EDE">
            <w:pPr>
              <w:ind w:firstLine="0"/>
              <w:rPr>
                <w:sz w:val="26"/>
                <w:szCs w:val="26"/>
                <w:lang w:val="uk-UA"/>
              </w:rPr>
            </w:pPr>
            <w:r w:rsidRPr="00FE7C92">
              <w:rPr>
                <w:sz w:val="26"/>
                <w:szCs w:val="26"/>
                <w:lang w:val="uk-UA"/>
              </w:rPr>
              <w:t>ВК 1.</w:t>
            </w:r>
            <w:r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4959" w:type="dxa"/>
            <w:shd w:val="clear" w:color="auto" w:fill="auto"/>
          </w:tcPr>
          <w:p w:rsidR="00A56EDE" w:rsidRPr="00F26898" w:rsidRDefault="00A56EDE" w:rsidP="00A56EDE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Функціональні пристрої волоконно-оптичних трактів</w:t>
            </w:r>
          </w:p>
        </w:tc>
        <w:tc>
          <w:tcPr>
            <w:tcW w:w="1420" w:type="dxa"/>
            <w:shd w:val="clear" w:color="auto" w:fill="auto"/>
          </w:tcPr>
          <w:p w:rsidR="00A56EDE" w:rsidRPr="00F26898" w:rsidRDefault="00A56EDE" w:rsidP="00A56EDE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16" w:type="dxa"/>
            <w:gridSpan w:val="2"/>
            <w:vAlign w:val="center"/>
          </w:tcPr>
          <w:p w:rsidR="00A56EDE" w:rsidRPr="00F26898" w:rsidRDefault="00A56EDE" w:rsidP="00A56ED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A56EDE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374AE1" w:rsidRPr="00DD4EBA" w:rsidTr="00372977">
        <w:tc>
          <w:tcPr>
            <w:tcW w:w="1413" w:type="dxa"/>
          </w:tcPr>
          <w:p w:rsidR="00374AE1" w:rsidRDefault="00374AE1" w:rsidP="00A56EDE">
            <w:pPr>
              <w:ind w:firstLine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ВК 1.</w:t>
            </w:r>
            <w:r w:rsidR="00A56EDE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4959" w:type="dxa"/>
            <w:shd w:val="clear" w:color="auto" w:fill="auto"/>
          </w:tcPr>
          <w:p w:rsidR="00374AE1" w:rsidRPr="00F26898" w:rsidRDefault="00374AE1" w:rsidP="00374AE1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Методологія наукових досліджень</w:t>
            </w:r>
          </w:p>
        </w:tc>
        <w:tc>
          <w:tcPr>
            <w:tcW w:w="1420" w:type="dxa"/>
            <w:shd w:val="clear" w:color="auto" w:fill="auto"/>
          </w:tcPr>
          <w:p w:rsidR="00374AE1" w:rsidRPr="00F26898" w:rsidRDefault="00374AE1" w:rsidP="00374AE1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120/4</w:t>
            </w:r>
          </w:p>
        </w:tc>
        <w:tc>
          <w:tcPr>
            <w:tcW w:w="1816" w:type="dxa"/>
            <w:gridSpan w:val="2"/>
            <w:vAlign w:val="center"/>
          </w:tcPr>
          <w:p w:rsidR="00374AE1" w:rsidRPr="00F26898" w:rsidRDefault="00374AE1" w:rsidP="00374AE1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A56EDE" w:rsidRPr="00DD4EBA" w:rsidTr="00372977">
        <w:tc>
          <w:tcPr>
            <w:tcW w:w="1413" w:type="dxa"/>
          </w:tcPr>
          <w:p w:rsidR="00A56EDE" w:rsidRPr="00FE7C92" w:rsidRDefault="00A56EDE" w:rsidP="00A56EDE">
            <w:pPr>
              <w:ind w:firstLine="0"/>
              <w:rPr>
                <w:sz w:val="26"/>
                <w:szCs w:val="26"/>
                <w:lang w:val="uk-UA"/>
              </w:rPr>
            </w:pPr>
            <w:r w:rsidRPr="00FE7C92">
              <w:rPr>
                <w:sz w:val="26"/>
                <w:szCs w:val="26"/>
                <w:lang w:val="uk-UA"/>
              </w:rPr>
              <w:t>ВК 1.4</w:t>
            </w:r>
          </w:p>
        </w:tc>
        <w:tc>
          <w:tcPr>
            <w:tcW w:w="4959" w:type="dxa"/>
            <w:shd w:val="clear" w:color="auto" w:fill="auto"/>
          </w:tcPr>
          <w:p w:rsidR="00A56EDE" w:rsidRPr="00F950E8" w:rsidRDefault="00A56EDE" w:rsidP="00A56EDE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823E4B">
              <w:rPr>
                <w:color w:val="000000" w:themeColor="text1"/>
                <w:sz w:val="26"/>
                <w:szCs w:val="26"/>
                <w:lang w:val="uk-UA"/>
              </w:rPr>
              <w:t>Математичні методи аналізу та проєктування телекомунікаційних систем та мереж</w:t>
            </w:r>
          </w:p>
        </w:tc>
        <w:tc>
          <w:tcPr>
            <w:tcW w:w="1420" w:type="dxa"/>
            <w:shd w:val="clear" w:color="auto" w:fill="auto"/>
          </w:tcPr>
          <w:p w:rsidR="00A56EDE" w:rsidRDefault="00A56EDE" w:rsidP="00A56EDE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</w:p>
          <w:p w:rsidR="00A56EDE" w:rsidRPr="00F950E8" w:rsidRDefault="00A56EDE" w:rsidP="00A56EDE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DF67B2">
              <w:rPr>
                <w:color w:val="000000" w:themeColor="text1"/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16" w:type="dxa"/>
            <w:gridSpan w:val="2"/>
            <w:vAlign w:val="center"/>
          </w:tcPr>
          <w:p w:rsidR="00A56EDE" w:rsidRPr="00F950E8" w:rsidRDefault="00A56EDE" w:rsidP="00A56ED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A56EDE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A56EDE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A56EDE" w:rsidRPr="00DD4EBA" w:rsidTr="00372977">
        <w:tc>
          <w:tcPr>
            <w:tcW w:w="1413" w:type="dxa"/>
          </w:tcPr>
          <w:p w:rsidR="00A56EDE" w:rsidRPr="00FE7C92" w:rsidRDefault="00A56EDE" w:rsidP="00A56EDE">
            <w:pPr>
              <w:ind w:firstLine="0"/>
              <w:rPr>
                <w:sz w:val="26"/>
                <w:szCs w:val="26"/>
                <w:lang w:val="uk-UA"/>
              </w:rPr>
            </w:pPr>
            <w:r w:rsidRPr="00FE7C92">
              <w:rPr>
                <w:sz w:val="26"/>
                <w:szCs w:val="26"/>
                <w:lang w:val="uk-UA"/>
              </w:rPr>
              <w:t>ВК 1.5</w:t>
            </w:r>
          </w:p>
        </w:tc>
        <w:tc>
          <w:tcPr>
            <w:tcW w:w="4959" w:type="dxa"/>
            <w:shd w:val="clear" w:color="auto" w:fill="auto"/>
          </w:tcPr>
          <w:p w:rsidR="00A56EDE" w:rsidRPr="00823E4B" w:rsidRDefault="00A56EDE" w:rsidP="00A56EDE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823E4B">
              <w:rPr>
                <w:color w:val="000000" w:themeColor="text1"/>
                <w:sz w:val="26"/>
                <w:szCs w:val="26"/>
                <w:lang w:val="uk-UA"/>
              </w:rPr>
              <w:t xml:space="preserve">Теорія випадкових процесів </w:t>
            </w:r>
          </w:p>
        </w:tc>
        <w:tc>
          <w:tcPr>
            <w:tcW w:w="1420" w:type="dxa"/>
            <w:shd w:val="clear" w:color="auto" w:fill="auto"/>
          </w:tcPr>
          <w:p w:rsidR="00A56EDE" w:rsidRPr="00823E4B" w:rsidRDefault="00A56EDE" w:rsidP="00A56EDE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823E4B">
              <w:rPr>
                <w:color w:val="000000" w:themeColor="text1"/>
                <w:sz w:val="26"/>
                <w:szCs w:val="26"/>
                <w:lang w:val="uk-UA"/>
              </w:rPr>
              <w:t>150/5</w:t>
            </w:r>
          </w:p>
        </w:tc>
        <w:tc>
          <w:tcPr>
            <w:tcW w:w="1816" w:type="dxa"/>
            <w:gridSpan w:val="2"/>
            <w:vAlign w:val="center"/>
          </w:tcPr>
          <w:p w:rsidR="00A56EDE" w:rsidRPr="00823E4B" w:rsidRDefault="004E001C" w:rsidP="00A56ED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4E001C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A56EDE" w:rsidRPr="00DD4EBA" w:rsidTr="00372977">
        <w:tc>
          <w:tcPr>
            <w:tcW w:w="1413" w:type="dxa"/>
          </w:tcPr>
          <w:p w:rsidR="00A56EDE" w:rsidRPr="00FE7C92" w:rsidRDefault="00A56EDE" w:rsidP="004E001C">
            <w:pPr>
              <w:ind w:firstLine="0"/>
              <w:rPr>
                <w:sz w:val="26"/>
                <w:szCs w:val="26"/>
                <w:lang w:val="uk-UA"/>
              </w:rPr>
            </w:pPr>
            <w:r w:rsidRPr="00FE7C92">
              <w:rPr>
                <w:sz w:val="26"/>
                <w:szCs w:val="26"/>
                <w:lang w:val="uk-UA"/>
              </w:rPr>
              <w:t>ВК 1.</w:t>
            </w:r>
            <w:r w:rsidR="004E001C">
              <w:rPr>
                <w:sz w:val="26"/>
                <w:szCs w:val="26"/>
                <w:lang w:val="uk-UA"/>
              </w:rPr>
              <w:t>6</w:t>
            </w:r>
          </w:p>
        </w:tc>
        <w:tc>
          <w:tcPr>
            <w:tcW w:w="4959" w:type="dxa"/>
            <w:shd w:val="clear" w:color="auto" w:fill="auto"/>
          </w:tcPr>
          <w:p w:rsidR="00A56EDE" w:rsidRPr="000F0CC7" w:rsidRDefault="00A56EDE" w:rsidP="00A56EDE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0F0CC7">
              <w:rPr>
                <w:color w:val="000000" w:themeColor="text1"/>
                <w:sz w:val="26"/>
                <w:szCs w:val="26"/>
                <w:lang w:val="uk-UA"/>
              </w:rPr>
              <w:t>Проєктування інтелектуальних систем</w:t>
            </w:r>
          </w:p>
        </w:tc>
        <w:tc>
          <w:tcPr>
            <w:tcW w:w="1420" w:type="dxa"/>
            <w:shd w:val="clear" w:color="auto" w:fill="auto"/>
          </w:tcPr>
          <w:p w:rsidR="00A56EDE" w:rsidRPr="000F0CC7" w:rsidRDefault="00A56EDE" w:rsidP="00A56EDE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0F0CC7">
              <w:rPr>
                <w:color w:val="000000" w:themeColor="text1"/>
                <w:sz w:val="26"/>
                <w:szCs w:val="26"/>
                <w:lang w:val="uk-UA"/>
              </w:rPr>
              <w:t>150/5</w:t>
            </w:r>
          </w:p>
        </w:tc>
        <w:tc>
          <w:tcPr>
            <w:tcW w:w="1816" w:type="dxa"/>
            <w:gridSpan w:val="2"/>
            <w:vAlign w:val="center"/>
          </w:tcPr>
          <w:p w:rsidR="00A56EDE" w:rsidRPr="000F0CC7" w:rsidRDefault="00A56EDE" w:rsidP="00A56ED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0F0CC7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A56EDE" w:rsidRPr="00DD4EBA" w:rsidTr="000F0CC7">
        <w:tc>
          <w:tcPr>
            <w:tcW w:w="1413" w:type="dxa"/>
          </w:tcPr>
          <w:p w:rsidR="00A56EDE" w:rsidRPr="00FE7C92" w:rsidRDefault="00A56EDE" w:rsidP="004E001C">
            <w:pPr>
              <w:ind w:firstLine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ВК 1.</w:t>
            </w:r>
            <w:r w:rsidR="004E001C"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4959" w:type="dxa"/>
            <w:shd w:val="clear" w:color="auto" w:fill="auto"/>
          </w:tcPr>
          <w:p w:rsidR="00A56EDE" w:rsidRPr="000F0CC7" w:rsidRDefault="00A56EDE" w:rsidP="00A56EDE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0F0CC7">
              <w:rPr>
                <w:rFonts w:eastAsia="Calibri"/>
                <w:color w:val="000000" w:themeColor="text1"/>
                <w:sz w:val="26"/>
                <w:szCs w:val="26"/>
                <w:lang w:val="uk-UA"/>
              </w:rPr>
              <w:t>Телекомунікаційні системи і мережі наступного покоління</w:t>
            </w:r>
          </w:p>
        </w:tc>
        <w:tc>
          <w:tcPr>
            <w:tcW w:w="1420" w:type="dxa"/>
            <w:shd w:val="clear" w:color="auto" w:fill="auto"/>
          </w:tcPr>
          <w:p w:rsidR="00A56EDE" w:rsidRPr="000F0CC7" w:rsidRDefault="00A56EDE" w:rsidP="00A56EDE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0F0CC7">
              <w:rPr>
                <w:color w:val="000000" w:themeColor="text1"/>
                <w:sz w:val="26"/>
                <w:szCs w:val="26"/>
                <w:lang w:val="uk-UA"/>
              </w:rPr>
              <w:t>150/5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:rsidR="00A56EDE" w:rsidRPr="000F0CC7" w:rsidRDefault="004E001C" w:rsidP="00A56ED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4E001C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4E001C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A56EDE" w:rsidRPr="00DD4EBA" w:rsidTr="00A56EDE">
        <w:tc>
          <w:tcPr>
            <w:tcW w:w="9608" w:type="dxa"/>
            <w:gridSpan w:val="5"/>
          </w:tcPr>
          <w:p w:rsidR="00A56EDE" w:rsidRPr="00DD4EBA" w:rsidRDefault="00A56EDE" w:rsidP="00A56ED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Вибірковий блок 2</w:t>
            </w:r>
          </w:p>
        </w:tc>
      </w:tr>
      <w:tr w:rsidR="00A56EDE" w:rsidRPr="00DD4EBA" w:rsidTr="00A56EDE">
        <w:tc>
          <w:tcPr>
            <w:tcW w:w="1413" w:type="dxa"/>
          </w:tcPr>
          <w:p w:rsidR="00A56EDE" w:rsidRPr="00FE7C92" w:rsidRDefault="00A56EDE" w:rsidP="00A56EDE">
            <w:pPr>
              <w:ind w:firstLine="0"/>
              <w:rPr>
                <w:sz w:val="26"/>
                <w:szCs w:val="26"/>
                <w:lang w:val="uk-UA"/>
              </w:rPr>
            </w:pPr>
            <w:r w:rsidRPr="00FE7C92">
              <w:rPr>
                <w:sz w:val="26"/>
                <w:szCs w:val="26"/>
                <w:lang w:val="uk-UA"/>
              </w:rPr>
              <w:t>ВК 2.1</w:t>
            </w:r>
          </w:p>
        </w:tc>
        <w:tc>
          <w:tcPr>
            <w:tcW w:w="4959" w:type="dxa"/>
            <w:shd w:val="clear" w:color="auto" w:fill="auto"/>
          </w:tcPr>
          <w:p w:rsidR="00A56EDE" w:rsidRPr="00F26898" w:rsidRDefault="00A56EDE" w:rsidP="00A56EDE">
            <w:pPr>
              <w:ind w:firstLine="0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Квантові телекомунікаційні технології</w:t>
            </w:r>
          </w:p>
        </w:tc>
        <w:tc>
          <w:tcPr>
            <w:tcW w:w="1420" w:type="dxa"/>
            <w:shd w:val="clear" w:color="auto" w:fill="auto"/>
          </w:tcPr>
          <w:p w:rsidR="00A56EDE" w:rsidRPr="00F26898" w:rsidRDefault="00A56EDE" w:rsidP="00A56EDE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16" w:type="dxa"/>
            <w:gridSpan w:val="2"/>
            <w:vAlign w:val="center"/>
          </w:tcPr>
          <w:p w:rsidR="00A56EDE" w:rsidRPr="00F26898" w:rsidRDefault="00A56EDE" w:rsidP="00A56ED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 xml:space="preserve">Залік </w:t>
            </w:r>
          </w:p>
        </w:tc>
      </w:tr>
      <w:tr w:rsidR="00A56EDE" w:rsidRPr="00DD4EBA" w:rsidTr="00A56EDE">
        <w:tc>
          <w:tcPr>
            <w:tcW w:w="1413" w:type="dxa"/>
          </w:tcPr>
          <w:p w:rsidR="00A56EDE" w:rsidRPr="00FE7C92" w:rsidRDefault="00A56EDE" w:rsidP="00A56EDE">
            <w:pPr>
              <w:ind w:firstLine="0"/>
              <w:rPr>
                <w:sz w:val="26"/>
                <w:szCs w:val="26"/>
                <w:lang w:val="uk-UA"/>
              </w:rPr>
            </w:pPr>
            <w:r w:rsidRPr="00FE7C92">
              <w:rPr>
                <w:sz w:val="26"/>
                <w:szCs w:val="26"/>
                <w:lang w:val="uk-UA"/>
              </w:rPr>
              <w:t>ВК 2.</w:t>
            </w:r>
            <w:r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4959" w:type="dxa"/>
            <w:shd w:val="clear" w:color="auto" w:fill="auto"/>
          </w:tcPr>
          <w:p w:rsidR="00A56EDE" w:rsidRPr="00F26898" w:rsidRDefault="00A56EDE" w:rsidP="00A56EDE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Технології оптичних мереж</w:t>
            </w:r>
          </w:p>
        </w:tc>
        <w:tc>
          <w:tcPr>
            <w:tcW w:w="1420" w:type="dxa"/>
            <w:shd w:val="clear" w:color="auto" w:fill="auto"/>
          </w:tcPr>
          <w:p w:rsidR="00A56EDE" w:rsidRPr="00F26898" w:rsidRDefault="00A56EDE" w:rsidP="00A56EDE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16" w:type="dxa"/>
            <w:gridSpan w:val="2"/>
            <w:vAlign w:val="center"/>
          </w:tcPr>
          <w:p w:rsidR="00A56EDE" w:rsidRPr="00F950E8" w:rsidRDefault="00A56EDE" w:rsidP="00A56ED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950E8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A56EDE" w:rsidRPr="00DD4EBA" w:rsidTr="00A56EDE">
        <w:tc>
          <w:tcPr>
            <w:tcW w:w="1413" w:type="dxa"/>
          </w:tcPr>
          <w:p w:rsidR="00A56EDE" w:rsidRPr="00A36802" w:rsidRDefault="00A56EDE" w:rsidP="004E001C">
            <w:pPr>
              <w:ind w:firstLine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ВК 2.</w:t>
            </w:r>
            <w:r w:rsidR="004E001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4959" w:type="dxa"/>
            <w:shd w:val="clear" w:color="auto" w:fill="auto"/>
          </w:tcPr>
          <w:p w:rsidR="00A56EDE" w:rsidRPr="00F26898" w:rsidRDefault="00A56EDE" w:rsidP="00A56EDE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highlight w:val="yellow"/>
                <w:lang w:val="uk-UA"/>
              </w:rPr>
            </w:pPr>
            <w:r w:rsidRPr="005841F4">
              <w:rPr>
                <w:color w:val="000000" w:themeColor="text1"/>
                <w:sz w:val="26"/>
                <w:szCs w:val="26"/>
                <w:lang w:val="uk-UA"/>
              </w:rPr>
              <w:t>Стилістика наукового тексту</w:t>
            </w:r>
          </w:p>
        </w:tc>
        <w:tc>
          <w:tcPr>
            <w:tcW w:w="1420" w:type="dxa"/>
            <w:shd w:val="clear" w:color="auto" w:fill="auto"/>
          </w:tcPr>
          <w:p w:rsidR="00A56EDE" w:rsidRPr="00F26898" w:rsidRDefault="00A56EDE" w:rsidP="00A56EDE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F26898">
              <w:rPr>
                <w:color w:val="000000" w:themeColor="text1"/>
                <w:sz w:val="26"/>
                <w:szCs w:val="26"/>
                <w:lang w:val="uk-UA"/>
              </w:rPr>
              <w:t>120/4</w:t>
            </w:r>
          </w:p>
        </w:tc>
        <w:tc>
          <w:tcPr>
            <w:tcW w:w="1816" w:type="dxa"/>
            <w:gridSpan w:val="2"/>
            <w:vAlign w:val="center"/>
          </w:tcPr>
          <w:p w:rsidR="00A56EDE" w:rsidRPr="00F26898" w:rsidRDefault="00A56EDE" w:rsidP="00A56EDE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4E001C" w:rsidRPr="00DD4EBA" w:rsidTr="00A56EDE">
        <w:tc>
          <w:tcPr>
            <w:tcW w:w="1413" w:type="dxa"/>
          </w:tcPr>
          <w:p w:rsidR="004E001C" w:rsidRPr="00FE7C92" w:rsidRDefault="004E001C" w:rsidP="004E001C">
            <w:pPr>
              <w:ind w:firstLine="0"/>
              <w:rPr>
                <w:sz w:val="26"/>
                <w:szCs w:val="26"/>
                <w:lang w:val="uk-UA"/>
              </w:rPr>
            </w:pPr>
            <w:r w:rsidRPr="00FE7C92">
              <w:rPr>
                <w:sz w:val="26"/>
                <w:szCs w:val="26"/>
                <w:lang w:val="uk-UA"/>
              </w:rPr>
              <w:t>ВК 2.4</w:t>
            </w:r>
          </w:p>
        </w:tc>
        <w:tc>
          <w:tcPr>
            <w:tcW w:w="4959" w:type="dxa"/>
            <w:shd w:val="clear" w:color="auto" w:fill="auto"/>
          </w:tcPr>
          <w:p w:rsidR="004E001C" w:rsidRPr="00823E4B" w:rsidRDefault="004E001C" w:rsidP="004E001C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823E4B">
              <w:rPr>
                <w:color w:val="000000" w:themeColor="text1"/>
                <w:sz w:val="26"/>
                <w:szCs w:val="26"/>
                <w:lang w:val="uk-UA"/>
              </w:rPr>
              <w:t xml:space="preserve">Моделювання поведінки </w:t>
            </w:r>
            <w:proofErr w:type="spellStart"/>
            <w:r w:rsidRPr="00823E4B">
              <w:rPr>
                <w:color w:val="000000" w:themeColor="text1"/>
                <w:sz w:val="26"/>
                <w:szCs w:val="26"/>
                <w:lang w:val="uk-UA"/>
              </w:rPr>
              <w:t>інфокомунікаційних</w:t>
            </w:r>
            <w:proofErr w:type="spellEnd"/>
            <w:r w:rsidRPr="00823E4B">
              <w:rPr>
                <w:color w:val="000000" w:themeColor="text1"/>
                <w:sz w:val="26"/>
                <w:szCs w:val="26"/>
                <w:lang w:val="uk-UA"/>
              </w:rPr>
              <w:t xml:space="preserve"> систем</w:t>
            </w:r>
          </w:p>
        </w:tc>
        <w:tc>
          <w:tcPr>
            <w:tcW w:w="1420" w:type="dxa"/>
            <w:shd w:val="clear" w:color="auto" w:fill="auto"/>
          </w:tcPr>
          <w:p w:rsidR="004E001C" w:rsidRPr="00823E4B" w:rsidRDefault="004E001C" w:rsidP="004E001C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823E4B">
              <w:rPr>
                <w:color w:val="000000" w:themeColor="text1"/>
                <w:sz w:val="26"/>
                <w:szCs w:val="26"/>
                <w:lang w:val="uk-UA"/>
              </w:rPr>
              <w:t>135/4,5</w:t>
            </w:r>
          </w:p>
        </w:tc>
        <w:tc>
          <w:tcPr>
            <w:tcW w:w="1816" w:type="dxa"/>
            <w:gridSpan w:val="2"/>
            <w:vAlign w:val="center"/>
          </w:tcPr>
          <w:p w:rsidR="004E001C" w:rsidRPr="00F950E8" w:rsidRDefault="004E001C" w:rsidP="004E001C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A56EDE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A56EDE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4E001C" w:rsidRPr="00DD4EBA" w:rsidTr="00A56EDE">
        <w:tc>
          <w:tcPr>
            <w:tcW w:w="1413" w:type="dxa"/>
          </w:tcPr>
          <w:p w:rsidR="004E001C" w:rsidRPr="00A36802" w:rsidRDefault="004E001C" w:rsidP="004E001C">
            <w:pPr>
              <w:ind w:firstLine="0"/>
              <w:rPr>
                <w:sz w:val="26"/>
                <w:szCs w:val="26"/>
                <w:lang w:val="uk-UA"/>
              </w:rPr>
            </w:pPr>
            <w:r w:rsidRPr="00A36802">
              <w:rPr>
                <w:sz w:val="26"/>
                <w:szCs w:val="26"/>
                <w:lang w:val="uk-UA"/>
              </w:rPr>
              <w:t>ВК 2.5</w:t>
            </w:r>
          </w:p>
        </w:tc>
        <w:tc>
          <w:tcPr>
            <w:tcW w:w="4959" w:type="dxa"/>
            <w:shd w:val="clear" w:color="auto" w:fill="auto"/>
          </w:tcPr>
          <w:p w:rsidR="004E001C" w:rsidRPr="00823E4B" w:rsidRDefault="004E001C" w:rsidP="004E001C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823E4B">
              <w:rPr>
                <w:color w:val="000000" w:themeColor="text1"/>
                <w:sz w:val="26"/>
                <w:szCs w:val="26"/>
                <w:lang w:val="uk-UA"/>
              </w:rPr>
              <w:t xml:space="preserve">Методи і моделі теорії </w:t>
            </w:r>
            <w:proofErr w:type="spellStart"/>
            <w:r w:rsidRPr="00823E4B">
              <w:rPr>
                <w:color w:val="000000" w:themeColor="text1"/>
                <w:sz w:val="26"/>
                <w:szCs w:val="26"/>
                <w:lang w:val="uk-UA"/>
              </w:rPr>
              <w:t>телетрафіка</w:t>
            </w:r>
            <w:proofErr w:type="spellEnd"/>
          </w:p>
        </w:tc>
        <w:tc>
          <w:tcPr>
            <w:tcW w:w="1420" w:type="dxa"/>
            <w:shd w:val="clear" w:color="auto" w:fill="auto"/>
          </w:tcPr>
          <w:p w:rsidR="004E001C" w:rsidRPr="00823E4B" w:rsidRDefault="004E001C" w:rsidP="004E001C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823E4B">
              <w:rPr>
                <w:color w:val="000000" w:themeColor="text1"/>
                <w:sz w:val="26"/>
                <w:szCs w:val="26"/>
                <w:lang w:val="uk-UA"/>
              </w:rPr>
              <w:t>150/5</w:t>
            </w:r>
          </w:p>
        </w:tc>
        <w:tc>
          <w:tcPr>
            <w:tcW w:w="1816" w:type="dxa"/>
            <w:gridSpan w:val="2"/>
            <w:vAlign w:val="center"/>
          </w:tcPr>
          <w:p w:rsidR="004E001C" w:rsidRPr="00823E4B" w:rsidRDefault="004E001C" w:rsidP="004E001C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4E001C">
              <w:rPr>
                <w:color w:val="000000" w:themeColor="text1"/>
                <w:sz w:val="26"/>
                <w:szCs w:val="26"/>
                <w:lang w:val="uk-UA"/>
              </w:rPr>
              <w:t>Екзамен</w:t>
            </w:r>
          </w:p>
        </w:tc>
      </w:tr>
      <w:tr w:rsidR="004E001C" w:rsidRPr="00DD4EBA" w:rsidTr="00372977">
        <w:tc>
          <w:tcPr>
            <w:tcW w:w="1413" w:type="dxa"/>
          </w:tcPr>
          <w:p w:rsidR="004E001C" w:rsidRPr="00FE7C92" w:rsidRDefault="004E001C" w:rsidP="004E001C">
            <w:pPr>
              <w:ind w:firstLine="0"/>
              <w:rPr>
                <w:sz w:val="26"/>
                <w:szCs w:val="26"/>
                <w:lang w:val="uk-UA"/>
              </w:rPr>
            </w:pPr>
            <w:r w:rsidRPr="00FE7C92">
              <w:rPr>
                <w:sz w:val="26"/>
                <w:szCs w:val="26"/>
                <w:lang w:val="uk-UA"/>
              </w:rPr>
              <w:t>ВК 2.</w:t>
            </w:r>
            <w:r>
              <w:rPr>
                <w:sz w:val="26"/>
                <w:szCs w:val="26"/>
                <w:lang w:val="uk-UA"/>
              </w:rPr>
              <w:t>6</w:t>
            </w:r>
          </w:p>
        </w:tc>
        <w:tc>
          <w:tcPr>
            <w:tcW w:w="4959" w:type="dxa"/>
            <w:shd w:val="clear" w:color="auto" w:fill="auto"/>
          </w:tcPr>
          <w:p w:rsidR="004E001C" w:rsidRPr="000F0CC7" w:rsidRDefault="004E001C" w:rsidP="004E001C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0F0CC7">
              <w:rPr>
                <w:color w:val="000000" w:themeColor="text1"/>
                <w:sz w:val="26"/>
                <w:szCs w:val="26"/>
                <w:lang w:val="uk-UA"/>
              </w:rPr>
              <w:t xml:space="preserve">Комп’ютерні системи управління </w:t>
            </w:r>
            <w:r w:rsidRPr="000F0CC7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об’єктами та перетворення інформації</w:t>
            </w:r>
          </w:p>
        </w:tc>
        <w:tc>
          <w:tcPr>
            <w:tcW w:w="1420" w:type="dxa"/>
            <w:shd w:val="clear" w:color="auto" w:fill="auto"/>
          </w:tcPr>
          <w:p w:rsidR="004E001C" w:rsidRPr="000F0CC7" w:rsidRDefault="004E001C" w:rsidP="004E001C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0F0CC7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150/5</w:t>
            </w:r>
          </w:p>
        </w:tc>
        <w:tc>
          <w:tcPr>
            <w:tcW w:w="1816" w:type="dxa"/>
            <w:gridSpan w:val="2"/>
            <w:vAlign w:val="center"/>
          </w:tcPr>
          <w:p w:rsidR="004E001C" w:rsidRPr="000F0CC7" w:rsidRDefault="004E001C" w:rsidP="004E001C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0F0CC7">
              <w:rPr>
                <w:color w:val="000000" w:themeColor="text1"/>
                <w:sz w:val="26"/>
                <w:szCs w:val="26"/>
                <w:lang w:val="uk-UA"/>
              </w:rPr>
              <w:t>Залік</w:t>
            </w:r>
          </w:p>
        </w:tc>
      </w:tr>
      <w:tr w:rsidR="004E001C" w:rsidRPr="00DD4EBA" w:rsidTr="00372977">
        <w:tc>
          <w:tcPr>
            <w:tcW w:w="1413" w:type="dxa"/>
          </w:tcPr>
          <w:p w:rsidR="004E001C" w:rsidRPr="00A36802" w:rsidRDefault="004E001C" w:rsidP="004E001C">
            <w:pPr>
              <w:ind w:firstLine="0"/>
              <w:rPr>
                <w:sz w:val="26"/>
                <w:szCs w:val="26"/>
                <w:lang w:val="uk-UA"/>
              </w:rPr>
            </w:pPr>
            <w:r w:rsidRPr="00A36802">
              <w:rPr>
                <w:sz w:val="26"/>
                <w:szCs w:val="26"/>
                <w:lang w:val="uk-UA"/>
              </w:rPr>
              <w:lastRenderedPageBreak/>
              <w:t>ВК 2.</w:t>
            </w:r>
            <w:r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4959" w:type="dxa"/>
            <w:shd w:val="clear" w:color="auto" w:fill="auto"/>
          </w:tcPr>
          <w:p w:rsidR="004E001C" w:rsidRPr="000F0CC7" w:rsidRDefault="004E001C" w:rsidP="004E001C">
            <w:pPr>
              <w:pStyle w:val="aa"/>
              <w:shd w:val="clear" w:color="auto" w:fill="auto"/>
              <w:spacing w:line="240" w:lineRule="auto"/>
              <w:rPr>
                <w:color w:val="000000" w:themeColor="text1"/>
                <w:sz w:val="26"/>
                <w:szCs w:val="26"/>
                <w:lang w:val="uk-UA"/>
              </w:rPr>
            </w:pPr>
            <w:r w:rsidRPr="000F0CC7">
              <w:rPr>
                <w:rFonts w:eastAsia="Calibri"/>
                <w:color w:val="000000" w:themeColor="text1"/>
                <w:sz w:val="26"/>
                <w:szCs w:val="26"/>
                <w:lang w:val="uk-UA"/>
              </w:rPr>
              <w:t>Космічні системи та комплекси і супутникові телекомунікації</w:t>
            </w:r>
          </w:p>
        </w:tc>
        <w:tc>
          <w:tcPr>
            <w:tcW w:w="1420" w:type="dxa"/>
            <w:shd w:val="clear" w:color="auto" w:fill="auto"/>
          </w:tcPr>
          <w:p w:rsidR="004E001C" w:rsidRPr="000F0CC7" w:rsidRDefault="004E001C" w:rsidP="004E001C">
            <w:pPr>
              <w:pStyle w:val="aa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 w:rsidRPr="000F0CC7">
              <w:rPr>
                <w:color w:val="000000" w:themeColor="text1"/>
                <w:sz w:val="26"/>
                <w:szCs w:val="26"/>
                <w:lang w:val="uk-UA"/>
              </w:rPr>
              <w:t>150/5</w:t>
            </w:r>
          </w:p>
        </w:tc>
        <w:tc>
          <w:tcPr>
            <w:tcW w:w="1816" w:type="dxa"/>
            <w:gridSpan w:val="2"/>
            <w:vAlign w:val="center"/>
          </w:tcPr>
          <w:p w:rsidR="004E001C" w:rsidRPr="000F0CC7" w:rsidRDefault="004E001C" w:rsidP="004E001C">
            <w:pPr>
              <w:ind w:firstLine="0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4E001C">
              <w:rPr>
                <w:color w:val="000000" w:themeColor="text1"/>
                <w:sz w:val="26"/>
                <w:szCs w:val="26"/>
                <w:lang w:val="uk-UA"/>
              </w:rPr>
              <w:t>Диф</w:t>
            </w:r>
            <w:proofErr w:type="spellEnd"/>
            <w:r w:rsidRPr="004E001C">
              <w:rPr>
                <w:color w:val="000000" w:themeColor="text1"/>
                <w:sz w:val="26"/>
                <w:szCs w:val="26"/>
                <w:lang w:val="uk-UA"/>
              </w:rPr>
              <w:t>. залік</w:t>
            </w:r>
          </w:p>
        </w:tc>
      </w:tr>
      <w:tr w:rsidR="004E001C" w:rsidRPr="00DD4EBA" w:rsidTr="00A56EDE">
        <w:tc>
          <w:tcPr>
            <w:tcW w:w="6372" w:type="dxa"/>
            <w:gridSpan w:val="2"/>
          </w:tcPr>
          <w:p w:rsidR="004E001C" w:rsidRPr="00F950E8" w:rsidRDefault="004E001C" w:rsidP="004E001C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F950E8">
              <w:rPr>
                <w:b/>
                <w:sz w:val="26"/>
                <w:szCs w:val="26"/>
                <w:lang w:val="uk-UA"/>
              </w:rPr>
              <w:t>Загальний обсяг вибіркових компонент</w:t>
            </w:r>
          </w:p>
        </w:tc>
        <w:tc>
          <w:tcPr>
            <w:tcW w:w="3236" w:type="dxa"/>
            <w:gridSpan w:val="3"/>
            <w:vAlign w:val="center"/>
          </w:tcPr>
          <w:p w:rsidR="004E001C" w:rsidRPr="00F950E8" w:rsidRDefault="004E001C" w:rsidP="004E001C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F950E8">
              <w:rPr>
                <w:b/>
                <w:sz w:val="26"/>
                <w:szCs w:val="26"/>
                <w:lang w:val="uk-UA"/>
              </w:rPr>
              <w:t>1800/60</w:t>
            </w:r>
          </w:p>
        </w:tc>
      </w:tr>
      <w:tr w:rsidR="004E001C" w:rsidRPr="00DD4EBA" w:rsidTr="00372977">
        <w:tc>
          <w:tcPr>
            <w:tcW w:w="6372" w:type="dxa"/>
            <w:gridSpan w:val="2"/>
            <w:shd w:val="clear" w:color="auto" w:fill="E5DFEC" w:themeFill="accent4" w:themeFillTint="33"/>
          </w:tcPr>
          <w:p w:rsidR="004E001C" w:rsidRPr="00DD4EBA" w:rsidRDefault="004E001C" w:rsidP="004E001C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DD4EBA">
              <w:rPr>
                <w:b/>
                <w:sz w:val="26"/>
                <w:szCs w:val="26"/>
                <w:lang w:val="uk-UA"/>
              </w:rPr>
              <w:t>ЗАГАЛЬНИЙ ОБСЯГ ОСВІТНЬОЇ ПРОГРАМИ</w:t>
            </w:r>
          </w:p>
        </w:tc>
        <w:tc>
          <w:tcPr>
            <w:tcW w:w="3236" w:type="dxa"/>
            <w:gridSpan w:val="3"/>
            <w:vAlign w:val="center"/>
          </w:tcPr>
          <w:p w:rsidR="004E001C" w:rsidRPr="00DD4EBA" w:rsidRDefault="004E001C" w:rsidP="004E001C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DD4EBA">
              <w:rPr>
                <w:b/>
                <w:color w:val="000000" w:themeColor="text1"/>
                <w:sz w:val="26"/>
                <w:szCs w:val="26"/>
                <w:lang w:val="uk-UA"/>
              </w:rPr>
              <w:t>7200/240</w:t>
            </w:r>
          </w:p>
        </w:tc>
      </w:tr>
    </w:tbl>
    <w:p w:rsidR="00C745C9" w:rsidRDefault="00C745C9" w:rsidP="00C745C9">
      <w:pPr>
        <w:rPr>
          <w:lang w:val="uk-UA"/>
        </w:rPr>
      </w:pPr>
    </w:p>
    <w:p w:rsidR="003916E0" w:rsidRPr="00DD4EBA" w:rsidRDefault="003916E0" w:rsidP="003916E0">
      <w:pPr>
        <w:ind w:firstLine="0"/>
        <w:rPr>
          <w:lang w:val="uk-UA"/>
        </w:rPr>
      </w:pPr>
      <w:r w:rsidRPr="003916E0">
        <w:rPr>
          <w:lang w:val="uk-UA"/>
        </w:rPr>
        <w:t>* Диференційований залік</w:t>
      </w:r>
    </w:p>
    <w:p w:rsidR="00C87779" w:rsidRDefault="00C87779" w:rsidP="00C87779">
      <w:pPr>
        <w:spacing w:after="200" w:line="276" w:lineRule="auto"/>
        <w:ind w:firstLine="0"/>
        <w:jc w:val="left"/>
        <w:rPr>
          <w:lang w:val="uk-UA"/>
        </w:rPr>
        <w:sectPr w:rsidR="00C87779" w:rsidSect="00BA5311">
          <w:type w:val="continuous"/>
          <w:pgSz w:w="11906" w:h="16838"/>
          <w:pgMar w:top="1134" w:right="849" w:bottom="993" w:left="1701" w:header="708" w:footer="708" w:gutter="0"/>
          <w:cols w:space="708"/>
          <w:docGrid w:linePitch="360"/>
        </w:sectPr>
      </w:pPr>
    </w:p>
    <w:p w:rsidR="00C87779" w:rsidRDefault="00C87779">
      <w:r w:rsidRPr="00232FB5">
        <w:rPr>
          <w:noProof/>
        </w:rPr>
        <w:lastRenderedPageBreak/>
        <w:drawing>
          <wp:inline distT="0" distB="0" distL="0" distR="0">
            <wp:extent cx="9251950" cy="6211276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1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779" w:rsidRDefault="00C87779" w:rsidP="00C87779">
      <w:pPr>
        <w:spacing w:after="200" w:line="276" w:lineRule="auto"/>
        <w:ind w:firstLine="0"/>
        <w:jc w:val="left"/>
        <w:rPr>
          <w:lang w:val="uk-UA"/>
        </w:rPr>
        <w:sectPr w:rsidR="00C87779" w:rsidSect="00C87779">
          <w:pgSz w:w="16838" w:h="11906" w:orient="landscape"/>
          <w:pgMar w:top="720" w:right="720" w:bottom="720" w:left="720" w:header="708" w:footer="708" w:gutter="0"/>
          <w:cols w:space="708"/>
          <w:docGrid w:linePitch="381"/>
        </w:sectPr>
      </w:pPr>
    </w:p>
    <w:p w:rsidR="00C745C9" w:rsidRPr="00DD4EBA" w:rsidRDefault="00C745C9" w:rsidP="00C87779">
      <w:pPr>
        <w:spacing w:after="200" w:line="276" w:lineRule="auto"/>
        <w:ind w:firstLine="0"/>
        <w:jc w:val="left"/>
        <w:rPr>
          <w:sz w:val="26"/>
          <w:szCs w:val="26"/>
          <w:lang w:val="uk-UA"/>
        </w:rPr>
      </w:pPr>
      <w:r w:rsidRPr="00DD4EBA">
        <w:rPr>
          <w:b/>
          <w:sz w:val="26"/>
          <w:szCs w:val="26"/>
          <w:lang w:val="uk-UA"/>
        </w:rPr>
        <w:lastRenderedPageBreak/>
        <w:t>3. Форма атестації здобувачів вищої освіти</w:t>
      </w:r>
    </w:p>
    <w:p w:rsidR="00C745C9" w:rsidRPr="002D2E33" w:rsidRDefault="00C745C9" w:rsidP="00C745C9">
      <w:pPr>
        <w:spacing w:before="240"/>
        <w:ind w:firstLine="0"/>
        <w:rPr>
          <w:color w:val="000000" w:themeColor="text1"/>
          <w:sz w:val="26"/>
          <w:szCs w:val="26"/>
          <w:lang w:val="uk-UA"/>
        </w:rPr>
      </w:pPr>
      <w:r w:rsidRPr="00DD4EBA">
        <w:rPr>
          <w:sz w:val="26"/>
          <w:szCs w:val="26"/>
          <w:lang w:val="uk-UA"/>
        </w:rPr>
        <w:tab/>
      </w:r>
      <w:r w:rsidRPr="002D2E33">
        <w:rPr>
          <w:color w:val="000000" w:themeColor="text1"/>
          <w:sz w:val="26"/>
          <w:szCs w:val="26"/>
          <w:lang w:val="uk-UA"/>
        </w:rPr>
        <w:t xml:space="preserve">Атестація випускників освітньої програми спеціальності </w:t>
      </w:r>
      <w:r w:rsidRPr="002D2E33">
        <w:rPr>
          <w:rFonts w:eastAsia="Calibri"/>
          <w:color w:val="000000" w:themeColor="text1"/>
          <w:spacing w:val="1"/>
          <w:sz w:val="26"/>
          <w:szCs w:val="26"/>
          <w:lang w:val="uk-UA"/>
        </w:rPr>
        <w:t>1</w:t>
      </w:r>
      <w:r w:rsidR="002D2E33" w:rsidRPr="002D2E33">
        <w:rPr>
          <w:rFonts w:eastAsia="Calibri"/>
          <w:color w:val="000000" w:themeColor="text1"/>
          <w:spacing w:val="1"/>
          <w:sz w:val="26"/>
          <w:szCs w:val="26"/>
          <w:lang w:val="uk-UA"/>
        </w:rPr>
        <w:t>72</w:t>
      </w:r>
      <w:r w:rsidRPr="002D2E33">
        <w:rPr>
          <w:rFonts w:eastAsia="Calibri"/>
          <w:color w:val="000000" w:themeColor="text1"/>
          <w:spacing w:val="1"/>
          <w:sz w:val="26"/>
          <w:szCs w:val="26"/>
          <w:lang w:val="uk-UA"/>
        </w:rPr>
        <w:t xml:space="preserve"> «</w:t>
      </w:r>
      <w:r w:rsidR="002D2E33" w:rsidRPr="002D2E33">
        <w:rPr>
          <w:color w:val="000000" w:themeColor="text1"/>
          <w:sz w:val="26"/>
          <w:szCs w:val="26"/>
          <w:lang w:val="uk-UA"/>
        </w:rPr>
        <w:t>Телекомунікації та радіотехніка</w:t>
      </w:r>
      <w:r w:rsidRPr="002D2E33">
        <w:rPr>
          <w:rFonts w:eastAsia="Calibri"/>
          <w:color w:val="000000" w:themeColor="text1"/>
          <w:spacing w:val="1"/>
          <w:sz w:val="26"/>
          <w:szCs w:val="26"/>
          <w:lang w:val="uk-UA"/>
        </w:rPr>
        <w:t xml:space="preserve">» </w:t>
      </w:r>
      <w:r w:rsidRPr="002D2E33">
        <w:rPr>
          <w:color w:val="000000" w:themeColor="text1"/>
          <w:sz w:val="26"/>
          <w:szCs w:val="26"/>
          <w:lang w:val="uk-UA"/>
        </w:rPr>
        <w:t xml:space="preserve">проводиться у формі захисту кваліфікаційної бакалаврської роботи та завершується видачою документа встановленого зразка про присудження ступеня бакалавра із присвоєнням кваліфікації: Бакалавр </w:t>
      </w:r>
      <w:r w:rsidR="002D2E33" w:rsidRPr="002D2E33">
        <w:rPr>
          <w:color w:val="000000" w:themeColor="text1"/>
          <w:sz w:val="26"/>
          <w:szCs w:val="26"/>
          <w:lang w:val="uk-UA"/>
        </w:rPr>
        <w:t>з телекомунікацій та радіотехніки</w:t>
      </w:r>
      <w:r w:rsidRPr="002D2E33">
        <w:rPr>
          <w:color w:val="000000" w:themeColor="text1"/>
          <w:sz w:val="26"/>
          <w:szCs w:val="26"/>
          <w:lang w:val="uk-UA"/>
        </w:rPr>
        <w:t>.</w:t>
      </w:r>
    </w:p>
    <w:p w:rsidR="00C745C9" w:rsidRDefault="00C745C9" w:rsidP="00C745C9">
      <w:pPr>
        <w:ind w:firstLine="0"/>
        <w:rPr>
          <w:sz w:val="26"/>
          <w:szCs w:val="26"/>
          <w:lang w:val="en-US"/>
        </w:rPr>
      </w:pPr>
      <w:r w:rsidRPr="002D2E33">
        <w:rPr>
          <w:color w:val="000000" w:themeColor="text1"/>
          <w:sz w:val="26"/>
          <w:szCs w:val="26"/>
          <w:lang w:val="uk-UA"/>
        </w:rPr>
        <w:tab/>
        <w:t>Захист кваліфікаційної (бакалаврської</w:t>
      </w:r>
      <w:r w:rsidRPr="00DD4EBA">
        <w:rPr>
          <w:sz w:val="26"/>
          <w:szCs w:val="26"/>
          <w:lang w:val="uk-UA"/>
        </w:rPr>
        <w:t>) роботи здійснюється відкрито і публічно.</w:t>
      </w:r>
    </w:p>
    <w:p w:rsidR="00056A8F" w:rsidRDefault="00056A8F" w:rsidP="00C745C9">
      <w:pPr>
        <w:ind w:firstLine="0"/>
        <w:rPr>
          <w:sz w:val="26"/>
          <w:szCs w:val="26"/>
          <w:lang w:val="en-US"/>
        </w:rPr>
        <w:sectPr w:rsidR="00056A8F" w:rsidSect="00C87779">
          <w:pgSz w:w="11906" w:h="16838"/>
          <w:pgMar w:top="1134" w:right="849" w:bottom="993" w:left="1701" w:header="708" w:footer="708" w:gutter="0"/>
          <w:cols w:space="708"/>
          <w:docGrid w:linePitch="360"/>
        </w:sectPr>
      </w:pPr>
    </w:p>
    <w:p w:rsidR="00056A8F" w:rsidRPr="00191B96" w:rsidRDefault="00056A8F" w:rsidP="002B456F">
      <w:pPr>
        <w:ind w:firstLine="0"/>
        <w:jc w:val="center"/>
        <w:rPr>
          <w:b/>
          <w:color w:val="000000" w:themeColor="text1"/>
          <w:sz w:val="26"/>
          <w:szCs w:val="26"/>
          <w:lang w:val="uk-UA"/>
        </w:rPr>
      </w:pPr>
      <w:r w:rsidRPr="00191B96">
        <w:rPr>
          <w:b/>
          <w:color w:val="000000" w:themeColor="text1"/>
          <w:sz w:val="26"/>
          <w:szCs w:val="26"/>
          <w:lang w:val="uk-UA"/>
        </w:rPr>
        <w:lastRenderedPageBreak/>
        <w:t>4. Матриця відповідності програмних компетентностей компонентам освітньої програми</w:t>
      </w:r>
    </w:p>
    <w:p w:rsidR="00056A8F" w:rsidRPr="00191B96" w:rsidRDefault="00056A8F" w:rsidP="002B456F">
      <w:pPr>
        <w:ind w:firstLine="0"/>
        <w:jc w:val="center"/>
        <w:rPr>
          <w:color w:val="000000" w:themeColor="text1"/>
          <w:sz w:val="26"/>
          <w:szCs w:val="26"/>
          <w:lang w:val="uk-UA"/>
        </w:rPr>
      </w:pPr>
    </w:p>
    <w:tbl>
      <w:tblPr>
        <w:tblStyle w:val="a5"/>
        <w:tblW w:w="13008" w:type="dxa"/>
        <w:jc w:val="center"/>
        <w:tblLayout w:type="fixed"/>
        <w:tblLook w:val="04A0"/>
      </w:tblPr>
      <w:tblGrid>
        <w:gridCol w:w="715"/>
        <w:gridCol w:w="341"/>
        <w:gridCol w:w="341"/>
        <w:gridCol w:w="342"/>
        <w:gridCol w:w="341"/>
        <w:gridCol w:w="342"/>
        <w:gridCol w:w="341"/>
        <w:gridCol w:w="342"/>
        <w:gridCol w:w="341"/>
        <w:gridCol w:w="342"/>
        <w:gridCol w:w="341"/>
        <w:gridCol w:w="342"/>
        <w:gridCol w:w="341"/>
        <w:gridCol w:w="342"/>
        <w:gridCol w:w="341"/>
        <w:gridCol w:w="342"/>
        <w:gridCol w:w="341"/>
        <w:gridCol w:w="342"/>
        <w:gridCol w:w="341"/>
        <w:gridCol w:w="342"/>
        <w:gridCol w:w="341"/>
        <w:gridCol w:w="342"/>
        <w:gridCol w:w="341"/>
        <w:gridCol w:w="341"/>
        <w:gridCol w:w="342"/>
        <w:gridCol w:w="341"/>
        <w:gridCol w:w="342"/>
        <w:gridCol w:w="341"/>
        <w:gridCol w:w="342"/>
        <w:gridCol w:w="341"/>
        <w:gridCol w:w="342"/>
        <w:gridCol w:w="341"/>
        <w:gridCol w:w="342"/>
        <w:gridCol w:w="341"/>
        <w:gridCol w:w="342"/>
        <w:gridCol w:w="341"/>
        <w:gridCol w:w="342"/>
      </w:tblGrid>
      <w:tr w:rsidR="00056A8F" w:rsidRPr="00191B96" w:rsidTr="00FF685A">
        <w:trPr>
          <w:cantSplit/>
          <w:trHeight w:val="1134"/>
          <w:jc w:val="center"/>
        </w:trPr>
        <w:tc>
          <w:tcPr>
            <w:tcW w:w="715" w:type="dxa"/>
          </w:tcPr>
          <w:p w:rsidR="00056A8F" w:rsidRPr="00191B96" w:rsidRDefault="00056A8F" w:rsidP="009D07ED">
            <w:pPr>
              <w:ind w:firstLine="0"/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4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5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6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7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8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9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10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11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12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13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14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15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16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17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18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ОК 19 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20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21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22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23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24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25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26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27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28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29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30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31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32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33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34</w:t>
            </w:r>
          </w:p>
        </w:tc>
        <w:tc>
          <w:tcPr>
            <w:tcW w:w="341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35</w:t>
            </w:r>
          </w:p>
        </w:tc>
        <w:tc>
          <w:tcPr>
            <w:tcW w:w="342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36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 xml:space="preserve">ІК 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left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left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ЗК-1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left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ЗК-2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ЗК-3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ЗК-4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ЗК-5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ЗК-6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ЗК-7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ЗК-8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ЗК-9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ЗК-10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ЗК-11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ЗК-12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ФК-2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ФК-3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ФК-4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ФК-5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ФК-6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ФК-7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ФК-8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ФК-9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ФК-10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ФК-11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ФК-12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ФК-13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ФК-14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B20A2B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ФК-15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1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2" w:type="dxa"/>
          </w:tcPr>
          <w:p w:rsidR="00056A8F" w:rsidRPr="00191B96" w:rsidRDefault="00056A8F" w:rsidP="00B20A2B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</w:tbl>
    <w:p w:rsidR="00056A8F" w:rsidRPr="00191B96" w:rsidRDefault="00056A8F" w:rsidP="002B456F">
      <w:pPr>
        <w:ind w:firstLine="0"/>
        <w:jc w:val="center"/>
        <w:rPr>
          <w:color w:val="000000" w:themeColor="text1"/>
          <w:sz w:val="26"/>
          <w:szCs w:val="26"/>
          <w:lang w:val="uk-UA"/>
        </w:rPr>
      </w:pPr>
    </w:p>
    <w:p w:rsidR="00056A8F" w:rsidRPr="00191B96" w:rsidRDefault="00056A8F">
      <w:pPr>
        <w:spacing w:after="200" w:line="276" w:lineRule="auto"/>
        <w:ind w:firstLine="0"/>
        <w:jc w:val="left"/>
        <w:rPr>
          <w:b/>
          <w:color w:val="000000" w:themeColor="text1"/>
          <w:sz w:val="26"/>
          <w:szCs w:val="26"/>
          <w:lang w:val="uk-UA"/>
        </w:rPr>
      </w:pPr>
      <w:r w:rsidRPr="00191B96">
        <w:rPr>
          <w:b/>
          <w:color w:val="000000" w:themeColor="text1"/>
          <w:sz w:val="26"/>
          <w:szCs w:val="26"/>
          <w:lang w:val="uk-UA"/>
        </w:rPr>
        <w:br w:type="page"/>
      </w:r>
    </w:p>
    <w:p w:rsidR="00056A8F" w:rsidRPr="00191B96" w:rsidRDefault="00056A8F" w:rsidP="00FB3A21">
      <w:pPr>
        <w:ind w:firstLine="0"/>
        <w:jc w:val="center"/>
        <w:rPr>
          <w:b/>
          <w:color w:val="000000" w:themeColor="text1"/>
          <w:sz w:val="26"/>
          <w:szCs w:val="26"/>
          <w:lang w:val="uk-UA"/>
        </w:rPr>
      </w:pPr>
      <w:r w:rsidRPr="00191B96">
        <w:rPr>
          <w:b/>
          <w:color w:val="000000" w:themeColor="text1"/>
          <w:sz w:val="26"/>
          <w:szCs w:val="26"/>
          <w:lang w:val="uk-UA"/>
        </w:rPr>
        <w:lastRenderedPageBreak/>
        <w:t>4. Матриця відповідності програмних компетентностей компонентам освітньої програми (продовження)</w:t>
      </w:r>
    </w:p>
    <w:p w:rsidR="00056A8F" w:rsidRPr="00191B96" w:rsidRDefault="00056A8F" w:rsidP="00FB3A21">
      <w:pPr>
        <w:ind w:firstLine="0"/>
        <w:jc w:val="center"/>
        <w:rPr>
          <w:color w:val="000000" w:themeColor="text1"/>
          <w:sz w:val="26"/>
          <w:szCs w:val="26"/>
          <w:lang w:val="uk-UA"/>
        </w:rPr>
      </w:pPr>
    </w:p>
    <w:tbl>
      <w:tblPr>
        <w:tblStyle w:val="a5"/>
        <w:tblW w:w="11341" w:type="dxa"/>
        <w:jc w:val="center"/>
        <w:tblLayout w:type="fixed"/>
        <w:tblLook w:val="04A0"/>
      </w:tblPr>
      <w:tblGrid>
        <w:gridCol w:w="715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056A8F" w:rsidRPr="00191B96" w:rsidTr="00FF685A">
        <w:trPr>
          <w:cantSplit/>
          <w:trHeight w:val="1134"/>
          <w:jc w:val="center"/>
        </w:trPr>
        <w:tc>
          <w:tcPr>
            <w:tcW w:w="715" w:type="dxa"/>
          </w:tcPr>
          <w:p w:rsidR="00056A8F" w:rsidRPr="00191B96" w:rsidRDefault="00056A8F" w:rsidP="00FF685A">
            <w:pPr>
              <w:ind w:firstLine="0"/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3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4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5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6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7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1.1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1.2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1.3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1.4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1.5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1.6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1.7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2.1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2.2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2.3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2.4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2.5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2.6</w:t>
            </w:r>
          </w:p>
        </w:tc>
        <w:tc>
          <w:tcPr>
            <w:tcW w:w="506" w:type="dxa"/>
            <w:textDirection w:val="btLr"/>
          </w:tcPr>
          <w:p w:rsidR="00056A8F" w:rsidRPr="00191B96" w:rsidRDefault="00056A8F" w:rsidP="00FF685A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2.7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 xml:space="preserve">ІК 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ЗК-1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ЗК-2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ЗК-3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ЗК-4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ЗК-5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ЗК-6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ЗК-7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ЗК-8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ЗК-9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ЗК-10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ЗК-11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ЗК-12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ФК-2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ФК-3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ФК-4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ФК-5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ФК-6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ФК-7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ФК-8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ФК-9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ФК-10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ФК-11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ФК-12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ФК-13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ФК-14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F685A">
        <w:trPr>
          <w:trHeight w:val="161"/>
          <w:jc w:val="center"/>
        </w:trPr>
        <w:tc>
          <w:tcPr>
            <w:tcW w:w="715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ФК-15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06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</w:tbl>
    <w:p w:rsidR="00056A8F" w:rsidRPr="00191B96" w:rsidRDefault="00056A8F" w:rsidP="00FB3A21">
      <w:pPr>
        <w:ind w:firstLine="0"/>
        <w:jc w:val="center"/>
        <w:rPr>
          <w:color w:val="000000" w:themeColor="text1"/>
          <w:sz w:val="26"/>
          <w:szCs w:val="26"/>
          <w:lang w:val="uk-UA"/>
        </w:rPr>
      </w:pPr>
    </w:p>
    <w:p w:rsidR="00056A8F" w:rsidRPr="00191B96" w:rsidRDefault="00056A8F">
      <w:pPr>
        <w:spacing w:after="200" w:line="276" w:lineRule="auto"/>
        <w:ind w:firstLine="0"/>
        <w:jc w:val="left"/>
        <w:rPr>
          <w:b/>
          <w:color w:val="000000" w:themeColor="text1"/>
          <w:sz w:val="26"/>
          <w:szCs w:val="26"/>
          <w:lang w:val="uk-UA"/>
        </w:rPr>
      </w:pPr>
      <w:r w:rsidRPr="00191B96">
        <w:rPr>
          <w:b/>
          <w:color w:val="000000" w:themeColor="text1"/>
          <w:sz w:val="26"/>
          <w:szCs w:val="26"/>
          <w:lang w:val="uk-UA"/>
        </w:rPr>
        <w:br w:type="page"/>
      </w:r>
    </w:p>
    <w:p w:rsidR="00056A8F" w:rsidRPr="00191B96" w:rsidRDefault="00056A8F" w:rsidP="002B456F">
      <w:pPr>
        <w:ind w:firstLine="0"/>
        <w:jc w:val="center"/>
        <w:rPr>
          <w:b/>
          <w:color w:val="000000" w:themeColor="text1"/>
          <w:sz w:val="26"/>
          <w:szCs w:val="26"/>
          <w:lang w:val="uk-UA"/>
        </w:rPr>
      </w:pPr>
      <w:r w:rsidRPr="00191B96">
        <w:rPr>
          <w:b/>
          <w:color w:val="000000" w:themeColor="text1"/>
          <w:sz w:val="26"/>
          <w:szCs w:val="26"/>
          <w:lang w:val="uk-UA"/>
        </w:rPr>
        <w:lastRenderedPageBreak/>
        <w:t>5. Матриця забезпечення програмних результатів навчання (ПРН) відповідними компонентами освітньої програми</w:t>
      </w:r>
    </w:p>
    <w:p w:rsidR="00056A8F" w:rsidRPr="00191B96" w:rsidRDefault="00056A8F" w:rsidP="002B456F">
      <w:pPr>
        <w:ind w:firstLine="0"/>
        <w:jc w:val="center"/>
        <w:rPr>
          <w:color w:val="000000" w:themeColor="text1"/>
          <w:sz w:val="26"/>
          <w:szCs w:val="26"/>
          <w:lang w:val="uk-UA"/>
        </w:rPr>
      </w:pPr>
    </w:p>
    <w:tbl>
      <w:tblPr>
        <w:tblStyle w:val="a5"/>
        <w:tblW w:w="13042" w:type="dxa"/>
        <w:jc w:val="center"/>
        <w:tblLayout w:type="fixed"/>
        <w:tblLook w:val="04A0"/>
      </w:tblPr>
      <w:tblGrid>
        <w:gridCol w:w="808"/>
        <w:gridCol w:w="339"/>
        <w:gridCol w:w="340"/>
        <w:gridCol w:w="340"/>
        <w:gridCol w:w="340"/>
        <w:gridCol w:w="340"/>
        <w:gridCol w:w="340"/>
        <w:gridCol w:w="339"/>
        <w:gridCol w:w="340"/>
        <w:gridCol w:w="340"/>
        <w:gridCol w:w="340"/>
        <w:gridCol w:w="340"/>
        <w:gridCol w:w="340"/>
        <w:gridCol w:w="339"/>
        <w:gridCol w:w="340"/>
        <w:gridCol w:w="340"/>
        <w:gridCol w:w="340"/>
        <w:gridCol w:w="340"/>
        <w:gridCol w:w="340"/>
        <w:gridCol w:w="339"/>
        <w:gridCol w:w="340"/>
        <w:gridCol w:w="340"/>
        <w:gridCol w:w="340"/>
        <w:gridCol w:w="340"/>
        <w:gridCol w:w="340"/>
        <w:gridCol w:w="339"/>
        <w:gridCol w:w="340"/>
        <w:gridCol w:w="340"/>
        <w:gridCol w:w="340"/>
        <w:gridCol w:w="340"/>
        <w:gridCol w:w="340"/>
        <w:gridCol w:w="339"/>
        <w:gridCol w:w="340"/>
        <w:gridCol w:w="340"/>
        <w:gridCol w:w="340"/>
        <w:gridCol w:w="340"/>
        <w:gridCol w:w="340"/>
      </w:tblGrid>
      <w:tr w:rsidR="00056A8F" w:rsidRPr="00191B96" w:rsidTr="00FF685A">
        <w:trPr>
          <w:cantSplit/>
          <w:trHeight w:val="1134"/>
          <w:jc w:val="center"/>
        </w:trPr>
        <w:tc>
          <w:tcPr>
            <w:tcW w:w="808" w:type="dxa"/>
          </w:tcPr>
          <w:p w:rsidR="00056A8F" w:rsidRPr="00191B96" w:rsidRDefault="00056A8F" w:rsidP="009D07ED">
            <w:pPr>
              <w:ind w:firstLine="0"/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339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4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5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6</w:t>
            </w:r>
          </w:p>
        </w:tc>
        <w:tc>
          <w:tcPr>
            <w:tcW w:w="339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7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8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9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10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11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12</w:t>
            </w:r>
          </w:p>
        </w:tc>
        <w:tc>
          <w:tcPr>
            <w:tcW w:w="339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13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14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15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16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17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18</w:t>
            </w:r>
          </w:p>
        </w:tc>
        <w:tc>
          <w:tcPr>
            <w:tcW w:w="339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ОК 19 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20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21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22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23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24</w:t>
            </w:r>
          </w:p>
        </w:tc>
        <w:tc>
          <w:tcPr>
            <w:tcW w:w="339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25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26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27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28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29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30</w:t>
            </w:r>
          </w:p>
        </w:tc>
        <w:tc>
          <w:tcPr>
            <w:tcW w:w="339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31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32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33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34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35</w:t>
            </w:r>
          </w:p>
        </w:tc>
        <w:tc>
          <w:tcPr>
            <w:tcW w:w="340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ОК 36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</w:rPr>
              <w:t>ПРН-1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ПРН-2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ПРН-3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ПРН-4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ПРН-5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ПРН-6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ПРН-7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ПРН-8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ПРН-9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ПРН-10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ПРН-11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ПРН-12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ПРН-13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ПРН-14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ПРН-15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ПРН-16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ПРН-17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ПРН-18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ПРН-19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ПРН-20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ПРН-21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F13A48">
        <w:trPr>
          <w:trHeight w:val="284"/>
          <w:jc w:val="center"/>
        </w:trPr>
        <w:tc>
          <w:tcPr>
            <w:tcW w:w="808" w:type="dxa"/>
          </w:tcPr>
          <w:p w:rsidR="00056A8F" w:rsidRPr="00191B96" w:rsidRDefault="00056A8F" w:rsidP="00203580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ПРН-22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339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340" w:type="dxa"/>
          </w:tcPr>
          <w:p w:rsidR="00056A8F" w:rsidRPr="00191B96" w:rsidRDefault="00056A8F" w:rsidP="00203580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</w:tbl>
    <w:p w:rsidR="00056A8F" w:rsidRPr="00191B96" w:rsidRDefault="00056A8F" w:rsidP="00EE1B8A">
      <w:pPr>
        <w:ind w:firstLine="0"/>
        <w:jc w:val="center"/>
        <w:rPr>
          <w:color w:val="000000" w:themeColor="text1"/>
          <w:sz w:val="24"/>
          <w:szCs w:val="24"/>
        </w:rPr>
      </w:pPr>
    </w:p>
    <w:p w:rsidR="00056A8F" w:rsidRPr="00191B96" w:rsidRDefault="00056A8F">
      <w:pPr>
        <w:spacing w:after="200" w:line="276" w:lineRule="auto"/>
        <w:ind w:firstLine="0"/>
        <w:jc w:val="left"/>
        <w:rPr>
          <w:color w:val="000000" w:themeColor="text1"/>
          <w:sz w:val="24"/>
          <w:szCs w:val="24"/>
        </w:rPr>
      </w:pPr>
      <w:r w:rsidRPr="00191B96">
        <w:rPr>
          <w:color w:val="000000" w:themeColor="text1"/>
          <w:sz w:val="24"/>
          <w:szCs w:val="24"/>
        </w:rPr>
        <w:br w:type="page"/>
      </w:r>
    </w:p>
    <w:p w:rsidR="00056A8F" w:rsidRPr="00191B96" w:rsidRDefault="00056A8F" w:rsidP="00191DB3">
      <w:pPr>
        <w:ind w:firstLine="0"/>
        <w:jc w:val="center"/>
        <w:rPr>
          <w:b/>
          <w:color w:val="000000" w:themeColor="text1"/>
          <w:sz w:val="26"/>
          <w:szCs w:val="26"/>
          <w:lang w:val="uk-UA"/>
        </w:rPr>
      </w:pPr>
      <w:r w:rsidRPr="00191B96">
        <w:rPr>
          <w:b/>
          <w:color w:val="000000" w:themeColor="text1"/>
          <w:sz w:val="26"/>
          <w:szCs w:val="26"/>
          <w:lang w:val="uk-UA"/>
        </w:rPr>
        <w:lastRenderedPageBreak/>
        <w:t>5. Матриця забезпечення програмних результатів навчання (ПРН) відповідними компонентами освітньої програми (продовження)</w:t>
      </w:r>
    </w:p>
    <w:p w:rsidR="00056A8F" w:rsidRPr="00191B96" w:rsidRDefault="00056A8F" w:rsidP="00191DB3">
      <w:pPr>
        <w:ind w:firstLine="0"/>
        <w:jc w:val="center"/>
        <w:rPr>
          <w:color w:val="000000" w:themeColor="text1"/>
          <w:sz w:val="26"/>
          <w:szCs w:val="26"/>
          <w:lang w:val="uk-UA"/>
        </w:rPr>
      </w:pPr>
    </w:p>
    <w:tbl>
      <w:tblPr>
        <w:tblStyle w:val="a5"/>
        <w:tblW w:w="11624" w:type="dxa"/>
        <w:jc w:val="center"/>
        <w:tblLayout w:type="fixed"/>
        <w:tblLook w:val="04A0"/>
      </w:tblPr>
      <w:tblGrid>
        <w:gridCol w:w="808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6"/>
      </w:tblGrid>
      <w:tr w:rsidR="00056A8F" w:rsidRPr="00191B96" w:rsidTr="00FF685A">
        <w:trPr>
          <w:cantSplit/>
          <w:trHeight w:val="1134"/>
          <w:jc w:val="center"/>
        </w:trPr>
        <w:tc>
          <w:tcPr>
            <w:tcW w:w="808" w:type="dxa"/>
          </w:tcPr>
          <w:p w:rsidR="00056A8F" w:rsidRPr="00191B96" w:rsidRDefault="00056A8F" w:rsidP="009D07ED">
            <w:pPr>
              <w:ind w:firstLine="0"/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3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4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5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6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7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1.1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1.2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1.3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1.4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1.5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1.6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1.7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2.1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2.2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2.3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2.4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2.5</w:t>
            </w:r>
          </w:p>
        </w:tc>
        <w:tc>
          <w:tcPr>
            <w:tcW w:w="515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2.6</w:t>
            </w:r>
          </w:p>
        </w:tc>
        <w:tc>
          <w:tcPr>
            <w:tcW w:w="516" w:type="dxa"/>
            <w:textDirection w:val="btLr"/>
          </w:tcPr>
          <w:p w:rsidR="00056A8F" w:rsidRPr="00191B96" w:rsidRDefault="00056A8F" w:rsidP="009D07ED">
            <w:pPr>
              <w:ind w:left="113" w:right="113"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ВК 2.7</w:t>
            </w: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</w:rPr>
              <w:t>ПРН-1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ПРН-2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ПРН-3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ПРН-4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ПРН-5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ПРН-6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ПРН-7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ПРН-8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ПРН-9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ПРН-10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ПРН-11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ПРН-12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ПРН-13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ПРН-14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ПРН-15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ПРН-16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ПРН-17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ПРН-18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ПРН-19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C76BD5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ПРН-20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  <w:shd w:val="clear" w:color="auto" w:fill="FFFFFF" w:themeFill="background1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ПРН-21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056A8F" w:rsidRPr="00191B96" w:rsidTr="00AD6F10">
        <w:trPr>
          <w:trHeight w:val="258"/>
          <w:jc w:val="center"/>
        </w:trPr>
        <w:tc>
          <w:tcPr>
            <w:tcW w:w="808" w:type="dxa"/>
          </w:tcPr>
          <w:p w:rsidR="00056A8F" w:rsidRPr="00191B96" w:rsidRDefault="00056A8F" w:rsidP="00191B96">
            <w:pPr>
              <w:ind w:left="-108" w:firstLine="0"/>
              <w:jc w:val="left"/>
              <w:rPr>
                <w:b/>
                <w:color w:val="000000" w:themeColor="text1"/>
                <w:sz w:val="18"/>
                <w:szCs w:val="18"/>
                <w:lang w:val="uk-UA"/>
              </w:rPr>
            </w:pPr>
            <w:r w:rsidRPr="00191B96">
              <w:rPr>
                <w:b/>
                <w:color w:val="000000" w:themeColor="text1"/>
                <w:sz w:val="18"/>
                <w:szCs w:val="18"/>
                <w:lang w:val="uk-UA"/>
              </w:rPr>
              <w:t>ПРН-22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191B96">
              <w:rPr>
                <w:b/>
                <w:color w:val="000000" w:themeColor="text1"/>
                <w:sz w:val="20"/>
                <w:szCs w:val="20"/>
                <w:lang w:val="uk-UA"/>
              </w:rPr>
              <w:t>+</w:t>
            </w:r>
          </w:p>
        </w:tc>
        <w:tc>
          <w:tcPr>
            <w:tcW w:w="515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16" w:type="dxa"/>
          </w:tcPr>
          <w:p w:rsidR="00056A8F" w:rsidRPr="00191B96" w:rsidRDefault="00056A8F" w:rsidP="00191B96">
            <w:pPr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</w:tr>
    </w:tbl>
    <w:p w:rsidR="00056A8F" w:rsidRPr="00191B96" w:rsidRDefault="00056A8F">
      <w:pPr>
        <w:rPr>
          <w:color w:val="000000" w:themeColor="text1"/>
          <w:sz w:val="24"/>
          <w:szCs w:val="24"/>
        </w:rPr>
      </w:pPr>
    </w:p>
    <w:p w:rsidR="00056A8F" w:rsidRPr="00056A8F" w:rsidRDefault="00056A8F" w:rsidP="00C745C9">
      <w:pPr>
        <w:ind w:firstLine="0"/>
        <w:rPr>
          <w:sz w:val="26"/>
          <w:szCs w:val="26"/>
          <w:lang w:val="en-US"/>
        </w:rPr>
      </w:pPr>
    </w:p>
    <w:sectPr w:rsidR="00056A8F" w:rsidRPr="00056A8F" w:rsidSect="00A24D20">
      <w:pgSz w:w="16838" w:h="11906" w:orient="landscape"/>
      <w:pgMar w:top="849" w:right="993" w:bottom="170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1">
    <w:nsid w:val="00000003"/>
    <w:multiLevelType w:val="multilevel"/>
    <w:tmpl w:val="D7DE171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B41CCA"/>
    <w:multiLevelType w:val="multilevel"/>
    <w:tmpl w:val="633C505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041B1E7B"/>
    <w:multiLevelType w:val="hybridMultilevel"/>
    <w:tmpl w:val="0060D0B8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34451A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52513B8"/>
    <w:multiLevelType w:val="hybridMultilevel"/>
    <w:tmpl w:val="C060DBD0"/>
    <w:lvl w:ilvl="0" w:tplc="1E54D5B4">
      <w:start w:val="1"/>
      <w:numFmt w:val="decimal"/>
      <w:lvlText w:val="%1."/>
      <w:lvlJc w:val="left"/>
      <w:pPr>
        <w:ind w:left="780" w:hanging="4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283A6D"/>
    <w:multiLevelType w:val="hybridMultilevel"/>
    <w:tmpl w:val="6400AD5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227E5F"/>
    <w:multiLevelType w:val="hybridMultilevel"/>
    <w:tmpl w:val="A82E686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41A9DB2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B86F79"/>
    <w:multiLevelType w:val="multilevel"/>
    <w:tmpl w:val="4DC2A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D0C0DCD"/>
    <w:multiLevelType w:val="hybridMultilevel"/>
    <w:tmpl w:val="B3068AC4"/>
    <w:lvl w:ilvl="0" w:tplc="7AC2D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D155FC9"/>
    <w:multiLevelType w:val="multilevel"/>
    <w:tmpl w:val="DAC0736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200E7EF6"/>
    <w:multiLevelType w:val="multilevel"/>
    <w:tmpl w:val="5582D0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21A90E31"/>
    <w:multiLevelType w:val="hybridMultilevel"/>
    <w:tmpl w:val="2A58F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DA6199"/>
    <w:multiLevelType w:val="hybridMultilevel"/>
    <w:tmpl w:val="8B3CF520"/>
    <w:lvl w:ilvl="0" w:tplc="3B50D9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1B6454"/>
    <w:multiLevelType w:val="multilevel"/>
    <w:tmpl w:val="4DC2A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2B133562"/>
    <w:multiLevelType w:val="hybridMultilevel"/>
    <w:tmpl w:val="4022ACE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41A9DB2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6E5B78"/>
    <w:multiLevelType w:val="multilevel"/>
    <w:tmpl w:val="A29CCFE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13D265D"/>
    <w:multiLevelType w:val="hybridMultilevel"/>
    <w:tmpl w:val="EDB013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134413"/>
    <w:multiLevelType w:val="multilevel"/>
    <w:tmpl w:val="6E3444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>
    <w:nsid w:val="3ACB308F"/>
    <w:multiLevelType w:val="hybridMultilevel"/>
    <w:tmpl w:val="BA943E8A"/>
    <w:lvl w:ilvl="0" w:tplc="4AAAE1A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EB97CE2"/>
    <w:multiLevelType w:val="hybridMultilevel"/>
    <w:tmpl w:val="62B2A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92378B"/>
    <w:multiLevelType w:val="hybridMultilevel"/>
    <w:tmpl w:val="F9CA7C56"/>
    <w:lvl w:ilvl="0" w:tplc="D41A9DB2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E5D14C9"/>
    <w:multiLevelType w:val="multilevel"/>
    <w:tmpl w:val="4DC2A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5C8110F0"/>
    <w:multiLevelType w:val="hybridMultilevel"/>
    <w:tmpl w:val="C004FAF2"/>
    <w:lvl w:ilvl="0" w:tplc="F5520B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55269C"/>
    <w:multiLevelType w:val="hybridMultilevel"/>
    <w:tmpl w:val="EDD6E26C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DC511E"/>
    <w:multiLevelType w:val="hybridMultilevel"/>
    <w:tmpl w:val="4D3E9B3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41A9DB2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51413C"/>
    <w:multiLevelType w:val="hybridMultilevel"/>
    <w:tmpl w:val="C13CBC44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956E0C"/>
    <w:multiLevelType w:val="hybridMultilevel"/>
    <w:tmpl w:val="B28C1370"/>
    <w:lvl w:ilvl="0" w:tplc="8722AE34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9" w:hanging="360"/>
      </w:pPr>
    </w:lvl>
    <w:lvl w:ilvl="2" w:tplc="0419001B" w:tentative="1">
      <w:start w:val="1"/>
      <w:numFmt w:val="lowerRoman"/>
      <w:lvlText w:val="%3."/>
      <w:lvlJc w:val="right"/>
      <w:pPr>
        <w:ind w:left="1869" w:hanging="180"/>
      </w:pPr>
    </w:lvl>
    <w:lvl w:ilvl="3" w:tplc="0419000F" w:tentative="1">
      <w:start w:val="1"/>
      <w:numFmt w:val="decimal"/>
      <w:lvlText w:val="%4."/>
      <w:lvlJc w:val="left"/>
      <w:pPr>
        <w:ind w:left="2589" w:hanging="360"/>
      </w:pPr>
    </w:lvl>
    <w:lvl w:ilvl="4" w:tplc="04190019" w:tentative="1">
      <w:start w:val="1"/>
      <w:numFmt w:val="lowerLetter"/>
      <w:lvlText w:val="%5."/>
      <w:lvlJc w:val="left"/>
      <w:pPr>
        <w:ind w:left="3309" w:hanging="360"/>
      </w:pPr>
    </w:lvl>
    <w:lvl w:ilvl="5" w:tplc="0419001B" w:tentative="1">
      <w:start w:val="1"/>
      <w:numFmt w:val="lowerRoman"/>
      <w:lvlText w:val="%6."/>
      <w:lvlJc w:val="right"/>
      <w:pPr>
        <w:ind w:left="4029" w:hanging="180"/>
      </w:pPr>
    </w:lvl>
    <w:lvl w:ilvl="6" w:tplc="0419000F" w:tentative="1">
      <w:start w:val="1"/>
      <w:numFmt w:val="decimal"/>
      <w:lvlText w:val="%7."/>
      <w:lvlJc w:val="left"/>
      <w:pPr>
        <w:ind w:left="4749" w:hanging="360"/>
      </w:pPr>
    </w:lvl>
    <w:lvl w:ilvl="7" w:tplc="04190019" w:tentative="1">
      <w:start w:val="1"/>
      <w:numFmt w:val="lowerLetter"/>
      <w:lvlText w:val="%8."/>
      <w:lvlJc w:val="left"/>
      <w:pPr>
        <w:ind w:left="5469" w:hanging="360"/>
      </w:pPr>
    </w:lvl>
    <w:lvl w:ilvl="8" w:tplc="041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29">
    <w:nsid w:val="6D07675E"/>
    <w:multiLevelType w:val="hybridMultilevel"/>
    <w:tmpl w:val="C6FAF3B6"/>
    <w:lvl w:ilvl="0" w:tplc="464667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E044EE4"/>
    <w:multiLevelType w:val="hybridMultilevel"/>
    <w:tmpl w:val="9FEA6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513B0B"/>
    <w:multiLevelType w:val="hybridMultilevel"/>
    <w:tmpl w:val="985EF9B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73334A"/>
    <w:multiLevelType w:val="hybridMultilevel"/>
    <w:tmpl w:val="96000B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E53777"/>
    <w:multiLevelType w:val="hybridMultilevel"/>
    <w:tmpl w:val="93801DCC"/>
    <w:lvl w:ilvl="0" w:tplc="1EB2E2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7107620"/>
    <w:multiLevelType w:val="hybridMultilevel"/>
    <w:tmpl w:val="F3FA6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F230D9"/>
    <w:multiLevelType w:val="hybridMultilevel"/>
    <w:tmpl w:val="4D9A77B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21"/>
  </w:num>
  <w:num w:numId="6">
    <w:abstractNumId w:val="3"/>
  </w:num>
  <w:num w:numId="7">
    <w:abstractNumId w:val="34"/>
  </w:num>
  <w:num w:numId="8">
    <w:abstractNumId w:val="6"/>
  </w:num>
  <w:num w:numId="9">
    <w:abstractNumId w:val="14"/>
  </w:num>
  <w:num w:numId="10">
    <w:abstractNumId w:val="28"/>
  </w:num>
  <w:num w:numId="11">
    <w:abstractNumId w:val="10"/>
  </w:num>
  <w:num w:numId="12">
    <w:abstractNumId w:val="7"/>
  </w:num>
  <w:num w:numId="13">
    <w:abstractNumId w:val="27"/>
  </w:num>
  <w:num w:numId="14">
    <w:abstractNumId w:val="31"/>
  </w:num>
  <w:num w:numId="15">
    <w:abstractNumId w:val="33"/>
  </w:num>
  <w:num w:numId="16">
    <w:abstractNumId w:val="12"/>
  </w:num>
  <w:num w:numId="17">
    <w:abstractNumId w:val="9"/>
  </w:num>
  <w:num w:numId="18">
    <w:abstractNumId w:val="35"/>
  </w:num>
  <w:num w:numId="19">
    <w:abstractNumId w:val="5"/>
  </w:num>
  <w:num w:numId="20">
    <w:abstractNumId w:val="25"/>
  </w:num>
  <w:num w:numId="21">
    <w:abstractNumId w:val="22"/>
  </w:num>
  <w:num w:numId="22">
    <w:abstractNumId w:val="26"/>
  </w:num>
  <w:num w:numId="23">
    <w:abstractNumId w:val="19"/>
  </w:num>
  <w:num w:numId="24">
    <w:abstractNumId w:val="17"/>
  </w:num>
  <w:num w:numId="25">
    <w:abstractNumId w:val="8"/>
  </w:num>
  <w:num w:numId="26">
    <w:abstractNumId w:val="16"/>
  </w:num>
  <w:num w:numId="27">
    <w:abstractNumId w:val="13"/>
  </w:num>
  <w:num w:numId="28">
    <w:abstractNumId w:val="30"/>
  </w:num>
  <w:num w:numId="29">
    <w:abstractNumId w:val="32"/>
  </w:num>
  <w:num w:numId="30">
    <w:abstractNumId w:val="18"/>
  </w:num>
  <w:num w:numId="31">
    <w:abstractNumId w:val="20"/>
  </w:num>
  <w:num w:numId="32">
    <w:abstractNumId w:val="24"/>
  </w:num>
  <w:num w:numId="33">
    <w:abstractNumId w:val="29"/>
  </w:num>
  <w:num w:numId="34">
    <w:abstractNumId w:val="23"/>
  </w:num>
  <w:num w:numId="35">
    <w:abstractNumId w:val="15"/>
  </w:num>
  <w:num w:numId="3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8E2443"/>
    <w:rsid w:val="000027F1"/>
    <w:rsid w:val="0001746C"/>
    <w:rsid w:val="00021477"/>
    <w:rsid w:val="00022316"/>
    <w:rsid w:val="00040B96"/>
    <w:rsid w:val="00056A8F"/>
    <w:rsid w:val="00056BC1"/>
    <w:rsid w:val="00081619"/>
    <w:rsid w:val="000A1DFE"/>
    <w:rsid w:val="000D0C93"/>
    <w:rsid w:val="000F0CC7"/>
    <w:rsid w:val="000F2962"/>
    <w:rsid w:val="00100C7A"/>
    <w:rsid w:val="00111E6A"/>
    <w:rsid w:val="00114DF1"/>
    <w:rsid w:val="00120387"/>
    <w:rsid w:val="0016728E"/>
    <w:rsid w:val="00167885"/>
    <w:rsid w:val="001859E0"/>
    <w:rsid w:val="001917C8"/>
    <w:rsid w:val="00193DC3"/>
    <w:rsid w:val="001A0B30"/>
    <w:rsid w:val="001A2CCE"/>
    <w:rsid w:val="001A6A78"/>
    <w:rsid w:val="001B2818"/>
    <w:rsid w:val="001B44A6"/>
    <w:rsid w:val="001C1991"/>
    <w:rsid w:val="001C4475"/>
    <w:rsid w:val="001D6FC6"/>
    <w:rsid w:val="001F1A27"/>
    <w:rsid w:val="001F476B"/>
    <w:rsid w:val="00200D73"/>
    <w:rsid w:val="002064EC"/>
    <w:rsid w:val="002137DC"/>
    <w:rsid w:val="0022065E"/>
    <w:rsid w:val="0023041E"/>
    <w:rsid w:val="00234980"/>
    <w:rsid w:val="00236D10"/>
    <w:rsid w:val="00236F57"/>
    <w:rsid w:val="00237C19"/>
    <w:rsid w:val="00242E62"/>
    <w:rsid w:val="00250551"/>
    <w:rsid w:val="002547F9"/>
    <w:rsid w:val="00273526"/>
    <w:rsid w:val="002930D2"/>
    <w:rsid w:val="002A023D"/>
    <w:rsid w:val="002B0F28"/>
    <w:rsid w:val="002B37A3"/>
    <w:rsid w:val="002C4D54"/>
    <w:rsid w:val="002D2E33"/>
    <w:rsid w:val="002F4D31"/>
    <w:rsid w:val="00303BB0"/>
    <w:rsid w:val="00312DD5"/>
    <w:rsid w:val="00320321"/>
    <w:rsid w:val="00331571"/>
    <w:rsid w:val="00347BE3"/>
    <w:rsid w:val="00350FCD"/>
    <w:rsid w:val="00364174"/>
    <w:rsid w:val="00364FFF"/>
    <w:rsid w:val="00372977"/>
    <w:rsid w:val="00374AE1"/>
    <w:rsid w:val="003916E0"/>
    <w:rsid w:val="0039789D"/>
    <w:rsid w:val="003C0720"/>
    <w:rsid w:val="003C4EC4"/>
    <w:rsid w:val="003D3581"/>
    <w:rsid w:val="003D5A6E"/>
    <w:rsid w:val="003D5EE4"/>
    <w:rsid w:val="003E3B1D"/>
    <w:rsid w:val="003E7E21"/>
    <w:rsid w:val="003F0286"/>
    <w:rsid w:val="00425888"/>
    <w:rsid w:val="004316B5"/>
    <w:rsid w:val="004357B3"/>
    <w:rsid w:val="00436DFB"/>
    <w:rsid w:val="004522AF"/>
    <w:rsid w:val="004B4889"/>
    <w:rsid w:val="004B536B"/>
    <w:rsid w:val="004C02A6"/>
    <w:rsid w:val="004C0B7F"/>
    <w:rsid w:val="004D1640"/>
    <w:rsid w:val="004E001C"/>
    <w:rsid w:val="004E74CC"/>
    <w:rsid w:val="004F192E"/>
    <w:rsid w:val="00504C29"/>
    <w:rsid w:val="005149A4"/>
    <w:rsid w:val="0051621C"/>
    <w:rsid w:val="0051649C"/>
    <w:rsid w:val="00533D9E"/>
    <w:rsid w:val="00555DEC"/>
    <w:rsid w:val="00571E78"/>
    <w:rsid w:val="00583708"/>
    <w:rsid w:val="005933F8"/>
    <w:rsid w:val="005B11FD"/>
    <w:rsid w:val="005B1BDE"/>
    <w:rsid w:val="005C7F9E"/>
    <w:rsid w:val="005D7D2C"/>
    <w:rsid w:val="005F206B"/>
    <w:rsid w:val="006009EE"/>
    <w:rsid w:val="0061437A"/>
    <w:rsid w:val="00616F95"/>
    <w:rsid w:val="006222B9"/>
    <w:rsid w:val="0062460B"/>
    <w:rsid w:val="00631947"/>
    <w:rsid w:val="00636A4C"/>
    <w:rsid w:val="00642B3A"/>
    <w:rsid w:val="006524DB"/>
    <w:rsid w:val="006538F8"/>
    <w:rsid w:val="00653B9F"/>
    <w:rsid w:val="00656998"/>
    <w:rsid w:val="00656B33"/>
    <w:rsid w:val="00664655"/>
    <w:rsid w:val="006700EE"/>
    <w:rsid w:val="006703DC"/>
    <w:rsid w:val="00670D80"/>
    <w:rsid w:val="00671850"/>
    <w:rsid w:val="00686125"/>
    <w:rsid w:val="006935CB"/>
    <w:rsid w:val="00695E1B"/>
    <w:rsid w:val="006A285A"/>
    <w:rsid w:val="006A2EC8"/>
    <w:rsid w:val="006B6FF8"/>
    <w:rsid w:val="006C614B"/>
    <w:rsid w:val="006D07CD"/>
    <w:rsid w:val="006D2F0B"/>
    <w:rsid w:val="006D59DC"/>
    <w:rsid w:val="006F452E"/>
    <w:rsid w:val="0070044B"/>
    <w:rsid w:val="007044DE"/>
    <w:rsid w:val="0070553F"/>
    <w:rsid w:val="007255B2"/>
    <w:rsid w:val="00727A3E"/>
    <w:rsid w:val="00734F65"/>
    <w:rsid w:val="00745DC4"/>
    <w:rsid w:val="007535BC"/>
    <w:rsid w:val="007558B2"/>
    <w:rsid w:val="00764430"/>
    <w:rsid w:val="00765D69"/>
    <w:rsid w:val="00777DEF"/>
    <w:rsid w:val="00783EE2"/>
    <w:rsid w:val="007900B6"/>
    <w:rsid w:val="00797B4B"/>
    <w:rsid w:val="007C1EBE"/>
    <w:rsid w:val="007D1647"/>
    <w:rsid w:val="007E418F"/>
    <w:rsid w:val="007E43B0"/>
    <w:rsid w:val="007E7914"/>
    <w:rsid w:val="007E7C70"/>
    <w:rsid w:val="007F2C3F"/>
    <w:rsid w:val="00811F83"/>
    <w:rsid w:val="00816D9C"/>
    <w:rsid w:val="00821AB6"/>
    <w:rsid w:val="008225FF"/>
    <w:rsid w:val="00823E4B"/>
    <w:rsid w:val="008345A0"/>
    <w:rsid w:val="0085545B"/>
    <w:rsid w:val="008652AE"/>
    <w:rsid w:val="00866A71"/>
    <w:rsid w:val="008B17DC"/>
    <w:rsid w:val="008B2794"/>
    <w:rsid w:val="008B34CF"/>
    <w:rsid w:val="008B54A6"/>
    <w:rsid w:val="008C416F"/>
    <w:rsid w:val="008D3D71"/>
    <w:rsid w:val="008E2443"/>
    <w:rsid w:val="008F1F97"/>
    <w:rsid w:val="008F6BE2"/>
    <w:rsid w:val="0090180B"/>
    <w:rsid w:val="00912D03"/>
    <w:rsid w:val="00920CE8"/>
    <w:rsid w:val="009223FD"/>
    <w:rsid w:val="00946259"/>
    <w:rsid w:val="00953463"/>
    <w:rsid w:val="009552AC"/>
    <w:rsid w:val="00973E7F"/>
    <w:rsid w:val="009839C5"/>
    <w:rsid w:val="00985070"/>
    <w:rsid w:val="00996966"/>
    <w:rsid w:val="009B214D"/>
    <w:rsid w:val="00A01D79"/>
    <w:rsid w:val="00A02997"/>
    <w:rsid w:val="00A07790"/>
    <w:rsid w:val="00A15233"/>
    <w:rsid w:val="00A1678C"/>
    <w:rsid w:val="00A36802"/>
    <w:rsid w:val="00A55EE3"/>
    <w:rsid w:val="00A56EDE"/>
    <w:rsid w:val="00A61AAC"/>
    <w:rsid w:val="00A70C98"/>
    <w:rsid w:val="00AD2081"/>
    <w:rsid w:val="00AD5663"/>
    <w:rsid w:val="00AE033F"/>
    <w:rsid w:val="00AE33AA"/>
    <w:rsid w:val="00AF37BF"/>
    <w:rsid w:val="00B5291E"/>
    <w:rsid w:val="00B644FE"/>
    <w:rsid w:val="00B84621"/>
    <w:rsid w:val="00B866A2"/>
    <w:rsid w:val="00B92EBC"/>
    <w:rsid w:val="00B92F64"/>
    <w:rsid w:val="00BA5311"/>
    <w:rsid w:val="00BA6AC9"/>
    <w:rsid w:val="00BC00A5"/>
    <w:rsid w:val="00BC3777"/>
    <w:rsid w:val="00BC4D7D"/>
    <w:rsid w:val="00BE7CAA"/>
    <w:rsid w:val="00BF261F"/>
    <w:rsid w:val="00C02BC3"/>
    <w:rsid w:val="00C4184B"/>
    <w:rsid w:val="00C61E24"/>
    <w:rsid w:val="00C72A52"/>
    <w:rsid w:val="00C72CA7"/>
    <w:rsid w:val="00C745C9"/>
    <w:rsid w:val="00C83368"/>
    <w:rsid w:val="00C87779"/>
    <w:rsid w:val="00C90059"/>
    <w:rsid w:val="00CA6906"/>
    <w:rsid w:val="00CB23DF"/>
    <w:rsid w:val="00CB6444"/>
    <w:rsid w:val="00CB73E2"/>
    <w:rsid w:val="00CE216D"/>
    <w:rsid w:val="00D008B6"/>
    <w:rsid w:val="00D03A4A"/>
    <w:rsid w:val="00D13FA9"/>
    <w:rsid w:val="00D20A45"/>
    <w:rsid w:val="00D3226B"/>
    <w:rsid w:val="00D34D77"/>
    <w:rsid w:val="00D37830"/>
    <w:rsid w:val="00D41619"/>
    <w:rsid w:val="00D430C4"/>
    <w:rsid w:val="00D45138"/>
    <w:rsid w:val="00D50D02"/>
    <w:rsid w:val="00D633E6"/>
    <w:rsid w:val="00D8686E"/>
    <w:rsid w:val="00D9013D"/>
    <w:rsid w:val="00D94F97"/>
    <w:rsid w:val="00DA6035"/>
    <w:rsid w:val="00DB63C1"/>
    <w:rsid w:val="00DB74C6"/>
    <w:rsid w:val="00DE3F6C"/>
    <w:rsid w:val="00DE6ED3"/>
    <w:rsid w:val="00DF63C8"/>
    <w:rsid w:val="00E022F3"/>
    <w:rsid w:val="00E22431"/>
    <w:rsid w:val="00E24239"/>
    <w:rsid w:val="00E55D0B"/>
    <w:rsid w:val="00E612A2"/>
    <w:rsid w:val="00E62F22"/>
    <w:rsid w:val="00E63151"/>
    <w:rsid w:val="00E638C5"/>
    <w:rsid w:val="00E651E1"/>
    <w:rsid w:val="00E83DE4"/>
    <w:rsid w:val="00E90A2E"/>
    <w:rsid w:val="00EC5429"/>
    <w:rsid w:val="00ED043C"/>
    <w:rsid w:val="00ED3761"/>
    <w:rsid w:val="00ED668D"/>
    <w:rsid w:val="00ED76C4"/>
    <w:rsid w:val="00EE0E43"/>
    <w:rsid w:val="00EF31D2"/>
    <w:rsid w:val="00EF50BA"/>
    <w:rsid w:val="00F054B9"/>
    <w:rsid w:val="00F152F2"/>
    <w:rsid w:val="00F16440"/>
    <w:rsid w:val="00F26898"/>
    <w:rsid w:val="00F3081F"/>
    <w:rsid w:val="00F3530F"/>
    <w:rsid w:val="00F43882"/>
    <w:rsid w:val="00F4684B"/>
    <w:rsid w:val="00F75179"/>
    <w:rsid w:val="00F765D0"/>
    <w:rsid w:val="00FA41A4"/>
    <w:rsid w:val="00FA57ED"/>
    <w:rsid w:val="00FA59F1"/>
    <w:rsid w:val="00FB10F6"/>
    <w:rsid w:val="00FC4587"/>
    <w:rsid w:val="00FC7961"/>
    <w:rsid w:val="00FE1446"/>
    <w:rsid w:val="00FE4110"/>
    <w:rsid w:val="00FE60EA"/>
    <w:rsid w:val="00FE7C92"/>
    <w:rsid w:val="00FF1DFC"/>
    <w:rsid w:val="00FF5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44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link w:val="20"/>
    <w:uiPriority w:val="99"/>
    <w:rsid w:val="008E244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">
    <w:name w:val="Основний текст (3)_"/>
    <w:link w:val="31"/>
    <w:uiPriority w:val="99"/>
    <w:rsid w:val="008E2443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8E2443"/>
    <w:pPr>
      <w:shd w:val="clear" w:color="auto" w:fill="FFFFFF"/>
      <w:spacing w:line="274" w:lineRule="exact"/>
      <w:ind w:firstLine="0"/>
      <w:jc w:val="center"/>
    </w:pPr>
    <w:rPr>
      <w:rFonts w:eastAsiaTheme="minorHAnsi"/>
      <w:b/>
      <w:bCs/>
      <w:sz w:val="22"/>
      <w:lang w:eastAsia="en-US"/>
    </w:rPr>
  </w:style>
  <w:style w:type="paragraph" w:customStyle="1" w:styleId="31">
    <w:name w:val="Основний текст (3)1"/>
    <w:basedOn w:val="a"/>
    <w:link w:val="3"/>
    <w:uiPriority w:val="99"/>
    <w:rsid w:val="008E2443"/>
    <w:pPr>
      <w:shd w:val="clear" w:color="auto" w:fill="FFFFFF"/>
      <w:spacing w:line="274" w:lineRule="exact"/>
      <w:ind w:hanging="360"/>
      <w:jc w:val="left"/>
    </w:pPr>
    <w:rPr>
      <w:rFonts w:eastAsiaTheme="minorHAnsi"/>
      <w:sz w:val="22"/>
      <w:lang w:eastAsia="en-US"/>
    </w:rPr>
  </w:style>
  <w:style w:type="character" w:customStyle="1" w:styleId="32pt">
    <w:name w:val="Основний текст (3) + Інтервал 2 pt"/>
    <w:uiPriority w:val="99"/>
    <w:rsid w:val="008E2443"/>
    <w:rPr>
      <w:rFonts w:ascii="Times New Roman" w:hAnsi="Times New Roman" w:cs="Times New Roman"/>
      <w:spacing w:val="43"/>
      <w:sz w:val="22"/>
      <w:szCs w:val="22"/>
      <w:shd w:val="clear" w:color="auto" w:fill="FFFFFF"/>
    </w:rPr>
  </w:style>
  <w:style w:type="character" w:customStyle="1" w:styleId="21">
    <w:name w:val="Заголовок №2_"/>
    <w:link w:val="210"/>
    <w:uiPriority w:val="99"/>
    <w:rsid w:val="008E2443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22">
    <w:name w:val="Заголовок №2"/>
    <w:uiPriority w:val="99"/>
    <w:rsid w:val="008E2443"/>
    <w:rPr>
      <w:rFonts w:ascii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character" w:customStyle="1" w:styleId="4">
    <w:name w:val="Основний текст (4)_"/>
    <w:link w:val="41"/>
    <w:uiPriority w:val="99"/>
    <w:rsid w:val="008E2443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40">
    <w:name w:val="Основний текст (4)"/>
    <w:uiPriority w:val="99"/>
    <w:rsid w:val="008E2443"/>
    <w:rPr>
      <w:rFonts w:ascii="Times New Roman" w:hAnsi="Times New Roman" w:cs="Times New Roman"/>
      <w:spacing w:val="1"/>
      <w:sz w:val="25"/>
      <w:szCs w:val="25"/>
      <w:u w:val="single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8E2443"/>
    <w:pPr>
      <w:shd w:val="clear" w:color="auto" w:fill="FFFFFF"/>
      <w:spacing w:after="300" w:line="643" w:lineRule="exact"/>
      <w:ind w:firstLine="560"/>
      <w:jc w:val="left"/>
      <w:outlineLvl w:val="1"/>
    </w:pPr>
    <w:rPr>
      <w:rFonts w:eastAsiaTheme="minorHAnsi"/>
      <w:b/>
      <w:bCs/>
      <w:sz w:val="25"/>
      <w:szCs w:val="25"/>
      <w:lang w:eastAsia="en-US"/>
    </w:rPr>
  </w:style>
  <w:style w:type="paragraph" w:customStyle="1" w:styleId="41">
    <w:name w:val="Основний текст (4)1"/>
    <w:basedOn w:val="a"/>
    <w:link w:val="4"/>
    <w:uiPriority w:val="99"/>
    <w:rsid w:val="008E2443"/>
    <w:pPr>
      <w:shd w:val="clear" w:color="auto" w:fill="FFFFFF"/>
      <w:spacing w:before="300" w:after="60" w:line="240" w:lineRule="atLeast"/>
      <w:ind w:firstLine="0"/>
      <w:jc w:val="left"/>
    </w:pPr>
    <w:rPr>
      <w:rFonts w:eastAsiaTheme="minorHAnsi"/>
      <w:spacing w:val="1"/>
      <w:sz w:val="25"/>
      <w:szCs w:val="25"/>
      <w:lang w:eastAsia="en-US"/>
    </w:rPr>
  </w:style>
  <w:style w:type="character" w:customStyle="1" w:styleId="30">
    <w:name w:val="Основний текст (3)"/>
    <w:uiPriority w:val="99"/>
    <w:rsid w:val="008E2443"/>
    <w:rPr>
      <w:rFonts w:ascii="Times New Roman" w:hAnsi="Times New Roman" w:cs="Times New Roman"/>
      <w:spacing w:val="-2"/>
      <w:sz w:val="21"/>
      <w:szCs w:val="21"/>
      <w:shd w:val="clear" w:color="auto" w:fill="FFFFFF"/>
    </w:rPr>
  </w:style>
  <w:style w:type="character" w:customStyle="1" w:styleId="31pt">
    <w:name w:val="Основний текст (3) + Інтервал 1 pt"/>
    <w:uiPriority w:val="99"/>
    <w:rsid w:val="008E2443"/>
    <w:rPr>
      <w:rFonts w:ascii="Times New Roman" w:hAnsi="Times New Roman" w:cs="Times New Roman"/>
      <w:spacing w:val="21"/>
      <w:sz w:val="22"/>
      <w:szCs w:val="22"/>
      <w:shd w:val="clear" w:color="auto" w:fill="FFFFFF"/>
    </w:rPr>
  </w:style>
  <w:style w:type="character" w:customStyle="1" w:styleId="32">
    <w:name w:val="Заголовок №3_"/>
    <w:link w:val="33"/>
    <w:uiPriority w:val="99"/>
    <w:rsid w:val="0022065E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rsid w:val="0022065E"/>
    <w:pPr>
      <w:shd w:val="clear" w:color="auto" w:fill="FFFFFF"/>
      <w:spacing w:before="720" w:line="240" w:lineRule="atLeast"/>
      <w:ind w:firstLine="0"/>
      <w:outlineLvl w:val="2"/>
    </w:pPr>
    <w:rPr>
      <w:rFonts w:eastAsiaTheme="minorHAnsi"/>
      <w:b/>
      <w:bCs/>
      <w:sz w:val="22"/>
      <w:lang w:eastAsia="en-US"/>
    </w:rPr>
  </w:style>
  <w:style w:type="paragraph" w:styleId="a3">
    <w:name w:val="List Paragraph"/>
    <w:basedOn w:val="a"/>
    <w:uiPriority w:val="34"/>
    <w:qFormat/>
    <w:rsid w:val="00F152F2"/>
    <w:pPr>
      <w:ind w:left="720"/>
      <w:contextualSpacing/>
    </w:pPr>
  </w:style>
  <w:style w:type="character" w:customStyle="1" w:styleId="rvts0">
    <w:name w:val="rvts0"/>
    <w:basedOn w:val="a0"/>
    <w:rsid w:val="007255B2"/>
  </w:style>
  <w:style w:type="paragraph" w:customStyle="1" w:styleId="a4">
    <w:name w:val="Обычный с отступом"/>
    <w:basedOn w:val="a"/>
    <w:autoRedefine/>
    <w:uiPriority w:val="99"/>
    <w:rsid w:val="007255B2"/>
    <w:pPr>
      <w:spacing w:before="120"/>
      <w:ind w:firstLine="720"/>
    </w:pPr>
    <w:rPr>
      <w:i/>
      <w:szCs w:val="28"/>
      <w:lang w:val="uk-UA"/>
    </w:rPr>
  </w:style>
  <w:style w:type="character" w:customStyle="1" w:styleId="42">
    <w:name w:val="Основной текст (4)_"/>
    <w:link w:val="410"/>
    <w:locked/>
    <w:rsid w:val="006D07CD"/>
    <w:rPr>
      <w:sz w:val="26"/>
      <w:szCs w:val="26"/>
      <w:shd w:val="clear" w:color="auto" w:fill="FFFFFF"/>
    </w:rPr>
  </w:style>
  <w:style w:type="paragraph" w:customStyle="1" w:styleId="410">
    <w:name w:val="Основной текст (4)1"/>
    <w:basedOn w:val="a"/>
    <w:link w:val="42"/>
    <w:rsid w:val="006D07CD"/>
    <w:pPr>
      <w:widowControl w:val="0"/>
      <w:shd w:val="clear" w:color="auto" w:fill="FFFFFF"/>
      <w:spacing w:line="326" w:lineRule="exact"/>
      <w:ind w:hanging="28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Default">
    <w:name w:val="Default"/>
    <w:rsid w:val="004B53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table" w:styleId="a5">
    <w:name w:val="Table Grid"/>
    <w:basedOn w:val="a1"/>
    <w:uiPriority w:val="59"/>
    <w:rsid w:val="00DB7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DB74C6"/>
    <w:pPr>
      <w:widowControl w:val="0"/>
      <w:autoSpaceDE w:val="0"/>
      <w:autoSpaceDN w:val="0"/>
      <w:ind w:left="592" w:firstLine="0"/>
      <w:jc w:val="left"/>
    </w:pPr>
    <w:rPr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DB74C6"/>
    <w:rPr>
      <w:rFonts w:ascii="Times New Roman" w:eastAsia="Times New Roman" w:hAnsi="Times New Roman" w:cs="Times New Roman"/>
      <w:sz w:val="28"/>
      <w:szCs w:val="28"/>
    </w:rPr>
  </w:style>
  <w:style w:type="character" w:styleId="a8">
    <w:name w:val="Hyperlink"/>
    <w:basedOn w:val="a0"/>
    <w:uiPriority w:val="99"/>
    <w:unhideWhenUsed/>
    <w:rsid w:val="00DB74C6"/>
    <w:rPr>
      <w:color w:val="0000FF" w:themeColor="hyperlink"/>
      <w:u w:val="single"/>
    </w:rPr>
  </w:style>
  <w:style w:type="character" w:customStyle="1" w:styleId="a9">
    <w:name w:val="Основний текст_"/>
    <w:link w:val="aa"/>
    <w:uiPriority w:val="99"/>
    <w:rsid w:val="001859E0"/>
    <w:rPr>
      <w:rFonts w:ascii="Times New Roman" w:hAnsi="Times New Roman" w:cs="Times New Roman"/>
      <w:spacing w:val="1"/>
      <w:sz w:val="18"/>
      <w:szCs w:val="18"/>
      <w:shd w:val="clear" w:color="auto" w:fill="FFFFFF"/>
    </w:rPr>
  </w:style>
  <w:style w:type="paragraph" w:customStyle="1" w:styleId="aa">
    <w:name w:val="Основний текст"/>
    <w:basedOn w:val="a"/>
    <w:link w:val="a9"/>
    <w:uiPriority w:val="99"/>
    <w:rsid w:val="001859E0"/>
    <w:pPr>
      <w:shd w:val="clear" w:color="auto" w:fill="FFFFFF"/>
      <w:spacing w:line="240" w:lineRule="atLeast"/>
      <w:ind w:firstLine="0"/>
      <w:jc w:val="left"/>
    </w:pPr>
    <w:rPr>
      <w:rFonts w:eastAsiaTheme="minorHAnsi"/>
      <w:spacing w:val="1"/>
      <w:sz w:val="18"/>
      <w:szCs w:val="18"/>
      <w:lang w:eastAsia="en-US"/>
    </w:rPr>
  </w:style>
  <w:style w:type="table" w:customStyle="1" w:styleId="1">
    <w:name w:val="Сетка таблицы1"/>
    <w:basedOn w:val="a1"/>
    <w:next w:val="a5"/>
    <w:uiPriority w:val="59"/>
    <w:rsid w:val="006A2E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77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7779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basedOn w:val="a0"/>
    <w:uiPriority w:val="20"/>
    <w:qFormat/>
    <w:rsid w:val="00056A8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hyperlink" Target="http://www.uzhnu.edu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zhnu.edu.ua/uk/infocentre/1506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8A90DC-DF38-4108-AA50-14D0DB3E3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3940</Words>
  <Characters>22462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fizfak</Company>
  <LinksUpToDate>false</LinksUpToDate>
  <CharactersWithSpaces>26350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Teoretik</dc:creator>
  <cp:lastModifiedBy>Сабадош</cp:lastModifiedBy>
  <cp:revision>2</cp:revision>
  <cp:lastPrinted>2016-12-12T17:53:00Z</cp:lastPrinted>
  <dcterms:created xsi:type="dcterms:W3CDTF">2021-01-06T06:46:00Z</dcterms:created>
  <dcterms:modified xsi:type="dcterms:W3CDTF">2021-01-06T06:46:00Z</dcterms:modified>
</cp:coreProperties>
</file>